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70F5519" w14:textId="18288088" w:rsidR="00416A7E" w:rsidRPr="00AF0810" w:rsidRDefault="00ED3C1C" w:rsidP="006C4AC7">
      <w:pPr>
        <w:pStyle w:val="TSP21heading1"/>
        <w:tabs>
          <w:tab w:val="left" w:pos="5508"/>
        </w:tabs>
        <w:rPr>
          <w:color w:val="auto"/>
        </w:rPr>
      </w:pPr>
      <w:r w:rsidRPr="00AF0810">
        <w:rPr>
          <w:color w:val="auto"/>
        </w:rPr>
        <w:t>Supplementary materials</w:t>
      </w:r>
      <w:r w:rsidR="006C4AC7" w:rsidRPr="00AF0810">
        <w:rPr>
          <w:color w:val="auto"/>
        </w:rPr>
        <w:tab/>
      </w:r>
    </w:p>
    <w:p w14:paraId="4A2AF92C" w14:textId="52EDB03C" w:rsidR="00030D02" w:rsidRPr="00AF0810" w:rsidRDefault="00D749A8" w:rsidP="00030D02">
      <w:pPr>
        <w:pStyle w:val="TSP21heading1"/>
        <w:rPr>
          <w:color w:val="auto"/>
        </w:rPr>
      </w:pPr>
      <w:r w:rsidRPr="000564A4">
        <w:rPr>
          <w:color w:val="auto"/>
        </w:rPr>
        <w:t>1</w:t>
      </w:r>
      <w:r w:rsidR="000F74CC" w:rsidRPr="000564A4">
        <w:rPr>
          <w:color w:val="auto"/>
        </w:rPr>
        <w:t xml:space="preserve"> </w:t>
      </w:r>
      <w:r w:rsidR="00551331" w:rsidRPr="00AF0810">
        <w:rPr>
          <w:color w:val="auto"/>
        </w:rPr>
        <w:t>Materials and methods</w:t>
      </w:r>
    </w:p>
    <w:p w14:paraId="36F9447E" w14:textId="1ED35692" w:rsidR="00C34E4B" w:rsidRPr="00AF0810" w:rsidRDefault="00D749A8" w:rsidP="000F74CC">
      <w:pPr>
        <w:pStyle w:val="TSP22heading2"/>
        <w:spacing w:before="240"/>
        <w:rPr>
          <w:color w:val="auto"/>
        </w:rPr>
      </w:pPr>
      <w:bookmarkStart w:id="1" w:name="_Hlk206754889"/>
      <w:r>
        <w:rPr>
          <w:color w:val="auto"/>
        </w:rPr>
        <w:t>1.1</w:t>
      </w:r>
      <w:r w:rsidR="000F74CC" w:rsidRPr="00AF0810">
        <w:rPr>
          <w:color w:val="auto"/>
        </w:rPr>
        <w:t xml:space="preserve"> </w:t>
      </w:r>
      <w:r w:rsidR="00B8581C" w:rsidRPr="00AF0810">
        <w:rPr>
          <w:bCs/>
          <w:color w:val="auto"/>
        </w:rPr>
        <w:t>Structural rheological models</w:t>
      </w:r>
    </w:p>
    <w:bookmarkEnd w:id="1"/>
    <w:p w14:paraId="7841B7C5" w14:textId="4EEBFDFF" w:rsidR="00637575" w:rsidRPr="00D749A8" w:rsidRDefault="000564A4" w:rsidP="00D749A8">
      <w:pPr>
        <w:pStyle w:val="TSP23heading3"/>
      </w:pPr>
      <w:r>
        <w:t xml:space="preserve">1.1.1 </w:t>
      </w:r>
      <w:r w:rsidR="00BB0497" w:rsidRPr="00D749A8">
        <w:t>Burgers</w:t>
      </w:r>
      <w:r w:rsidR="00637575" w:rsidRPr="00D749A8">
        <w:t xml:space="preserve"> model</w:t>
      </w:r>
    </w:p>
    <w:p w14:paraId="00E8B161" w14:textId="429C5ABB" w:rsidR="00C14271" w:rsidRPr="00AF0810" w:rsidRDefault="00440D91" w:rsidP="00440D91">
      <w:pPr>
        <w:pStyle w:val="TSP31text"/>
        <w:rPr>
          <w:iCs/>
          <w:color w:val="auto"/>
        </w:rPr>
      </w:pPr>
      <w:bookmarkStart w:id="2" w:name="_Hlk206757817"/>
      <w:r w:rsidRPr="00AF0810">
        <w:rPr>
          <w:iCs/>
          <w:color w:val="auto"/>
        </w:rPr>
        <w:t xml:space="preserve">Under constant strain rate conditions which are expressed by the Cauchy problem </w:t>
      </w:r>
      <w:bookmarkStart w:id="3" w:name="_Hlk206693601"/>
      <w:r w:rsidR="00C568F5" w:rsidRPr="00AF0810">
        <w:rPr>
          <w:iCs/>
          <w:color w:val="auto"/>
        </w:rPr>
        <w:t>(</w:t>
      </w:r>
      <m:oMath>
        <m:r>
          <w:rPr>
            <w:rFonts w:ascii="Cambria Math" w:hAnsi="Cambria Math"/>
            <w:color w:val="auto"/>
          </w:rPr>
          <m:t>σ</m:t>
        </m:r>
        <m:d>
          <m:dPr>
            <m:ctrlPr>
              <w:rPr>
                <w:rFonts w:ascii="Cambria Math" w:hAnsi="Cambria Math"/>
                <w:i/>
                <w:iCs/>
                <w:color w:val="auto"/>
              </w:rPr>
            </m:ctrlPr>
          </m:dPr>
          <m:e>
            <m:r>
              <w:rPr>
                <w:rFonts w:ascii="Cambria Math" w:hAnsi="Cambria Math"/>
                <w:color w:val="auto"/>
              </w:rPr>
              <m:t>0</m:t>
            </m:r>
          </m:e>
        </m:d>
        <m:r>
          <w:rPr>
            <w:rFonts w:ascii="Cambria Math" w:hAnsi="Cambria Math"/>
            <w:color w:val="auto"/>
          </w:rPr>
          <m:t>=0</m:t>
        </m:r>
      </m:oMath>
      <w:r w:rsidR="00C568F5" w:rsidRPr="00AF0810">
        <w:rPr>
          <w:iCs/>
          <w:color w:val="auto"/>
        </w:rPr>
        <w:t>;</w:t>
      </w:r>
      <m:oMath>
        <m:r>
          <w:rPr>
            <w:rFonts w:ascii="Cambria Math" w:hAnsi="Cambria Math"/>
            <w:color w:val="auto"/>
          </w:rPr>
          <m:t xml:space="preserve"> </m:t>
        </m:r>
        <m:acc>
          <m:accPr>
            <m:chr m:val="̇"/>
            <m:ctrlPr>
              <w:rPr>
                <w:rFonts w:ascii="Cambria Math" w:hAnsi="Cambria Math"/>
                <w:i/>
                <w:iCs/>
                <w:color w:val="auto"/>
              </w:rPr>
            </m:ctrlPr>
          </m:accPr>
          <m:e>
            <m:r>
              <w:rPr>
                <w:rFonts w:ascii="Cambria Math" w:hAnsi="Cambria Math"/>
                <w:color w:val="auto"/>
              </w:rPr>
              <m:t>σ</m:t>
            </m:r>
          </m:e>
        </m:acc>
        <m:d>
          <m:dPr>
            <m:ctrlPr>
              <w:rPr>
                <w:rFonts w:ascii="Cambria Math" w:hAnsi="Cambria Math"/>
                <w:i/>
                <w:iCs/>
                <w:color w:val="auto"/>
              </w:rPr>
            </m:ctrlPr>
          </m:dPr>
          <m:e>
            <m:r>
              <w:rPr>
                <w:rFonts w:ascii="Cambria Math" w:hAnsi="Cambria Math"/>
                <w:color w:val="auto"/>
              </w:rPr>
              <m:t>0</m:t>
            </m:r>
          </m:e>
        </m:d>
        <m:r>
          <w:rPr>
            <w:rFonts w:ascii="Cambria Math" w:hAnsi="Cambria Math"/>
            <w:color w:val="auto"/>
          </w:rPr>
          <m:t>=</m:t>
        </m:r>
        <m:sSub>
          <m:sSubPr>
            <m:ctrlPr>
              <w:rPr>
                <w:rFonts w:ascii="Cambria Math" w:hAnsi="Cambria Math"/>
                <w:i/>
                <w:iCs/>
                <w:color w:val="auto"/>
              </w:rPr>
            </m:ctrlPr>
          </m:sSubPr>
          <m:e>
            <m:r>
              <w:rPr>
                <w:rFonts w:ascii="Cambria Math" w:hAnsi="Cambria Math"/>
                <w:color w:val="auto"/>
              </w:rPr>
              <m:t>E</m:t>
            </m:r>
          </m:e>
          <m:sub>
            <m:r>
              <w:rPr>
                <w:rFonts w:ascii="Cambria Math" w:hAnsi="Cambria Math"/>
                <w:color w:val="auto"/>
              </w:rPr>
              <m:t>1</m:t>
            </m:r>
          </m:sub>
        </m:sSub>
        <m:r>
          <w:rPr>
            <w:rFonts w:ascii="Cambria Math" w:hAnsi="Cambria Math"/>
            <w:color w:val="auto"/>
          </w:rPr>
          <m:t>∙</m:t>
        </m:r>
        <m:acc>
          <m:accPr>
            <m:chr m:val="̇"/>
            <m:ctrlPr>
              <w:rPr>
                <w:rFonts w:ascii="Cambria Math" w:hAnsi="Cambria Math"/>
                <w:i/>
                <w:iCs/>
                <w:color w:val="auto"/>
              </w:rPr>
            </m:ctrlPr>
          </m:accPr>
          <m:e>
            <m:r>
              <w:rPr>
                <w:rFonts w:ascii="Cambria Math" w:hAnsi="Cambria Math"/>
                <w:color w:val="auto"/>
              </w:rPr>
              <m:t>ε</m:t>
            </m:r>
          </m:e>
        </m:acc>
      </m:oMath>
      <w:r w:rsidR="00C568F5" w:rsidRPr="00AF0810">
        <w:rPr>
          <w:iCs/>
          <w:color w:val="auto"/>
        </w:rPr>
        <w:t>)</w:t>
      </w:r>
      <w:bookmarkEnd w:id="3"/>
      <w:r w:rsidRPr="00AF0810">
        <w:rPr>
          <w:iCs/>
          <w:color w:val="auto"/>
        </w:rPr>
        <w:t>, the stress-strain relationship is given by [</w:t>
      </w:r>
      <w:r w:rsidR="00AF6879" w:rsidRPr="00AF0810">
        <w:rPr>
          <w:iCs/>
          <w:color w:val="auto"/>
        </w:rPr>
        <w:t>27</w:t>
      </w:r>
      <w:r w:rsidRPr="00AF0810">
        <w:rPr>
          <w:iCs/>
          <w:color w:val="auto"/>
        </w:rPr>
        <w:t>]:</w:t>
      </w:r>
    </w:p>
    <w:p w14:paraId="75A35F65" w14:textId="04F19FBB" w:rsidR="003B3A61" w:rsidRPr="00AF0810" w:rsidRDefault="003B3A61" w:rsidP="00887666">
      <w:pPr>
        <w:pStyle w:val="TSP31text"/>
        <w:rPr>
          <w:color w:val="auto"/>
        </w:rPr>
      </w:pPr>
      <m:oMathPara>
        <m:oMathParaPr>
          <m:jc m:val="left"/>
        </m:oMathParaPr>
        <m:oMath>
          <m:r>
            <w:rPr>
              <w:rFonts w:ascii="Cambria Math" w:hAnsi="Cambria Math"/>
              <w:color w:val="auto"/>
              <w:lang w:val="ru-RU"/>
            </w:rPr>
            <m:t>σ</m:t>
          </m:r>
          <m:d>
            <m:dPr>
              <m:ctrlPr>
                <w:rPr>
                  <w:rFonts w:ascii="Cambria Math" w:hAnsi="Cambria Math"/>
                  <w:i/>
                  <w:iCs/>
                  <w:color w:val="auto"/>
                  <w:lang w:val="ru-RU"/>
                </w:rPr>
              </m:ctrlPr>
            </m:dPr>
            <m:e>
              <m:r>
                <w:rPr>
                  <w:rFonts w:ascii="Cambria Math" w:hAnsi="Cambria Math"/>
                  <w:color w:val="auto"/>
                  <w:lang w:val="ru-RU"/>
                </w:rPr>
                <m:t>ε</m:t>
              </m:r>
            </m:e>
          </m:d>
          <m:r>
            <m:rPr>
              <m:sty m:val="p"/>
            </m:rPr>
            <w:rPr>
              <w:rFonts w:ascii="Cambria Math" w:hAnsi="Cambria Math"/>
              <w:color w:val="auto"/>
              <w:lang w:val="ru-RU"/>
            </w:rPr>
            <m:t>=</m:t>
          </m:r>
          <w:bookmarkStart w:id="4" w:name="_Hlk206692068"/>
          <m:acc>
            <m:accPr>
              <m:chr m:val="̇"/>
              <m:ctrlPr>
                <w:rPr>
                  <w:rFonts w:ascii="Cambria Math" w:hAnsi="Cambria Math"/>
                  <w:i/>
                  <w:iCs/>
                  <w:color w:val="auto"/>
                  <w:lang w:val="ru-RU"/>
                </w:rPr>
              </m:ctrlPr>
            </m:accPr>
            <m:e>
              <m:r>
                <w:rPr>
                  <w:rFonts w:ascii="Cambria Math" w:hAnsi="Cambria Math"/>
                  <w:color w:val="auto"/>
                  <w:lang w:val="ru-RU"/>
                </w:rPr>
                <m:t>ε</m:t>
              </m:r>
            </m:e>
          </m:acc>
          <w:bookmarkEnd w:id="4"/>
          <m:r>
            <w:rPr>
              <w:rFonts w:ascii="Cambria Math" w:hAnsi="Cambria Math"/>
              <w:color w:val="auto"/>
              <w:lang w:val="ru-RU"/>
            </w:rPr>
            <m:t>∙</m:t>
          </m:r>
          <m:f>
            <m:fPr>
              <m:ctrlPr>
                <w:rPr>
                  <w:rFonts w:ascii="Cambria Math" w:hAnsi="Cambria Math"/>
                  <w:i/>
                  <w:iCs/>
                  <w:color w:val="auto"/>
                  <w:lang w:val="ru-RU"/>
                </w:rPr>
              </m:ctrlPr>
            </m:fPr>
            <m:num>
              <m:r>
                <w:rPr>
                  <w:rFonts w:ascii="Cambria Math" w:hAnsi="Cambria Math"/>
                  <w:color w:val="auto"/>
                  <w:lang w:val="ru-RU"/>
                </w:rPr>
                <m:t>b</m:t>
              </m:r>
              <m:sSub>
                <m:sSubPr>
                  <m:ctrlPr>
                    <w:rPr>
                      <w:rFonts w:ascii="Cambria Math" w:hAnsi="Cambria Math"/>
                      <w:i/>
                      <w:iCs/>
                      <w:color w:val="auto"/>
                      <w:lang w:val="ru-RU"/>
                    </w:rPr>
                  </m:ctrlPr>
                </m:sSubPr>
                <m:e>
                  <m:r>
                    <w:rPr>
                      <w:rFonts w:ascii="Cambria Math" w:hAnsi="Cambria Math"/>
                      <w:color w:val="auto"/>
                      <w:lang w:val="ru-RU"/>
                    </w:rPr>
                    <m:t>η</m:t>
                  </m:r>
                </m:e>
                <m:sub>
                  <m:r>
                    <w:rPr>
                      <w:rFonts w:ascii="Cambria Math" w:hAnsi="Cambria Math"/>
                      <w:color w:val="auto"/>
                      <w:lang w:val="ru-RU"/>
                    </w:rPr>
                    <m:t>1</m:t>
                  </m:r>
                </m:sub>
              </m:sSub>
              <m:r>
                <w:rPr>
                  <w:rFonts w:ascii="Cambria Math" w:hAnsi="Cambria Math"/>
                  <w:color w:val="auto"/>
                  <w:lang w:val="ru-RU"/>
                </w:rPr>
                <m:t>-</m:t>
              </m:r>
              <m:sSub>
                <m:sSubPr>
                  <m:ctrlPr>
                    <w:rPr>
                      <w:rFonts w:ascii="Cambria Math" w:hAnsi="Cambria Math"/>
                      <w:i/>
                      <w:iCs/>
                      <w:color w:val="auto"/>
                      <w:lang w:val="ru-RU"/>
                    </w:rPr>
                  </m:ctrlPr>
                </m:sSubPr>
                <m:e>
                  <m:r>
                    <w:rPr>
                      <w:rFonts w:ascii="Cambria Math" w:hAnsi="Cambria Math"/>
                      <w:color w:val="auto"/>
                      <w:lang w:val="ru-RU"/>
                    </w:rPr>
                    <m:t>E</m:t>
                  </m:r>
                </m:e>
                <m:sub>
                  <m:r>
                    <w:rPr>
                      <w:rFonts w:ascii="Cambria Math" w:hAnsi="Cambria Math"/>
                      <w:color w:val="auto"/>
                      <w:lang w:val="ru-RU"/>
                    </w:rPr>
                    <m:t>1</m:t>
                  </m:r>
                </m:sub>
              </m:sSub>
            </m:num>
            <m:den>
              <m:r>
                <w:rPr>
                  <w:rFonts w:ascii="Cambria Math" w:hAnsi="Cambria Math"/>
                  <w:color w:val="auto"/>
                  <w:lang w:val="ru-RU"/>
                </w:rPr>
                <m:t>a-b</m:t>
              </m:r>
            </m:den>
          </m:f>
          <m:r>
            <w:rPr>
              <w:rFonts w:ascii="Cambria Math" w:hAnsi="Cambria Math"/>
              <w:color w:val="auto"/>
              <w:lang w:val="ru-RU"/>
            </w:rPr>
            <m:t>∙</m:t>
          </m:r>
          <m:func>
            <m:funcPr>
              <m:ctrlPr>
                <w:rPr>
                  <w:rFonts w:ascii="Cambria Math" w:hAnsi="Cambria Math"/>
                  <w:i/>
                  <w:iCs/>
                  <w:color w:val="auto"/>
                  <w:lang w:val="ru-RU"/>
                </w:rPr>
              </m:ctrlPr>
            </m:funcPr>
            <m:fName>
              <m:r>
                <m:rPr>
                  <m:sty m:val="p"/>
                </m:rPr>
                <w:rPr>
                  <w:rFonts w:ascii="Cambria Math" w:hAnsi="Cambria Math"/>
                  <w:color w:val="auto"/>
                  <w:lang w:val="ru-RU"/>
                </w:rPr>
                <m:t>exp</m:t>
              </m:r>
            </m:fName>
            <m:e>
              <m:d>
                <m:dPr>
                  <m:ctrlPr>
                    <w:rPr>
                      <w:rFonts w:ascii="Cambria Math" w:hAnsi="Cambria Math"/>
                      <w:i/>
                      <w:iCs/>
                      <w:color w:val="auto"/>
                      <w:lang w:val="ru-RU"/>
                    </w:rPr>
                  </m:ctrlPr>
                </m:dPr>
                <m:e>
                  <m:r>
                    <w:rPr>
                      <w:rFonts w:ascii="Cambria Math" w:hAnsi="Cambria Math"/>
                      <w:color w:val="auto"/>
                      <w:lang w:val="ru-RU"/>
                    </w:rPr>
                    <m:t>-a</m:t>
                  </m:r>
                  <m:f>
                    <m:fPr>
                      <m:ctrlPr>
                        <w:rPr>
                          <w:rFonts w:ascii="Cambria Math" w:hAnsi="Cambria Math"/>
                          <w:i/>
                          <w:iCs/>
                          <w:color w:val="auto"/>
                          <w:lang w:val="ru-RU"/>
                        </w:rPr>
                      </m:ctrlPr>
                    </m:fPr>
                    <m:num>
                      <m:r>
                        <w:rPr>
                          <w:rFonts w:ascii="Cambria Math" w:hAnsi="Cambria Math"/>
                          <w:color w:val="auto"/>
                          <w:lang w:val="ru-RU"/>
                        </w:rPr>
                        <m:t>ε</m:t>
                      </m:r>
                    </m:num>
                    <m:den>
                      <m:acc>
                        <m:accPr>
                          <m:chr m:val="̇"/>
                          <m:ctrlPr>
                            <w:rPr>
                              <w:rFonts w:ascii="Cambria Math" w:hAnsi="Cambria Math"/>
                              <w:i/>
                              <w:iCs/>
                              <w:color w:val="auto"/>
                              <w:lang w:val="ru-RU"/>
                            </w:rPr>
                          </m:ctrlPr>
                        </m:accPr>
                        <m:e>
                          <m:r>
                            <w:rPr>
                              <w:rFonts w:ascii="Cambria Math" w:hAnsi="Cambria Math"/>
                              <w:color w:val="auto"/>
                              <w:lang w:val="ru-RU"/>
                            </w:rPr>
                            <m:t>ε</m:t>
                          </m:r>
                        </m:e>
                      </m:acc>
                    </m:den>
                  </m:f>
                </m:e>
              </m:d>
            </m:e>
          </m:func>
          <m:r>
            <w:rPr>
              <w:rFonts w:ascii="Cambria Math" w:hAnsi="Cambria Math"/>
              <w:color w:val="auto"/>
              <w:lang w:val="ru-RU"/>
            </w:rPr>
            <m:t>+</m:t>
          </m:r>
          <m:acc>
            <m:accPr>
              <m:chr m:val="̇"/>
              <m:ctrlPr>
                <w:rPr>
                  <w:rFonts w:ascii="Cambria Math" w:hAnsi="Cambria Math"/>
                  <w:i/>
                  <w:iCs/>
                  <w:color w:val="auto"/>
                  <w:lang w:val="ru-RU"/>
                </w:rPr>
              </m:ctrlPr>
            </m:accPr>
            <m:e>
              <m:r>
                <w:rPr>
                  <w:rFonts w:ascii="Cambria Math" w:hAnsi="Cambria Math"/>
                  <w:color w:val="auto"/>
                  <w:lang w:val="ru-RU"/>
                </w:rPr>
                <m:t>ε</m:t>
              </m:r>
            </m:e>
          </m:acc>
          <m:d>
            <m:dPr>
              <m:ctrlPr>
                <w:rPr>
                  <w:rFonts w:ascii="Cambria Math" w:hAnsi="Cambria Math"/>
                  <w:i/>
                  <w:iCs/>
                  <w:color w:val="auto"/>
                  <w:lang w:val="ru-RU"/>
                </w:rPr>
              </m:ctrlPr>
            </m:dPr>
            <m:e>
              <m:r>
                <w:rPr>
                  <w:rFonts w:ascii="Cambria Math" w:hAnsi="Cambria Math"/>
                  <w:color w:val="auto"/>
                  <w:lang w:val="ru-RU"/>
                </w:rPr>
                <m:t>-</m:t>
              </m:r>
              <m:sSub>
                <m:sSubPr>
                  <m:ctrlPr>
                    <w:rPr>
                      <w:rFonts w:ascii="Cambria Math" w:hAnsi="Cambria Math"/>
                      <w:i/>
                      <w:iCs/>
                      <w:color w:val="auto"/>
                      <w:lang w:val="ru-RU"/>
                    </w:rPr>
                  </m:ctrlPr>
                </m:sSubPr>
                <m:e>
                  <m:r>
                    <w:rPr>
                      <w:rFonts w:ascii="Cambria Math" w:hAnsi="Cambria Math"/>
                      <w:color w:val="auto"/>
                      <w:lang w:val="ru-RU"/>
                    </w:rPr>
                    <m:t>η</m:t>
                  </m:r>
                </m:e>
                <m:sub>
                  <m:r>
                    <w:rPr>
                      <w:rFonts w:ascii="Cambria Math" w:hAnsi="Cambria Math"/>
                      <w:color w:val="auto"/>
                      <w:lang w:val="ru-RU"/>
                    </w:rPr>
                    <m:t>1</m:t>
                  </m:r>
                </m:sub>
              </m:sSub>
              <m:r>
                <w:rPr>
                  <w:rFonts w:ascii="Cambria Math" w:hAnsi="Cambria Math"/>
                  <w:color w:val="auto"/>
                  <w:lang w:val="ru-RU"/>
                </w:rPr>
                <m:t>-</m:t>
              </m:r>
              <m:d>
                <m:dPr>
                  <m:ctrlPr>
                    <w:rPr>
                      <w:rFonts w:ascii="Cambria Math" w:hAnsi="Cambria Math"/>
                      <w:i/>
                      <w:iCs/>
                      <w:color w:val="auto"/>
                      <w:lang w:val="ru-RU"/>
                    </w:rPr>
                  </m:ctrlPr>
                </m:dPr>
                <m:e>
                  <m:f>
                    <m:fPr>
                      <m:ctrlPr>
                        <w:rPr>
                          <w:rFonts w:ascii="Cambria Math" w:hAnsi="Cambria Math"/>
                          <w:i/>
                          <w:iCs/>
                          <w:color w:val="auto"/>
                          <w:lang w:val="ru-RU"/>
                        </w:rPr>
                      </m:ctrlPr>
                    </m:fPr>
                    <m:num>
                      <m:r>
                        <w:rPr>
                          <w:rFonts w:ascii="Cambria Math" w:hAnsi="Cambria Math"/>
                          <w:color w:val="auto"/>
                          <w:lang w:val="ru-RU"/>
                        </w:rPr>
                        <m:t>b</m:t>
                      </m:r>
                      <m:sSub>
                        <m:sSubPr>
                          <m:ctrlPr>
                            <w:rPr>
                              <w:rFonts w:ascii="Cambria Math" w:hAnsi="Cambria Math"/>
                              <w:i/>
                              <w:iCs/>
                              <w:color w:val="auto"/>
                              <w:lang w:val="ru-RU"/>
                            </w:rPr>
                          </m:ctrlPr>
                        </m:sSubPr>
                        <m:e>
                          <m:r>
                            <w:rPr>
                              <w:rFonts w:ascii="Cambria Math" w:hAnsi="Cambria Math"/>
                              <w:color w:val="auto"/>
                              <w:lang w:val="ru-RU"/>
                            </w:rPr>
                            <m:t>η</m:t>
                          </m:r>
                        </m:e>
                        <m:sub>
                          <m:r>
                            <w:rPr>
                              <w:rFonts w:ascii="Cambria Math" w:hAnsi="Cambria Math"/>
                              <w:color w:val="auto"/>
                              <w:lang w:val="ru-RU"/>
                            </w:rPr>
                            <m:t>1</m:t>
                          </m:r>
                        </m:sub>
                      </m:sSub>
                      <m:r>
                        <w:rPr>
                          <w:rFonts w:ascii="Cambria Math" w:hAnsi="Cambria Math"/>
                          <w:color w:val="auto"/>
                          <w:lang w:val="ru-RU"/>
                        </w:rPr>
                        <m:t>-</m:t>
                      </m:r>
                      <m:sSub>
                        <m:sSubPr>
                          <m:ctrlPr>
                            <w:rPr>
                              <w:rFonts w:ascii="Cambria Math" w:hAnsi="Cambria Math"/>
                              <w:i/>
                              <w:iCs/>
                              <w:color w:val="auto"/>
                              <w:lang w:val="ru-RU"/>
                            </w:rPr>
                          </m:ctrlPr>
                        </m:sSubPr>
                        <m:e>
                          <m:r>
                            <w:rPr>
                              <w:rFonts w:ascii="Cambria Math" w:hAnsi="Cambria Math"/>
                              <w:color w:val="auto"/>
                              <w:lang w:val="ru-RU"/>
                            </w:rPr>
                            <m:t>E</m:t>
                          </m:r>
                        </m:e>
                        <m:sub>
                          <m:r>
                            <w:rPr>
                              <w:rFonts w:ascii="Cambria Math" w:hAnsi="Cambria Math"/>
                              <w:color w:val="auto"/>
                              <w:lang w:val="ru-RU"/>
                            </w:rPr>
                            <m:t>1</m:t>
                          </m:r>
                        </m:sub>
                      </m:sSub>
                    </m:num>
                    <m:den>
                      <m:r>
                        <w:rPr>
                          <w:rFonts w:ascii="Cambria Math" w:hAnsi="Cambria Math"/>
                          <w:color w:val="auto"/>
                          <w:lang w:val="ru-RU"/>
                        </w:rPr>
                        <m:t>a-b</m:t>
                      </m:r>
                    </m:den>
                  </m:f>
                </m:e>
              </m:d>
            </m:e>
          </m:d>
          <m:r>
            <w:rPr>
              <w:rFonts w:ascii="Cambria Math" w:hAnsi="Cambria Math"/>
              <w:color w:val="auto"/>
              <w:lang w:val="ru-RU"/>
            </w:rPr>
            <m:t>∙</m:t>
          </m:r>
          <m:func>
            <m:funcPr>
              <m:ctrlPr>
                <w:rPr>
                  <w:rFonts w:ascii="Cambria Math" w:hAnsi="Cambria Math"/>
                  <w:i/>
                  <w:iCs/>
                  <w:color w:val="auto"/>
                  <w:lang w:val="ru-RU"/>
                </w:rPr>
              </m:ctrlPr>
            </m:funcPr>
            <m:fName>
              <m:r>
                <m:rPr>
                  <m:sty m:val="p"/>
                </m:rPr>
                <w:rPr>
                  <w:rFonts w:ascii="Cambria Math" w:hAnsi="Cambria Math"/>
                  <w:color w:val="auto"/>
                  <w:lang w:val="ru-RU"/>
                </w:rPr>
                <m:t>exp</m:t>
              </m:r>
            </m:fName>
            <m:e>
              <m:d>
                <m:dPr>
                  <m:ctrlPr>
                    <w:rPr>
                      <w:rFonts w:ascii="Cambria Math" w:hAnsi="Cambria Math"/>
                      <w:i/>
                      <w:iCs/>
                      <w:color w:val="auto"/>
                      <w:lang w:val="ru-RU"/>
                    </w:rPr>
                  </m:ctrlPr>
                </m:dPr>
                <m:e>
                  <m:r>
                    <w:rPr>
                      <w:rFonts w:ascii="Cambria Math" w:hAnsi="Cambria Math"/>
                      <w:color w:val="auto"/>
                      <w:lang w:val="ru-RU"/>
                    </w:rPr>
                    <m:t>-b</m:t>
                  </m:r>
                  <m:f>
                    <m:fPr>
                      <m:ctrlPr>
                        <w:rPr>
                          <w:rFonts w:ascii="Cambria Math" w:hAnsi="Cambria Math"/>
                          <w:i/>
                          <w:iCs/>
                          <w:color w:val="auto"/>
                          <w:lang w:val="ru-RU"/>
                        </w:rPr>
                      </m:ctrlPr>
                    </m:fPr>
                    <m:num>
                      <m:r>
                        <w:rPr>
                          <w:rFonts w:ascii="Cambria Math" w:hAnsi="Cambria Math"/>
                          <w:color w:val="auto"/>
                          <w:lang w:val="ru-RU"/>
                        </w:rPr>
                        <m:t>ε</m:t>
                      </m:r>
                    </m:num>
                    <m:den>
                      <m:acc>
                        <m:accPr>
                          <m:chr m:val="̇"/>
                          <m:ctrlPr>
                            <w:rPr>
                              <w:rFonts w:ascii="Cambria Math" w:hAnsi="Cambria Math"/>
                              <w:i/>
                              <w:iCs/>
                              <w:color w:val="auto"/>
                              <w:lang w:val="ru-RU"/>
                            </w:rPr>
                          </m:ctrlPr>
                        </m:accPr>
                        <m:e>
                          <m:r>
                            <w:rPr>
                              <w:rFonts w:ascii="Cambria Math" w:hAnsi="Cambria Math"/>
                              <w:color w:val="auto"/>
                              <w:lang w:val="ru-RU"/>
                            </w:rPr>
                            <m:t>ε</m:t>
                          </m:r>
                        </m:e>
                      </m:acc>
                    </m:den>
                  </m:f>
                </m:e>
              </m:d>
            </m:e>
          </m:func>
          <m:r>
            <w:rPr>
              <w:rFonts w:ascii="Cambria Math" w:hAnsi="Cambria Math"/>
              <w:color w:val="auto"/>
              <w:lang w:val="ru-RU"/>
            </w:rPr>
            <m:t>+</m:t>
          </m:r>
          <m:sSub>
            <m:sSubPr>
              <m:ctrlPr>
                <w:rPr>
                  <w:rFonts w:ascii="Cambria Math" w:hAnsi="Cambria Math"/>
                  <w:i/>
                  <w:iCs/>
                  <w:color w:val="auto"/>
                  <w:lang w:val="ru-RU"/>
                </w:rPr>
              </m:ctrlPr>
            </m:sSubPr>
            <m:e>
              <m:r>
                <w:rPr>
                  <w:rFonts w:ascii="Cambria Math" w:hAnsi="Cambria Math"/>
                  <w:color w:val="auto"/>
                  <w:lang w:val="ru-RU"/>
                </w:rPr>
                <m:t>η</m:t>
              </m:r>
            </m:e>
            <m:sub>
              <m:r>
                <w:rPr>
                  <w:rFonts w:ascii="Cambria Math" w:hAnsi="Cambria Math"/>
                  <w:color w:val="auto"/>
                  <w:lang w:val="ru-RU"/>
                </w:rPr>
                <m:t>1</m:t>
              </m:r>
            </m:sub>
          </m:sSub>
          <m:acc>
            <m:accPr>
              <m:chr m:val="̇"/>
              <m:ctrlPr>
                <w:rPr>
                  <w:rFonts w:ascii="Cambria Math" w:hAnsi="Cambria Math"/>
                  <w:i/>
                  <w:iCs/>
                  <w:color w:val="auto"/>
                  <w:lang w:val="ru-RU"/>
                </w:rPr>
              </m:ctrlPr>
            </m:accPr>
            <m:e>
              <m:r>
                <w:rPr>
                  <w:rFonts w:ascii="Cambria Math" w:hAnsi="Cambria Math"/>
                  <w:color w:val="auto"/>
                  <w:lang w:val="ru-RU"/>
                </w:rPr>
                <m:t>ε</m:t>
              </m:r>
            </m:e>
          </m:acc>
          <m:r>
            <w:rPr>
              <w:rFonts w:ascii="Cambria Math" w:hAnsi="Cambria Math"/>
              <w:color w:val="auto"/>
              <w:lang w:val="ru-RU"/>
            </w:rPr>
            <m:t xml:space="preserve">                                        </m:t>
          </m:r>
          <m:d>
            <m:dPr>
              <m:ctrlPr>
                <w:rPr>
                  <w:rFonts w:ascii="Cambria Math" w:hAnsi="Cambria Math"/>
                  <w:i/>
                  <w:color w:val="auto"/>
                </w:rPr>
              </m:ctrlPr>
            </m:dPr>
            <m:e>
              <m:r>
                <w:rPr>
                  <w:rFonts w:ascii="Cambria Math" w:hAnsi="Cambria Math"/>
                  <w:color w:val="auto"/>
                </w:rPr>
                <m:t>6</m:t>
              </m:r>
            </m:e>
          </m:d>
        </m:oMath>
      </m:oMathPara>
    </w:p>
    <w:bookmarkEnd w:id="2"/>
    <w:p w14:paraId="495D934F" w14:textId="77777777" w:rsidR="006A75CC" w:rsidRPr="00AF0810" w:rsidRDefault="006A75CC" w:rsidP="006A75CC">
      <w:pPr>
        <w:pStyle w:val="TSP31text"/>
        <w:ind w:firstLine="0"/>
        <w:rPr>
          <w:color w:val="auto"/>
        </w:rPr>
      </w:pPr>
      <w:r w:rsidRPr="00AF0810">
        <w:rPr>
          <w:color w:val="auto"/>
        </w:rPr>
        <w:t>where parameters a and b are defined as follows:</w:t>
      </w:r>
    </w:p>
    <w:p w14:paraId="25E92840" w14:textId="34B694DD" w:rsidR="006A75CC" w:rsidRPr="00AF0810" w:rsidRDefault="006A75CC" w:rsidP="006A75CC">
      <w:pPr>
        <w:pStyle w:val="TSP31text"/>
        <w:rPr>
          <w:color w:val="auto"/>
          <w:lang w:val="ru-RU"/>
        </w:rPr>
      </w:pPr>
      <m:oMathPara>
        <m:oMathParaPr>
          <m:jc m:val="left"/>
        </m:oMathParaPr>
        <m:oMath>
          <m:r>
            <w:rPr>
              <w:rFonts w:ascii="Cambria Math" w:hAnsi="Cambria Math"/>
              <w:color w:val="auto"/>
              <w:lang w:val="ru-RU"/>
            </w:rPr>
            <m:t>a,</m:t>
          </m:r>
          <m:r>
            <w:rPr>
              <w:rFonts w:ascii="Cambria Math" w:hAnsi="Cambria Math"/>
              <w:color w:val="auto"/>
            </w:rPr>
            <m:t>b</m:t>
          </m:r>
          <m:r>
            <m:rPr>
              <m:sty m:val="p"/>
            </m:rPr>
            <w:rPr>
              <w:rFonts w:ascii="Cambria Math" w:hAnsi="Cambria Math"/>
              <w:color w:val="auto"/>
              <w:lang w:val="ru-RU"/>
            </w:rPr>
            <m:t>=</m:t>
          </m:r>
          <m:f>
            <m:fPr>
              <m:ctrlPr>
                <w:rPr>
                  <w:rFonts w:ascii="Cambria Math" w:hAnsi="Cambria Math"/>
                  <w:i/>
                  <w:iCs/>
                  <w:color w:val="auto"/>
                  <w:lang w:val="ru-RU"/>
                </w:rPr>
              </m:ctrlPr>
            </m:fPr>
            <m:num>
              <m:sSub>
                <m:sSubPr>
                  <m:ctrlPr>
                    <w:rPr>
                      <w:rFonts w:ascii="Cambria Math" w:hAnsi="Cambria Math"/>
                      <w:i/>
                      <w:iCs/>
                      <w:color w:val="auto"/>
                      <w:lang w:val="ru-RU"/>
                    </w:rPr>
                  </m:ctrlPr>
                </m:sSubPr>
                <m:e>
                  <m:r>
                    <w:rPr>
                      <w:rFonts w:ascii="Cambria Math" w:hAnsi="Cambria Math"/>
                      <w:color w:val="auto"/>
                      <w:lang w:val="ru-RU"/>
                    </w:rPr>
                    <m:t>E</m:t>
                  </m:r>
                </m:e>
                <m:sub>
                  <m:r>
                    <m:rPr>
                      <m:sty m:val="p"/>
                    </m:rPr>
                    <w:rPr>
                      <w:rFonts w:ascii="Cambria Math" w:hAnsi="Cambria Math"/>
                      <w:color w:val="auto"/>
                      <w:lang w:val="ru-RU"/>
                    </w:rPr>
                    <m:t>1</m:t>
                  </m:r>
                </m:sub>
              </m:sSub>
              <m:r>
                <m:rPr>
                  <m:sty m:val="p"/>
                </m:rPr>
                <w:rPr>
                  <w:rFonts w:ascii="Cambria Math" w:hAnsi="Cambria Math"/>
                  <w:color w:val="auto"/>
                  <w:lang w:val="ru-RU"/>
                </w:rPr>
                <m:t>+</m:t>
              </m:r>
              <m:sSub>
                <m:sSubPr>
                  <m:ctrlPr>
                    <w:rPr>
                      <w:rFonts w:ascii="Cambria Math" w:hAnsi="Cambria Math"/>
                      <w:i/>
                      <w:iCs/>
                      <w:color w:val="auto"/>
                      <w:lang w:val="ru-RU"/>
                    </w:rPr>
                  </m:ctrlPr>
                </m:sSubPr>
                <m:e>
                  <m:r>
                    <w:rPr>
                      <w:rFonts w:ascii="Cambria Math" w:hAnsi="Cambria Math"/>
                      <w:color w:val="auto"/>
                      <w:lang w:val="ru-RU"/>
                    </w:rPr>
                    <m:t>E</m:t>
                  </m:r>
                </m:e>
                <m:sub>
                  <m:r>
                    <m:rPr>
                      <m:sty m:val="p"/>
                    </m:rPr>
                    <w:rPr>
                      <w:rFonts w:ascii="Cambria Math" w:hAnsi="Cambria Math"/>
                      <w:color w:val="auto"/>
                      <w:lang w:val="ru-RU"/>
                    </w:rPr>
                    <m:t>2</m:t>
                  </m:r>
                </m:sub>
              </m:sSub>
            </m:num>
            <m:den>
              <m:r>
                <m:rPr>
                  <m:sty m:val="p"/>
                </m:rPr>
                <w:rPr>
                  <w:rFonts w:ascii="Cambria Math" w:hAnsi="Cambria Math"/>
                  <w:color w:val="auto"/>
                  <w:lang w:val="ru-RU"/>
                </w:rPr>
                <m:t>2</m:t>
              </m:r>
              <m:sSub>
                <m:sSubPr>
                  <m:ctrlPr>
                    <w:rPr>
                      <w:rFonts w:ascii="Cambria Math" w:hAnsi="Cambria Math"/>
                      <w:i/>
                      <w:iCs/>
                      <w:color w:val="auto"/>
                      <w:lang w:val="ru-RU"/>
                    </w:rPr>
                  </m:ctrlPr>
                </m:sSubPr>
                <m:e>
                  <m:r>
                    <w:rPr>
                      <w:rFonts w:ascii="Cambria Math" w:hAnsi="Cambria Math"/>
                      <w:color w:val="auto"/>
                      <w:lang w:val="ru-RU"/>
                    </w:rPr>
                    <m:t>η</m:t>
                  </m:r>
                </m:e>
                <m:sub>
                  <m:r>
                    <m:rPr>
                      <m:sty m:val="p"/>
                    </m:rPr>
                    <w:rPr>
                      <w:rFonts w:ascii="Cambria Math" w:hAnsi="Cambria Math"/>
                      <w:color w:val="auto"/>
                      <w:lang w:val="ru-RU"/>
                    </w:rPr>
                    <m:t>2</m:t>
                  </m:r>
                </m:sub>
              </m:sSub>
            </m:den>
          </m:f>
          <m:r>
            <m:rPr>
              <m:sty m:val="p"/>
            </m:rPr>
            <w:rPr>
              <w:rFonts w:ascii="Cambria Math" w:hAnsi="Cambria Math"/>
              <w:color w:val="auto"/>
              <w:lang w:val="ru-RU"/>
            </w:rPr>
            <m:t>+</m:t>
          </m:r>
          <m:f>
            <m:fPr>
              <m:ctrlPr>
                <w:rPr>
                  <w:rFonts w:ascii="Cambria Math" w:hAnsi="Cambria Math"/>
                  <w:i/>
                  <w:iCs/>
                  <w:color w:val="auto"/>
                  <w:lang w:val="ru-RU"/>
                </w:rPr>
              </m:ctrlPr>
            </m:fPr>
            <m:num>
              <m:sSub>
                <m:sSubPr>
                  <m:ctrlPr>
                    <w:rPr>
                      <w:rFonts w:ascii="Cambria Math" w:hAnsi="Cambria Math"/>
                      <w:i/>
                      <w:iCs/>
                      <w:color w:val="auto"/>
                      <w:lang w:val="ru-RU"/>
                    </w:rPr>
                  </m:ctrlPr>
                </m:sSubPr>
                <m:e>
                  <m:r>
                    <w:rPr>
                      <w:rFonts w:ascii="Cambria Math" w:hAnsi="Cambria Math"/>
                      <w:color w:val="auto"/>
                      <w:lang w:val="ru-RU"/>
                    </w:rPr>
                    <m:t>E</m:t>
                  </m:r>
                </m:e>
                <m:sub>
                  <m:r>
                    <m:rPr>
                      <m:sty m:val="p"/>
                    </m:rPr>
                    <w:rPr>
                      <w:rFonts w:ascii="Cambria Math" w:hAnsi="Cambria Math"/>
                      <w:color w:val="auto"/>
                      <w:lang w:val="ru-RU"/>
                    </w:rPr>
                    <m:t>1</m:t>
                  </m:r>
                </m:sub>
              </m:sSub>
            </m:num>
            <m:den>
              <m:r>
                <m:rPr>
                  <m:sty m:val="p"/>
                </m:rPr>
                <w:rPr>
                  <w:rFonts w:ascii="Cambria Math" w:hAnsi="Cambria Math"/>
                  <w:color w:val="auto"/>
                  <w:lang w:val="ru-RU"/>
                </w:rPr>
                <m:t>2</m:t>
              </m:r>
              <m:sSub>
                <m:sSubPr>
                  <m:ctrlPr>
                    <w:rPr>
                      <w:rFonts w:ascii="Cambria Math" w:hAnsi="Cambria Math"/>
                      <w:i/>
                      <w:iCs/>
                      <w:color w:val="auto"/>
                      <w:lang w:val="ru-RU"/>
                    </w:rPr>
                  </m:ctrlPr>
                </m:sSubPr>
                <m:e>
                  <m:r>
                    <w:rPr>
                      <w:rFonts w:ascii="Cambria Math" w:hAnsi="Cambria Math"/>
                      <w:color w:val="auto"/>
                      <w:lang w:val="ru-RU"/>
                    </w:rPr>
                    <m:t>η</m:t>
                  </m:r>
                </m:e>
                <m:sub>
                  <m:r>
                    <m:rPr>
                      <m:sty m:val="p"/>
                    </m:rPr>
                    <w:rPr>
                      <w:rFonts w:ascii="Cambria Math" w:hAnsi="Cambria Math"/>
                      <w:color w:val="auto"/>
                      <w:lang w:val="ru-RU"/>
                    </w:rPr>
                    <m:t>1</m:t>
                  </m:r>
                </m:sub>
              </m:sSub>
            </m:den>
          </m:f>
          <m:r>
            <m:rPr>
              <m:sty m:val="p"/>
            </m:rPr>
            <w:rPr>
              <w:rFonts w:ascii="Cambria Math" w:hAnsi="Cambria Math"/>
              <w:color w:val="auto"/>
              <w:lang w:val="ru-RU"/>
            </w:rPr>
            <m:t>±</m:t>
          </m:r>
          <m:rad>
            <m:radPr>
              <m:degHide m:val="1"/>
              <m:ctrlPr>
                <w:rPr>
                  <w:rFonts w:ascii="Cambria Math" w:hAnsi="Cambria Math"/>
                  <w:i/>
                  <w:iCs/>
                  <w:color w:val="auto"/>
                  <w:lang w:val="ru-RU"/>
                </w:rPr>
              </m:ctrlPr>
            </m:radPr>
            <m:deg/>
            <m:e>
              <m:sSup>
                <m:sSupPr>
                  <m:ctrlPr>
                    <w:rPr>
                      <w:rFonts w:ascii="Cambria Math" w:hAnsi="Cambria Math"/>
                      <w:i/>
                      <w:iCs/>
                      <w:color w:val="auto"/>
                      <w:lang w:val="ru-RU"/>
                    </w:rPr>
                  </m:ctrlPr>
                </m:sSupPr>
                <m:e>
                  <m:d>
                    <m:dPr>
                      <m:ctrlPr>
                        <w:rPr>
                          <w:rFonts w:ascii="Cambria Math" w:hAnsi="Cambria Math"/>
                          <w:i/>
                          <w:iCs/>
                          <w:color w:val="auto"/>
                          <w:lang w:val="ru-RU"/>
                        </w:rPr>
                      </m:ctrlPr>
                    </m:dPr>
                    <m:e>
                      <m:f>
                        <m:fPr>
                          <m:ctrlPr>
                            <w:rPr>
                              <w:rFonts w:ascii="Cambria Math" w:hAnsi="Cambria Math"/>
                              <w:i/>
                              <w:iCs/>
                              <w:color w:val="auto"/>
                              <w:lang w:val="ru-RU"/>
                            </w:rPr>
                          </m:ctrlPr>
                        </m:fPr>
                        <m:num>
                          <m:sSub>
                            <m:sSubPr>
                              <m:ctrlPr>
                                <w:rPr>
                                  <w:rFonts w:ascii="Cambria Math" w:hAnsi="Cambria Math"/>
                                  <w:i/>
                                  <w:iCs/>
                                  <w:color w:val="auto"/>
                                  <w:lang w:val="ru-RU"/>
                                </w:rPr>
                              </m:ctrlPr>
                            </m:sSubPr>
                            <m:e>
                              <m:r>
                                <w:rPr>
                                  <w:rFonts w:ascii="Cambria Math" w:hAnsi="Cambria Math"/>
                                  <w:color w:val="auto"/>
                                  <w:lang w:val="ru-RU"/>
                                </w:rPr>
                                <m:t>E</m:t>
                              </m:r>
                            </m:e>
                            <m:sub>
                              <m:r>
                                <m:rPr>
                                  <m:sty m:val="p"/>
                                </m:rPr>
                                <w:rPr>
                                  <w:rFonts w:ascii="Cambria Math" w:hAnsi="Cambria Math"/>
                                  <w:color w:val="auto"/>
                                  <w:lang w:val="ru-RU"/>
                                </w:rPr>
                                <m:t>1</m:t>
                              </m:r>
                            </m:sub>
                          </m:sSub>
                          <m:r>
                            <m:rPr>
                              <m:sty m:val="p"/>
                            </m:rPr>
                            <w:rPr>
                              <w:rFonts w:ascii="Cambria Math" w:hAnsi="Cambria Math"/>
                              <w:color w:val="auto"/>
                              <w:lang w:val="ru-RU"/>
                            </w:rPr>
                            <m:t>+</m:t>
                          </m:r>
                          <m:sSub>
                            <m:sSubPr>
                              <m:ctrlPr>
                                <w:rPr>
                                  <w:rFonts w:ascii="Cambria Math" w:hAnsi="Cambria Math"/>
                                  <w:i/>
                                  <w:iCs/>
                                  <w:color w:val="auto"/>
                                  <w:lang w:val="ru-RU"/>
                                </w:rPr>
                              </m:ctrlPr>
                            </m:sSubPr>
                            <m:e>
                              <m:r>
                                <w:rPr>
                                  <w:rFonts w:ascii="Cambria Math" w:hAnsi="Cambria Math"/>
                                  <w:color w:val="auto"/>
                                  <w:lang w:val="ru-RU"/>
                                </w:rPr>
                                <m:t>E</m:t>
                              </m:r>
                            </m:e>
                            <m:sub>
                              <m:r>
                                <m:rPr>
                                  <m:sty m:val="p"/>
                                </m:rPr>
                                <w:rPr>
                                  <w:rFonts w:ascii="Cambria Math" w:hAnsi="Cambria Math"/>
                                  <w:color w:val="auto"/>
                                  <w:lang w:val="ru-RU"/>
                                </w:rPr>
                                <m:t>2</m:t>
                              </m:r>
                            </m:sub>
                          </m:sSub>
                        </m:num>
                        <m:den>
                          <m:r>
                            <m:rPr>
                              <m:sty m:val="p"/>
                            </m:rPr>
                            <w:rPr>
                              <w:rFonts w:ascii="Cambria Math" w:hAnsi="Cambria Math"/>
                              <w:color w:val="auto"/>
                              <w:lang w:val="ru-RU"/>
                            </w:rPr>
                            <m:t>2</m:t>
                          </m:r>
                          <m:sSub>
                            <m:sSubPr>
                              <m:ctrlPr>
                                <w:rPr>
                                  <w:rFonts w:ascii="Cambria Math" w:hAnsi="Cambria Math"/>
                                  <w:i/>
                                  <w:iCs/>
                                  <w:color w:val="auto"/>
                                  <w:lang w:val="ru-RU"/>
                                </w:rPr>
                              </m:ctrlPr>
                            </m:sSubPr>
                            <m:e>
                              <m:r>
                                <w:rPr>
                                  <w:rFonts w:ascii="Cambria Math" w:hAnsi="Cambria Math"/>
                                  <w:color w:val="auto"/>
                                  <w:lang w:val="ru-RU"/>
                                </w:rPr>
                                <m:t>η</m:t>
                              </m:r>
                            </m:e>
                            <m:sub>
                              <m:r>
                                <m:rPr>
                                  <m:sty m:val="p"/>
                                </m:rPr>
                                <w:rPr>
                                  <w:rFonts w:ascii="Cambria Math" w:hAnsi="Cambria Math"/>
                                  <w:color w:val="auto"/>
                                  <w:lang w:val="ru-RU"/>
                                </w:rPr>
                                <m:t>2</m:t>
                              </m:r>
                            </m:sub>
                          </m:sSub>
                        </m:den>
                      </m:f>
                      <m:r>
                        <m:rPr>
                          <m:sty m:val="p"/>
                        </m:rPr>
                        <w:rPr>
                          <w:rFonts w:ascii="Cambria Math" w:hAnsi="Cambria Math"/>
                          <w:color w:val="auto"/>
                          <w:lang w:val="ru-RU"/>
                        </w:rPr>
                        <m:t>+</m:t>
                      </m:r>
                      <m:f>
                        <m:fPr>
                          <m:ctrlPr>
                            <w:rPr>
                              <w:rFonts w:ascii="Cambria Math" w:hAnsi="Cambria Math"/>
                              <w:i/>
                              <w:iCs/>
                              <w:color w:val="auto"/>
                              <w:lang w:val="ru-RU"/>
                            </w:rPr>
                          </m:ctrlPr>
                        </m:fPr>
                        <m:num>
                          <m:sSub>
                            <m:sSubPr>
                              <m:ctrlPr>
                                <w:rPr>
                                  <w:rFonts w:ascii="Cambria Math" w:hAnsi="Cambria Math"/>
                                  <w:i/>
                                  <w:iCs/>
                                  <w:color w:val="auto"/>
                                  <w:lang w:val="ru-RU"/>
                                </w:rPr>
                              </m:ctrlPr>
                            </m:sSubPr>
                            <m:e>
                              <m:r>
                                <w:rPr>
                                  <w:rFonts w:ascii="Cambria Math" w:hAnsi="Cambria Math"/>
                                  <w:color w:val="auto"/>
                                  <w:lang w:val="ru-RU"/>
                                </w:rPr>
                                <m:t>E</m:t>
                              </m:r>
                            </m:e>
                            <m:sub>
                              <m:r>
                                <m:rPr>
                                  <m:sty m:val="p"/>
                                </m:rPr>
                                <w:rPr>
                                  <w:rFonts w:ascii="Cambria Math" w:hAnsi="Cambria Math"/>
                                  <w:color w:val="auto"/>
                                  <w:lang w:val="ru-RU"/>
                                </w:rPr>
                                <m:t>1</m:t>
                              </m:r>
                            </m:sub>
                          </m:sSub>
                        </m:num>
                        <m:den>
                          <m:r>
                            <m:rPr>
                              <m:sty m:val="p"/>
                            </m:rPr>
                            <w:rPr>
                              <w:rFonts w:ascii="Cambria Math" w:hAnsi="Cambria Math"/>
                              <w:color w:val="auto"/>
                              <w:lang w:val="ru-RU"/>
                            </w:rPr>
                            <m:t>2</m:t>
                          </m:r>
                          <m:sSub>
                            <m:sSubPr>
                              <m:ctrlPr>
                                <w:rPr>
                                  <w:rFonts w:ascii="Cambria Math" w:hAnsi="Cambria Math"/>
                                  <w:i/>
                                  <w:iCs/>
                                  <w:color w:val="auto"/>
                                  <w:lang w:val="ru-RU"/>
                                </w:rPr>
                              </m:ctrlPr>
                            </m:sSubPr>
                            <m:e>
                              <m:r>
                                <w:rPr>
                                  <w:rFonts w:ascii="Cambria Math" w:hAnsi="Cambria Math"/>
                                  <w:color w:val="auto"/>
                                  <w:lang w:val="ru-RU"/>
                                </w:rPr>
                                <m:t>η</m:t>
                              </m:r>
                            </m:e>
                            <m:sub>
                              <m:r>
                                <m:rPr>
                                  <m:sty m:val="p"/>
                                </m:rPr>
                                <w:rPr>
                                  <w:rFonts w:ascii="Cambria Math" w:hAnsi="Cambria Math"/>
                                  <w:color w:val="auto"/>
                                  <w:lang w:val="ru-RU"/>
                                </w:rPr>
                                <m:t>1</m:t>
                              </m:r>
                            </m:sub>
                          </m:sSub>
                        </m:den>
                      </m:f>
                    </m:e>
                  </m:d>
                </m:e>
                <m:sup>
                  <m:r>
                    <m:rPr>
                      <m:sty m:val="p"/>
                    </m:rPr>
                    <w:rPr>
                      <w:rFonts w:ascii="Cambria Math" w:hAnsi="Cambria Math"/>
                      <w:color w:val="auto"/>
                      <w:lang w:val="ru-RU"/>
                    </w:rPr>
                    <m:t>2</m:t>
                  </m:r>
                </m:sup>
              </m:sSup>
              <m:r>
                <m:rPr>
                  <m:sty m:val="p"/>
                </m:rPr>
                <w:rPr>
                  <w:rFonts w:ascii="Cambria Math" w:hAnsi="Cambria Math"/>
                  <w:color w:val="auto"/>
                  <w:lang w:val="ru-RU"/>
                </w:rPr>
                <m:t>-</m:t>
              </m:r>
              <m:f>
                <m:fPr>
                  <m:ctrlPr>
                    <w:rPr>
                      <w:rFonts w:ascii="Cambria Math" w:hAnsi="Cambria Math"/>
                      <w:i/>
                      <w:iCs/>
                      <w:color w:val="auto"/>
                      <w:lang w:val="ru-RU"/>
                    </w:rPr>
                  </m:ctrlPr>
                </m:fPr>
                <m:num>
                  <m:sSub>
                    <m:sSubPr>
                      <m:ctrlPr>
                        <w:rPr>
                          <w:rFonts w:ascii="Cambria Math" w:hAnsi="Cambria Math"/>
                          <w:i/>
                          <w:iCs/>
                          <w:color w:val="auto"/>
                          <w:lang w:val="ru-RU"/>
                        </w:rPr>
                      </m:ctrlPr>
                    </m:sSubPr>
                    <m:e>
                      <m:r>
                        <w:rPr>
                          <w:rFonts w:ascii="Cambria Math" w:hAnsi="Cambria Math"/>
                          <w:color w:val="auto"/>
                          <w:lang w:val="ru-RU"/>
                        </w:rPr>
                        <m:t>E</m:t>
                      </m:r>
                    </m:e>
                    <m:sub>
                      <m:r>
                        <m:rPr>
                          <m:sty m:val="p"/>
                        </m:rPr>
                        <w:rPr>
                          <w:rFonts w:ascii="Cambria Math" w:hAnsi="Cambria Math"/>
                          <w:color w:val="auto"/>
                          <w:lang w:val="ru-RU"/>
                        </w:rPr>
                        <m:t>1</m:t>
                      </m:r>
                    </m:sub>
                  </m:sSub>
                  <m:sSub>
                    <m:sSubPr>
                      <m:ctrlPr>
                        <w:rPr>
                          <w:rFonts w:ascii="Cambria Math" w:hAnsi="Cambria Math"/>
                          <w:i/>
                          <w:iCs/>
                          <w:color w:val="auto"/>
                          <w:lang w:val="ru-RU"/>
                        </w:rPr>
                      </m:ctrlPr>
                    </m:sSubPr>
                    <m:e>
                      <m:r>
                        <w:rPr>
                          <w:rFonts w:ascii="Cambria Math" w:hAnsi="Cambria Math"/>
                          <w:color w:val="auto"/>
                          <w:lang w:val="ru-RU"/>
                        </w:rPr>
                        <m:t>E</m:t>
                      </m:r>
                    </m:e>
                    <m:sub>
                      <m:r>
                        <m:rPr>
                          <m:sty m:val="p"/>
                        </m:rPr>
                        <w:rPr>
                          <w:rFonts w:ascii="Cambria Math" w:hAnsi="Cambria Math"/>
                          <w:color w:val="auto"/>
                          <w:lang w:val="ru-RU"/>
                        </w:rPr>
                        <m:t>2</m:t>
                      </m:r>
                    </m:sub>
                  </m:sSub>
                </m:num>
                <m:den>
                  <m:sSub>
                    <m:sSubPr>
                      <m:ctrlPr>
                        <w:rPr>
                          <w:rFonts w:ascii="Cambria Math" w:hAnsi="Cambria Math"/>
                          <w:i/>
                          <w:iCs/>
                          <w:color w:val="auto"/>
                          <w:lang w:val="ru-RU"/>
                        </w:rPr>
                      </m:ctrlPr>
                    </m:sSubPr>
                    <m:e>
                      <m:r>
                        <w:rPr>
                          <w:rFonts w:ascii="Cambria Math" w:hAnsi="Cambria Math"/>
                          <w:color w:val="auto"/>
                          <w:lang w:val="ru-RU"/>
                        </w:rPr>
                        <m:t>η</m:t>
                      </m:r>
                    </m:e>
                    <m:sub>
                      <m:r>
                        <m:rPr>
                          <m:sty m:val="p"/>
                        </m:rPr>
                        <w:rPr>
                          <w:rFonts w:ascii="Cambria Math" w:hAnsi="Cambria Math"/>
                          <w:color w:val="auto"/>
                          <w:lang w:val="ru-RU"/>
                        </w:rPr>
                        <m:t>1</m:t>
                      </m:r>
                    </m:sub>
                  </m:sSub>
                  <m:sSub>
                    <m:sSubPr>
                      <m:ctrlPr>
                        <w:rPr>
                          <w:rFonts w:ascii="Cambria Math" w:hAnsi="Cambria Math"/>
                          <w:i/>
                          <w:iCs/>
                          <w:color w:val="auto"/>
                          <w:lang w:val="ru-RU"/>
                        </w:rPr>
                      </m:ctrlPr>
                    </m:sSubPr>
                    <m:e>
                      <m:r>
                        <w:rPr>
                          <w:rFonts w:ascii="Cambria Math" w:hAnsi="Cambria Math"/>
                          <w:color w:val="auto"/>
                          <w:lang w:val="ru-RU"/>
                        </w:rPr>
                        <m:t>η</m:t>
                      </m:r>
                    </m:e>
                    <m:sub>
                      <m:r>
                        <m:rPr>
                          <m:sty m:val="p"/>
                        </m:rPr>
                        <w:rPr>
                          <w:rFonts w:ascii="Cambria Math" w:hAnsi="Cambria Math"/>
                          <w:color w:val="auto"/>
                          <w:lang w:val="ru-RU"/>
                        </w:rPr>
                        <m:t>2</m:t>
                      </m:r>
                    </m:sub>
                  </m:sSub>
                </m:den>
              </m:f>
            </m:e>
          </m:rad>
          <m:r>
            <w:rPr>
              <w:rFonts w:ascii="Cambria Math" w:hAnsi="Cambria Math"/>
              <w:color w:val="auto"/>
              <w:lang w:val="ru-RU"/>
            </w:rPr>
            <m:t xml:space="preserve">                                                                                     </m:t>
          </m:r>
          <m:d>
            <m:dPr>
              <m:ctrlPr>
                <w:rPr>
                  <w:rFonts w:ascii="Cambria Math" w:hAnsi="Cambria Math"/>
                  <w:i/>
                  <w:color w:val="auto"/>
                </w:rPr>
              </m:ctrlPr>
            </m:dPr>
            <m:e>
              <m:r>
                <m:rPr>
                  <m:sty m:val="p"/>
                </m:rPr>
                <w:rPr>
                  <w:rFonts w:ascii="Cambria Math" w:hAnsi="Cambria Math"/>
                  <w:color w:val="auto"/>
                </w:rPr>
                <m:t>S</m:t>
              </m:r>
              <m:r>
                <m:rPr>
                  <m:sty m:val="p"/>
                </m:rPr>
                <w:rPr>
                  <w:rFonts w:ascii="Cambria Math" w:hAnsi="Cambria Math"/>
                  <w:color w:val="auto"/>
                </w:rPr>
                <m:t>1</m:t>
              </m:r>
            </m:e>
          </m:d>
        </m:oMath>
      </m:oMathPara>
    </w:p>
    <w:p w14:paraId="6A3DAAC8" w14:textId="00794F70" w:rsidR="000E77E9" w:rsidRPr="00AF0810" w:rsidRDefault="000E77E9" w:rsidP="000E77E9">
      <w:pPr>
        <w:pStyle w:val="TSP31text"/>
        <w:rPr>
          <w:color w:val="auto"/>
        </w:rPr>
      </w:pPr>
      <w:r w:rsidRPr="00AF0810">
        <w:rPr>
          <w:color w:val="auto"/>
        </w:rPr>
        <w:t xml:space="preserve">For stress relaxation under applied constant strain </w:t>
      </w:r>
      <w:r w:rsidRPr="00AF0810">
        <w:rPr>
          <w:color w:val="auto"/>
          <w:lang w:val="ru-RU"/>
        </w:rPr>
        <w:t>ε</w:t>
      </w:r>
      <w:r w:rsidRPr="00AF0810">
        <w:rPr>
          <w:color w:val="auto"/>
        </w:rPr>
        <w:t>₀, the Burgers model solution</w:t>
      </w:r>
      <w:r w:rsidR="001618CF" w:rsidRPr="00AF0810">
        <w:rPr>
          <w:color w:val="auto"/>
        </w:rPr>
        <w:t xml:space="preserve"> (</w:t>
      </w:r>
      <m:oMath>
        <m:r>
          <w:rPr>
            <w:rFonts w:ascii="Cambria Math" w:hAnsi="Cambria Math"/>
            <w:color w:val="auto"/>
          </w:rPr>
          <m:t>σ</m:t>
        </m:r>
        <m:d>
          <m:dPr>
            <m:ctrlPr>
              <w:rPr>
                <w:rFonts w:ascii="Cambria Math" w:hAnsi="Cambria Math"/>
                <w:i/>
                <w:color w:val="auto"/>
              </w:rPr>
            </m:ctrlPr>
          </m:dPr>
          <m:e>
            <m:r>
              <w:rPr>
                <w:rFonts w:ascii="Cambria Math" w:hAnsi="Cambria Math"/>
                <w:color w:val="auto"/>
              </w:rPr>
              <m:t>0</m:t>
            </m:r>
          </m:e>
        </m:d>
        <m:r>
          <w:rPr>
            <w:rFonts w:ascii="Cambria Math" w:hAnsi="Cambria Math"/>
            <w:color w:val="auto"/>
          </w:rPr>
          <m:t>=</m:t>
        </m:r>
        <m:sSub>
          <m:sSubPr>
            <m:ctrlPr>
              <w:rPr>
                <w:rFonts w:ascii="Cambria Math" w:hAnsi="Cambria Math"/>
                <w:i/>
                <w:snapToGrid/>
                <w:color w:val="auto"/>
              </w:rPr>
            </m:ctrlPr>
          </m:sSubPr>
          <m:e>
            <m:r>
              <w:rPr>
                <w:rFonts w:ascii="Cambria Math" w:hAnsi="Cambria Math"/>
                <w:color w:val="auto"/>
              </w:rPr>
              <m:t>E</m:t>
            </m:r>
          </m:e>
          <m:sub>
            <m:r>
              <w:rPr>
                <w:rFonts w:ascii="Cambria Math" w:hAnsi="Cambria Math"/>
                <w:color w:val="auto"/>
              </w:rPr>
              <m:t>1</m:t>
            </m:r>
          </m:sub>
        </m:sSub>
        <m:r>
          <w:rPr>
            <w:rFonts w:ascii="Cambria Math" w:hAnsi="Cambria Math"/>
            <w:snapToGrid/>
            <w:color w:val="auto"/>
          </w:rPr>
          <m:t>∙</m:t>
        </m:r>
        <m:sSub>
          <m:sSubPr>
            <m:ctrlPr>
              <w:rPr>
                <w:rFonts w:ascii="Cambria Math" w:hAnsi="Cambria Math"/>
                <w:i/>
                <w:snapToGrid/>
                <w:color w:val="auto"/>
              </w:rPr>
            </m:ctrlPr>
          </m:sSubPr>
          <m:e>
            <m:r>
              <w:rPr>
                <w:rFonts w:ascii="Cambria Math" w:hAnsi="Cambria Math"/>
                <w:snapToGrid/>
                <w:color w:val="auto"/>
              </w:rPr>
              <m:t>ε</m:t>
            </m:r>
          </m:e>
          <m:sub>
            <m:r>
              <w:rPr>
                <w:rFonts w:ascii="Cambria Math" w:hAnsi="Cambria Math"/>
                <w:snapToGrid/>
                <w:color w:val="auto"/>
              </w:rPr>
              <m:t>0</m:t>
            </m:r>
          </m:sub>
        </m:sSub>
      </m:oMath>
      <w:r w:rsidR="001618CF" w:rsidRPr="00AF0810">
        <w:rPr>
          <w:snapToGrid/>
          <w:color w:val="auto"/>
        </w:rPr>
        <w:t xml:space="preserve">; </w:t>
      </w:r>
      <m:oMath>
        <m:acc>
          <m:accPr>
            <m:chr m:val="̇"/>
            <m:ctrlPr>
              <w:rPr>
                <w:rFonts w:ascii="Cambria Math" w:hAnsi="Cambria Math"/>
                <w:i/>
                <w:color w:val="auto"/>
              </w:rPr>
            </m:ctrlPr>
          </m:accPr>
          <m:e>
            <m:r>
              <w:rPr>
                <w:rFonts w:ascii="Cambria Math" w:hAnsi="Cambria Math"/>
                <w:color w:val="auto"/>
              </w:rPr>
              <m:t>σ</m:t>
            </m:r>
          </m:e>
        </m:acc>
        <m:d>
          <m:dPr>
            <m:ctrlPr>
              <w:rPr>
                <w:rFonts w:ascii="Cambria Math" w:hAnsi="Cambria Math"/>
                <w:i/>
                <w:color w:val="auto"/>
              </w:rPr>
            </m:ctrlPr>
          </m:dPr>
          <m:e>
            <m:r>
              <w:rPr>
                <w:rFonts w:ascii="Cambria Math" w:hAnsi="Cambria Math"/>
                <w:color w:val="auto"/>
              </w:rPr>
              <m:t>0</m:t>
            </m:r>
          </m:e>
        </m:d>
        <m:r>
          <w:rPr>
            <w:rFonts w:ascii="Cambria Math" w:hAnsi="Cambria Math"/>
            <w:color w:val="auto"/>
          </w:rPr>
          <m:t>=</m:t>
        </m:r>
        <m:r>
          <w:rPr>
            <w:rFonts w:ascii="Cambria Math" w:hAnsi="Cambria Math"/>
            <w:snapToGrid/>
            <w:color w:val="auto"/>
          </w:rPr>
          <m:t>0</m:t>
        </m:r>
      </m:oMath>
      <w:r w:rsidR="001618CF" w:rsidRPr="00AF0810">
        <w:rPr>
          <w:snapToGrid/>
          <w:color w:val="auto"/>
        </w:rPr>
        <w:t xml:space="preserve">) </w:t>
      </w:r>
      <w:r w:rsidRPr="00AF0810">
        <w:rPr>
          <w:color w:val="auto"/>
        </w:rPr>
        <w:t>is given by [</w:t>
      </w:r>
      <w:r w:rsidR="007611EA" w:rsidRPr="00AF0810">
        <w:rPr>
          <w:color w:val="auto"/>
        </w:rPr>
        <w:t>13</w:t>
      </w:r>
      <w:r w:rsidRPr="00AF0810">
        <w:rPr>
          <w:color w:val="auto"/>
        </w:rPr>
        <w:t>]:</w:t>
      </w:r>
      <w:bookmarkStart w:id="5" w:name="_GoBack"/>
      <w:bookmarkEnd w:id="5"/>
    </w:p>
    <w:p w14:paraId="5ACD98EA" w14:textId="4A467BB8" w:rsidR="000E77E9" w:rsidRPr="00AF0810" w:rsidRDefault="000E77E9" w:rsidP="000E77E9">
      <w:pPr>
        <w:pStyle w:val="TSP31text"/>
        <w:rPr>
          <w:color w:val="auto"/>
          <w:lang w:val="ru-RU"/>
        </w:rPr>
      </w:pPr>
      <m:oMathPara>
        <m:oMathParaPr>
          <m:jc m:val="left"/>
        </m:oMathParaPr>
        <m:oMath>
          <m:r>
            <w:rPr>
              <w:rFonts w:ascii="Cambria Math" w:hAnsi="Cambria Math"/>
              <w:color w:val="auto"/>
              <w:lang w:val="ru-RU"/>
            </w:rPr>
            <m:t>σ</m:t>
          </m:r>
          <m:d>
            <m:dPr>
              <m:ctrlPr>
                <w:rPr>
                  <w:rFonts w:ascii="Cambria Math" w:hAnsi="Cambria Math"/>
                  <w:i/>
                  <w:color w:val="auto"/>
                  <w:lang w:val="ru-RU"/>
                </w:rPr>
              </m:ctrlPr>
            </m:dPr>
            <m:e>
              <m:r>
                <w:rPr>
                  <w:rFonts w:ascii="Cambria Math" w:hAnsi="Cambria Math"/>
                  <w:color w:val="auto"/>
                  <w:lang w:val="ru-RU"/>
                </w:rPr>
                <m:t>t</m:t>
              </m:r>
            </m:e>
          </m:d>
          <m:r>
            <w:rPr>
              <w:rFonts w:ascii="Cambria Math" w:hAnsi="Cambria Math"/>
              <w:color w:val="auto"/>
              <w:lang w:val="ru-RU"/>
            </w:rPr>
            <m:t>=</m:t>
          </m:r>
          <m:f>
            <m:fPr>
              <m:ctrlPr>
                <w:rPr>
                  <w:rFonts w:ascii="Cambria Math" w:hAnsi="Cambria Math"/>
                  <w:i/>
                  <w:color w:val="auto"/>
                  <w:lang w:val="ru-RU"/>
                </w:rPr>
              </m:ctrlPr>
            </m:fPr>
            <m:num>
              <m:sSub>
                <m:sSubPr>
                  <m:ctrlPr>
                    <w:rPr>
                      <w:rFonts w:ascii="Cambria Math" w:hAnsi="Cambria Math"/>
                      <w:i/>
                      <w:color w:val="auto"/>
                      <w:lang w:val="ru-RU"/>
                    </w:rPr>
                  </m:ctrlPr>
                </m:sSubPr>
                <m:e>
                  <m:r>
                    <w:rPr>
                      <w:rFonts w:ascii="Cambria Math" w:hAnsi="Cambria Math"/>
                      <w:color w:val="auto"/>
                      <w:lang w:val="ru-RU"/>
                    </w:rPr>
                    <m:t>E</m:t>
                  </m:r>
                </m:e>
                <m:sub>
                  <m:r>
                    <w:rPr>
                      <w:rFonts w:ascii="Cambria Math" w:hAnsi="Cambria Math"/>
                      <w:color w:val="auto"/>
                      <w:lang w:val="ru-RU"/>
                    </w:rPr>
                    <m:t>1</m:t>
                  </m:r>
                </m:sub>
              </m:sSub>
              <m:sSub>
                <m:sSubPr>
                  <m:ctrlPr>
                    <w:rPr>
                      <w:rFonts w:ascii="Cambria Math" w:hAnsi="Cambria Math"/>
                      <w:i/>
                      <w:color w:val="auto"/>
                      <w:lang w:val="ru-RU"/>
                    </w:rPr>
                  </m:ctrlPr>
                </m:sSubPr>
                <m:e>
                  <m:r>
                    <w:rPr>
                      <w:rFonts w:ascii="Cambria Math" w:hAnsi="Cambria Math"/>
                      <w:color w:val="auto"/>
                      <w:lang w:val="ru-RU"/>
                    </w:rPr>
                    <m:t>ε</m:t>
                  </m:r>
                </m:e>
                <m:sub>
                  <m:r>
                    <w:rPr>
                      <w:rFonts w:ascii="Cambria Math" w:hAnsi="Cambria Math"/>
                      <w:color w:val="auto"/>
                      <w:lang w:val="ru-RU"/>
                    </w:rPr>
                    <m:t>0</m:t>
                  </m:r>
                </m:sub>
              </m:sSub>
            </m:num>
            <m:den>
              <m:rad>
                <m:radPr>
                  <m:degHide m:val="1"/>
                  <m:ctrlPr>
                    <w:rPr>
                      <w:rFonts w:ascii="Cambria Math" w:hAnsi="Cambria Math"/>
                      <w:i/>
                      <w:color w:val="auto"/>
                      <w:lang w:val="ru-RU"/>
                    </w:rPr>
                  </m:ctrlPr>
                </m:radPr>
                <m:deg/>
                <m:e>
                  <m:sSup>
                    <m:sSupPr>
                      <m:ctrlPr>
                        <w:rPr>
                          <w:rFonts w:ascii="Cambria Math" w:hAnsi="Cambria Math"/>
                          <w:i/>
                          <w:color w:val="auto"/>
                          <w:lang w:val="ru-RU"/>
                        </w:rPr>
                      </m:ctrlPr>
                    </m:sSupPr>
                    <m:e>
                      <m:r>
                        <w:rPr>
                          <w:rFonts w:ascii="Cambria Math" w:hAnsi="Cambria Math"/>
                          <w:color w:val="auto"/>
                          <w:lang w:val="ru-RU"/>
                        </w:rPr>
                        <m:t>a</m:t>
                      </m:r>
                    </m:e>
                    <m:sup>
                      <m:r>
                        <w:rPr>
                          <w:rFonts w:ascii="Cambria Math" w:hAnsi="Cambria Math"/>
                          <w:color w:val="auto"/>
                          <w:lang w:val="ru-RU"/>
                        </w:rPr>
                        <m:t>2</m:t>
                      </m:r>
                    </m:sup>
                  </m:sSup>
                  <m:r>
                    <w:rPr>
                      <w:rFonts w:ascii="Cambria Math" w:hAnsi="Cambria Math"/>
                      <w:color w:val="auto"/>
                      <w:lang w:val="ru-RU"/>
                    </w:rPr>
                    <m:t>-4b</m:t>
                  </m:r>
                </m:e>
              </m:rad>
            </m:den>
          </m:f>
          <m:r>
            <w:rPr>
              <w:rFonts w:ascii="Cambria Math" w:hAnsi="Cambria Math"/>
              <w:color w:val="auto"/>
              <w:lang w:val="ru-RU"/>
            </w:rPr>
            <m:t>∙(</m:t>
          </m:r>
          <m:sSub>
            <m:sSubPr>
              <m:ctrlPr>
                <w:rPr>
                  <w:rFonts w:ascii="Cambria Math" w:hAnsi="Cambria Math"/>
                  <w:i/>
                  <w:color w:val="auto"/>
                  <w:lang w:val="ru-RU"/>
                </w:rPr>
              </m:ctrlPr>
            </m:sSubPr>
            <m:e>
              <m:r>
                <w:rPr>
                  <w:rFonts w:ascii="Cambria Math" w:hAnsi="Cambria Math"/>
                  <w:color w:val="auto"/>
                  <w:lang w:val="ru-RU"/>
                </w:rPr>
                <m:t>r</m:t>
              </m:r>
            </m:e>
            <m:sub>
              <m:r>
                <w:rPr>
                  <w:rFonts w:ascii="Cambria Math" w:hAnsi="Cambria Math"/>
                  <w:color w:val="auto"/>
                  <w:lang w:val="ru-RU"/>
                </w:rPr>
                <m:t>1</m:t>
              </m:r>
            </m:sub>
          </m:sSub>
          <m:r>
            <w:rPr>
              <w:rFonts w:ascii="Cambria Math" w:hAnsi="Cambria Math"/>
              <w:color w:val="auto"/>
              <w:lang w:val="ru-RU"/>
            </w:rPr>
            <m:t>∙</m:t>
          </m:r>
          <m:sSup>
            <m:sSupPr>
              <m:ctrlPr>
                <w:rPr>
                  <w:rFonts w:ascii="Cambria Math" w:hAnsi="Cambria Math"/>
                  <w:i/>
                  <w:color w:val="auto"/>
                  <w:lang w:val="ru-RU"/>
                </w:rPr>
              </m:ctrlPr>
            </m:sSupPr>
            <m:e>
              <m:r>
                <w:rPr>
                  <w:rFonts w:ascii="Cambria Math" w:hAnsi="Cambria Math"/>
                  <w:color w:val="auto"/>
                  <w:lang w:val="ru-RU"/>
                </w:rPr>
                <m:t>e</m:t>
              </m:r>
            </m:e>
            <m:sup>
              <m:sSub>
                <m:sSubPr>
                  <m:ctrlPr>
                    <w:rPr>
                      <w:rFonts w:ascii="Cambria Math" w:hAnsi="Cambria Math"/>
                      <w:i/>
                      <w:color w:val="auto"/>
                      <w:lang w:val="ru-RU"/>
                    </w:rPr>
                  </m:ctrlPr>
                </m:sSubPr>
                <m:e>
                  <m:r>
                    <w:rPr>
                      <w:rFonts w:ascii="Cambria Math" w:hAnsi="Cambria Math"/>
                      <w:color w:val="auto"/>
                      <w:lang w:val="ru-RU"/>
                    </w:rPr>
                    <m:t>r</m:t>
                  </m:r>
                </m:e>
                <m:sub>
                  <m:r>
                    <w:rPr>
                      <w:rFonts w:ascii="Cambria Math" w:hAnsi="Cambria Math"/>
                      <w:color w:val="auto"/>
                      <w:lang w:val="ru-RU"/>
                    </w:rPr>
                    <m:t>2</m:t>
                  </m:r>
                </m:sub>
              </m:sSub>
              <m:r>
                <w:rPr>
                  <w:rFonts w:ascii="Cambria Math" w:hAnsi="Cambria Math"/>
                  <w:color w:val="auto"/>
                  <w:lang w:val="ru-RU"/>
                </w:rPr>
                <m:t>t</m:t>
              </m:r>
            </m:sup>
          </m:sSup>
          <m:r>
            <w:rPr>
              <w:rFonts w:ascii="Cambria Math" w:hAnsi="Cambria Math"/>
              <w:color w:val="auto"/>
              <w:lang w:val="ru-RU"/>
            </w:rPr>
            <m:t>-</m:t>
          </m:r>
          <m:sSub>
            <m:sSubPr>
              <m:ctrlPr>
                <w:rPr>
                  <w:rFonts w:ascii="Cambria Math" w:hAnsi="Cambria Math"/>
                  <w:i/>
                  <w:color w:val="auto"/>
                  <w:lang w:val="ru-RU"/>
                </w:rPr>
              </m:ctrlPr>
            </m:sSubPr>
            <m:e>
              <m:r>
                <w:rPr>
                  <w:rFonts w:ascii="Cambria Math" w:hAnsi="Cambria Math"/>
                  <w:color w:val="auto"/>
                  <w:lang w:val="ru-RU"/>
                </w:rPr>
                <m:t>r</m:t>
              </m:r>
            </m:e>
            <m:sub>
              <m:r>
                <w:rPr>
                  <w:rFonts w:ascii="Cambria Math" w:hAnsi="Cambria Math"/>
                  <w:color w:val="auto"/>
                  <w:lang w:val="ru-RU"/>
                </w:rPr>
                <m:t>2</m:t>
              </m:r>
            </m:sub>
          </m:sSub>
          <m:r>
            <w:rPr>
              <w:rFonts w:ascii="Cambria Math" w:hAnsi="Cambria Math"/>
              <w:color w:val="auto"/>
              <w:lang w:val="ru-RU"/>
            </w:rPr>
            <m:t>∙</m:t>
          </m:r>
          <m:sSup>
            <m:sSupPr>
              <m:ctrlPr>
                <w:rPr>
                  <w:rFonts w:ascii="Cambria Math" w:hAnsi="Cambria Math"/>
                  <w:i/>
                  <w:color w:val="auto"/>
                  <w:lang w:val="ru-RU"/>
                </w:rPr>
              </m:ctrlPr>
            </m:sSupPr>
            <m:e>
              <m:r>
                <w:rPr>
                  <w:rFonts w:ascii="Cambria Math" w:hAnsi="Cambria Math"/>
                  <w:color w:val="auto"/>
                  <w:lang w:val="ru-RU"/>
                </w:rPr>
                <m:t>e</m:t>
              </m:r>
            </m:e>
            <m:sup>
              <m:sSub>
                <m:sSubPr>
                  <m:ctrlPr>
                    <w:rPr>
                      <w:rFonts w:ascii="Cambria Math" w:hAnsi="Cambria Math"/>
                      <w:i/>
                      <w:color w:val="auto"/>
                      <w:lang w:val="ru-RU"/>
                    </w:rPr>
                  </m:ctrlPr>
                </m:sSubPr>
                <m:e>
                  <m:r>
                    <w:rPr>
                      <w:rFonts w:ascii="Cambria Math" w:hAnsi="Cambria Math"/>
                      <w:color w:val="auto"/>
                      <w:lang w:val="ru-RU"/>
                    </w:rPr>
                    <m:t>r</m:t>
                  </m:r>
                </m:e>
                <m:sub>
                  <m:r>
                    <w:rPr>
                      <w:rFonts w:ascii="Cambria Math" w:hAnsi="Cambria Math"/>
                      <w:color w:val="auto"/>
                      <w:lang w:val="ru-RU"/>
                    </w:rPr>
                    <m:t>1</m:t>
                  </m:r>
                </m:sub>
              </m:sSub>
              <m:r>
                <w:rPr>
                  <w:rFonts w:ascii="Cambria Math" w:hAnsi="Cambria Math"/>
                  <w:color w:val="auto"/>
                  <w:lang w:val="ru-RU"/>
                </w:rPr>
                <m:t>t</m:t>
              </m:r>
            </m:sup>
          </m:sSup>
          <m:r>
            <w:rPr>
              <w:rFonts w:ascii="Cambria Math" w:hAnsi="Cambria Math"/>
              <w:color w:val="auto"/>
              <w:lang w:val="ru-RU"/>
            </w:rPr>
            <m:t xml:space="preserve">)                                                                                                                 </m:t>
          </m:r>
          <m:d>
            <m:dPr>
              <m:ctrlPr>
                <w:rPr>
                  <w:rFonts w:ascii="Cambria Math" w:hAnsi="Cambria Math"/>
                  <w:i/>
                  <w:color w:val="auto"/>
                  <w:lang w:val="ru-RU"/>
                </w:rPr>
              </m:ctrlPr>
            </m:dPr>
            <m:e>
              <m:r>
                <w:rPr>
                  <w:rFonts w:ascii="Cambria Math" w:hAnsi="Cambria Math"/>
                  <w:color w:val="auto"/>
                  <w:lang w:val="ru-RU"/>
                </w:rPr>
                <m:t>8</m:t>
              </m:r>
            </m:e>
          </m:d>
        </m:oMath>
      </m:oMathPara>
    </w:p>
    <w:p w14:paraId="1C70362E" w14:textId="77777777" w:rsidR="000E77E9" w:rsidRPr="00AF0810" w:rsidRDefault="000E77E9" w:rsidP="000E77E9">
      <w:pPr>
        <w:pStyle w:val="TSP31text"/>
        <w:ind w:firstLine="0"/>
        <w:rPr>
          <w:color w:val="auto"/>
        </w:rPr>
      </w:pPr>
      <w:r w:rsidRPr="00AF0810">
        <w:rPr>
          <w:color w:val="auto"/>
        </w:rPr>
        <w:t>where</w:t>
      </w:r>
    </w:p>
    <w:p w14:paraId="26953639" w14:textId="3299263D" w:rsidR="000564A4" w:rsidRPr="000564A4" w:rsidRDefault="000564A4" w:rsidP="000564A4">
      <w:pPr>
        <w:pStyle w:val="TSP31text"/>
      </w:pPr>
      <m:oMathPara>
        <m:oMath>
          <m:sSub>
            <m:sSubPr>
              <m:ctrlPr>
                <w:rPr>
                  <w:rFonts w:ascii="Cambria Math" w:hAnsi="Cambria Math"/>
                  <w:lang w:val="ru-RU"/>
                </w:rPr>
              </m:ctrlPr>
            </m:sSubPr>
            <m:e>
              <m:r>
                <w:rPr>
                  <w:rFonts w:ascii="Cambria Math" w:hAnsi="Cambria Math"/>
                  <w:lang w:val="ru-RU"/>
                </w:rPr>
                <m:t>r</m:t>
              </m:r>
            </m:e>
            <m:sub>
              <m:r>
                <m:rPr>
                  <m:sty m:val="p"/>
                </m:rPr>
                <w:rPr>
                  <w:rFonts w:ascii="Cambria Math" w:hAnsi="Cambria Math"/>
                </w:rPr>
                <m:t>1,2</m:t>
              </m:r>
            </m:sub>
          </m:sSub>
          <m:r>
            <m:rPr>
              <m:sty m:val="p"/>
            </m:rPr>
            <w:rPr>
              <w:rFonts w:ascii="Cambria Math" w:hAnsi="Cambria Math"/>
            </w:rPr>
            <m:t>=</m:t>
          </m:r>
          <m:f>
            <m:fPr>
              <m:ctrlPr>
                <w:rPr>
                  <w:rFonts w:ascii="Cambria Math" w:hAnsi="Cambria Math"/>
                  <w:lang w:val="ru-RU"/>
                </w:rPr>
              </m:ctrlPr>
            </m:fPr>
            <m:num>
              <m:r>
                <m:rPr>
                  <m:sty m:val="p"/>
                </m:rPr>
                <w:rPr>
                  <w:rFonts w:ascii="Cambria Math" w:hAnsi="Cambria Math"/>
                </w:rPr>
                <m:t>-</m:t>
              </m:r>
              <m:r>
                <w:rPr>
                  <w:rFonts w:ascii="Cambria Math" w:hAnsi="Cambria Math"/>
                  <w:lang w:val="ru-RU"/>
                </w:rPr>
                <m:t>a</m:t>
              </m:r>
              <m:r>
                <m:rPr>
                  <m:sty m:val="p"/>
                </m:rPr>
                <w:rPr>
                  <w:rFonts w:ascii="Cambria Math" w:hAnsi="Cambria Math"/>
                </w:rPr>
                <m:t>±</m:t>
              </m:r>
              <m:rad>
                <m:radPr>
                  <m:degHide m:val="1"/>
                  <m:ctrlPr>
                    <w:rPr>
                      <w:rFonts w:ascii="Cambria Math" w:hAnsi="Cambria Math"/>
                      <w:lang w:val="ru-RU"/>
                    </w:rPr>
                  </m:ctrlPr>
                </m:radPr>
                <m:deg/>
                <m:e>
                  <m:sSup>
                    <m:sSupPr>
                      <m:ctrlPr>
                        <w:rPr>
                          <w:rFonts w:ascii="Cambria Math" w:hAnsi="Cambria Math"/>
                          <w:lang w:val="ru-RU"/>
                        </w:rPr>
                      </m:ctrlPr>
                    </m:sSupPr>
                    <m:e>
                      <m:r>
                        <w:rPr>
                          <w:rFonts w:ascii="Cambria Math" w:hAnsi="Cambria Math"/>
                          <w:lang w:val="ru-RU"/>
                        </w:rPr>
                        <m:t>a</m:t>
                      </m:r>
                    </m:e>
                    <m:sup>
                      <m:r>
                        <m:rPr>
                          <m:sty m:val="p"/>
                        </m:rPr>
                        <w:rPr>
                          <w:rFonts w:ascii="Cambria Math" w:hAnsi="Cambria Math"/>
                        </w:rPr>
                        <m:t>2</m:t>
                      </m:r>
                    </m:sup>
                  </m:sSup>
                  <m:r>
                    <m:rPr>
                      <m:sty m:val="p"/>
                    </m:rPr>
                    <w:rPr>
                      <w:rFonts w:ascii="Cambria Math" w:hAnsi="Cambria Math"/>
                    </w:rPr>
                    <m:t>-4</m:t>
                  </m:r>
                  <m:r>
                    <w:rPr>
                      <w:rFonts w:ascii="Cambria Math" w:hAnsi="Cambria Math"/>
                      <w:lang w:val="ru-RU"/>
                    </w:rPr>
                    <m:t>b</m:t>
                  </m:r>
                </m:e>
              </m:rad>
            </m:num>
            <m:den>
              <m:r>
                <m:rPr>
                  <m:sty m:val="p"/>
                </m:rPr>
                <w:rPr>
                  <w:rFonts w:ascii="Cambria Math" w:hAnsi="Cambria Math"/>
                </w:rPr>
                <m:t>2</m:t>
              </m:r>
            </m:den>
          </m:f>
          <m:r>
            <m:rPr>
              <m:sty m:val="p"/>
            </m:rPr>
            <w:rPr>
              <w:rFonts w:ascii="Cambria Math" w:hAnsi="Cambria Math"/>
            </w:rPr>
            <m:t>;</m:t>
          </m:r>
          <m:r>
            <m:rPr>
              <m:sty m:val="p"/>
            </m:rPr>
            <w:rPr>
              <w:rFonts w:ascii="Cambria Math" w:hAnsi="Cambria Math"/>
              <w:lang w:val="ru-RU"/>
            </w:rPr>
            <m:t> </m:t>
          </m:r>
          <m:r>
            <w:rPr>
              <w:rFonts w:ascii="Cambria Math" w:hAnsi="Cambria Math"/>
              <w:lang w:val="ru-RU"/>
            </w:rPr>
            <m:t>a</m:t>
          </m:r>
          <m:r>
            <m:rPr>
              <m:sty m:val="p"/>
            </m:rPr>
            <w:rPr>
              <w:rFonts w:ascii="Cambria Math" w:hAnsi="Cambria Math"/>
            </w:rPr>
            <m:t>=</m:t>
          </m:r>
          <m:f>
            <m:fPr>
              <m:ctrlPr>
                <w:rPr>
                  <w:rFonts w:ascii="Cambria Math" w:hAnsi="Cambria Math" w:cstheme="majorHAnsi"/>
                  <w:iCs/>
                </w:rPr>
              </m:ctrlPr>
            </m:fPr>
            <m:num>
              <m:sSub>
                <m:sSubPr>
                  <m:ctrlPr>
                    <w:rPr>
                      <w:rFonts w:ascii="Cambria Math" w:hAnsi="Cambria Math" w:cstheme="majorHAnsi"/>
                      <w:iCs/>
                    </w:rPr>
                  </m:ctrlPr>
                </m:sSubPr>
                <m:e>
                  <m:r>
                    <w:rPr>
                      <w:rFonts w:ascii="Cambria Math" w:hAnsi="Cambria Math" w:cstheme="majorHAnsi"/>
                    </w:rPr>
                    <m:t>E</m:t>
                  </m:r>
                </m:e>
                <m:sub>
                  <m:r>
                    <m:rPr>
                      <m:sty m:val="p"/>
                    </m:rPr>
                    <w:rPr>
                      <w:rFonts w:ascii="Cambria Math" w:hAnsi="Cambria Math" w:cstheme="majorHAnsi"/>
                    </w:rPr>
                    <m:t>1</m:t>
                  </m:r>
                </m:sub>
              </m:sSub>
              <m:r>
                <m:rPr>
                  <m:sty m:val="p"/>
                </m:rPr>
                <w:rPr>
                  <w:rFonts w:ascii="Cambria Math" w:hAnsi="Cambria Math" w:cstheme="majorHAnsi"/>
                </w:rPr>
                <m:t>+</m:t>
              </m:r>
              <m:sSub>
                <m:sSubPr>
                  <m:ctrlPr>
                    <w:rPr>
                      <w:rFonts w:ascii="Cambria Math" w:hAnsi="Cambria Math" w:cstheme="majorHAnsi"/>
                      <w:iCs/>
                    </w:rPr>
                  </m:ctrlPr>
                </m:sSubPr>
                <m:e>
                  <m:r>
                    <w:rPr>
                      <w:rFonts w:ascii="Cambria Math" w:hAnsi="Cambria Math" w:cstheme="majorHAnsi"/>
                    </w:rPr>
                    <m:t>E</m:t>
                  </m:r>
                </m:e>
                <m:sub>
                  <m:r>
                    <m:rPr>
                      <m:sty m:val="p"/>
                    </m:rPr>
                    <w:rPr>
                      <w:rFonts w:ascii="Cambria Math" w:hAnsi="Cambria Math" w:cstheme="majorHAnsi"/>
                    </w:rPr>
                    <m:t>2</m:t>
                  </m:r>
                </m:sub>
              </m:sSub>
            </m:num>
            <m:den>
              <m:sSub>
                <m:sSubPr>
                  <m:ctrlPr>
                    <w:rPr>
                      <w:rFonts w:ascii="Cambria Math" w:hAnsi="Cambria Math" w:cstheme="majorHAnsi"/>
                      <w:iCs/>
                    </w:rPr>
                  </m:ctrlPr>
                </m:sSubPr>
                <m:e>
                  <m:r>
                    <w:rPr>
                      <w:rFonts w:ascii="Cambria Math" w:hAnsi="Cambria Math" w:cstheme="majorHAnsi"/>
                    </w:rPr>
                    <m:t>η</m:t>
                  </m:r>
                </m:e>
                <m:sub>
                  <m:r>
                    <m:rPr>
                      <m:sty m:val="p"/>
                    </m:rPr>
                    <w:rPr>
                      <w:rFonts w:ascii="Cambria Math" w:hAnsi="Cambria Math" w:cstheme="majorHAnsi"/>
                    </w:rPr>
                    <m:t>2</m:t>
                  </m:r>
                </m:sub>
              </m:sSub>
            </m:den>
          </m:f>
          <m:r>
            <m:rPr>
              <m:sty m:val="p"/>
            </m:rPr>
            <w:rPr>
              <w:rFonts w:ascii="Cambria Math" w:hAnsi="Cambria Math" w:cstheme="majorHAnsi"/>
            </w:rPr>
            <m:t>+</m:t>
          </m:r>
          <m:f>
            <m:fPr>
              <m:ctrlPr>
                <w:rPr>
                  <w:rFonts w:ascii="Cambria Math" w:hAnsi="Cambria Math" w:cstheme="majorHAnsi"/>
                  <w:iCs/>
                </w:rPr>
              </m:ctrlPr>
            </m:fPr>
            <m:num>
              <m:sSub>
                <m:sSubPr>
                  <m:ctrlPr>
                    <w:rPr>
                      <w:rFonts w:ascii="Cambria Math" w:hAnsi="Cambria Math" w:cstheme="majorHAnsi"/>
                      <w:iCs/>
                    </w:rPr>
                  </m:ctrlPr>
                </m:sSubPr>
                <m:e>
                  <m:r>
                    <w:rPr>
                      <w:rFonts w:ascii="Cambria Math" w:hAnsi="Cambria Math" w:cstheme="majorHAnsi"/>
                    </w:rPr>
                    <m:t>E</m:t>
                  </m:r>
                </m:e>
                <m:sub>
                  <m:r>
                    <m:rPr>
                      <m:sty m:val="p"/>
                    </m:rPr>
                    <w:rPr>
                      <w:rFonts w:ascii="Cambria Math" w:hAnsi="Cambria Math" w:cstheme="majorHAnsi"/>
                    </w:rPr>
                    <m:t>1</m:t>
                  </m:r>
                </m:sub>
              </m:sSub>
            </m:num>
            <m:den>
              <m:sSub>
                <m:sSubPr>
                  <m:ctrlPr>
                    <w:rPr>
                      <w:rFonts w:ascii="Cambria Math" w:hAnsi="Cambria Math" w:cstheme="majorHAnsi"/>
                      <w:iCs/>
                    </w:rPr>
                  </m:ctrlPr>
                </m:sSubPr>
                <m:e>
                  <m:r>
                    <w:rPr>
                      <w:rFonts w:ascii="Cambria Math" w:hAnsi="Cambria Math" w:cstheme="majorHAnsi"/>
                    </w:rPr>
                    <m:t>η</m:t>
                  </m:r>
                </m:e>
                <m:sub>
                  <m:r>
                    <m:rPr>
                      <m:sty m:val="p"/>
                    </m:rPr>
                    <w:rPr>
                      <w:rFonts w:ascii="Cambria Math" w:hAnsi="Cambria Math" w:cstheme="majorHAnsi"/>
                    </w:rPr>
                    <m:t>1</m:t>
                  </m:r>
                </m:sub>
              </m:sSub>
            </m:den>
          </m:f>
          <m:r>
            <m:rPr>
              <m:sty m:val="p"/>
            </m:rPr>
            <w:rPr>
              <w:rFonts w:ascii="Cambria Math" w:hAnsi="Cambria Math"/>
            </w:rPr>
            <m:t>;</m:t>
          </m:r>
          <m:r>
            <m:rPr>
              <m:sty m:val="p"/>
            </m:rPr>
            <w:rPr>
              <w:rFonts w:ascii="Cambria Math" w:hAnsi="Cambria Math"/>
              <w:lang w:val="ru-RU"/>
            </w:rPr>
            <m:t> </m:t>
          </m:r>
          <m:r>
            <w:rPr>
              <w:rFonts w:ascii="Cambria Math" w:hAnsi="Cambria Math"/>
              <w:lang w:val="ru-RU"/>
            </w:rPr>
            <m:t>b</m:t>
          </m:r>
          <m:r>
            <m:rPr>
              <m:sty m:val="p"/>
            </m:rPr>
            <w:rPr>
              <w:rFonts w:ascii="Cambria Math" w:hAnsi="Cambria Math"/>
            </w:rPr>
            <m:t>=</m:t>
          </m:r>
          <m:f>
            <m:fPr>
              <m:ctrlPr>
                <w:rPr>
                  <w:rFonts w:ascii="Cambria Math" w:hAnsi="Cambria Math" w:cstheme="majorHAnsi"/>
                  <w:iCs/>
                </w:rPr>
              </m:ctrlPr>
            </m:fPr>
            <m:num>
              <m:sSub>
                <m:sSubPr>
                  <m:ctrlPr>
                    <w:rPr>
                      <w:rFonts w:ascii="Cambria Math" w:hAnsi="Cambria Math" w:cstheme="majorHAnsi"/>
                      <w:iCs/>
                    </w:rPr>
                  </m:ctrlPr>
                </m:sSubPr>
                <m:e>
                  <m:r>
                    <w:rPr>
                      <w:rFonts w:ascii="Cambria Math" w:hAnsi="Cambria Math" w:cstheme="majorHAnsi"/>
                    </w:rPr>
                    <m:t>E</m:t>
                  </m:r>
                </m:e>
                <m:sub>
                  <m:r>
                    <m:rPr>
                      <m:sty m:val="p"/>
                    </m:rPr>
                    <w:rPr>
                      <w:rFonts w:ascii="Cambria Math" w:hAnsi="Cambria Math" w:cstheme="majorHAnsi"/>
                    </w:rPr>
                    <m:t>1</m:t>
                  </m:r>
                </m:sub>
              </m:sSub>
              <m:sSub>
                <m:sSubPr>
                  <m:ctrlPr>
                    <w:rPr>
                      <w:rFonts w:ascii="Cambria Math" w:hAnsi="Cambria Math" w:cstheme="majorHAnsi"/>
                      <w:iCs/>
                    </w:rPr>
                  </m:ctrlPr>
                </m:sSubPr>
                <m:e>
                  <m:r>
                    <w:rPr>
                      <w:rFonts w:ascii="Cambria Math" w:hAnsi="Cambria Math" w:cstheme="majorHAnsi"/>
                    </w:rPr>
                    <m:t>E</m:t>
                  </m:r>
                </m:e>
                <m:sub>
                  <m:r>
                    <m:rPr>
                      <m:sty m:val="p"/>
                    </m:rPr>
                    <w:rPr>
                      <w:rFonts w:ascii="Cambria Math" w:hAnsi="Cambria Math" w:cstheme="majorHAnsi"/>
                    </w:rPr>
                    <m:t>2</m:t>
                  </m:r>
                </m:sub>
              </m:sSub>
            </m:num>
            <m:den>
              <m:sSub>
                <m:sSubPr>
                  <m:ctrlPr>
                    <w:rPr>
                      <w:rFonts w:ascii="Cambria Math" w:hAnsi="Cambria Math" w:cstheme="majorHAnsi"/>
                      <w:iCs/>
                    </w:rPr>
                  </m:ctrlPr>
                </m:sSubPr>
                <m:e>
                  <m:r>
                    <w:rPr>
                      <w:rFonts w:ascii="Cambria Math" w:hAnsi="Cambria Math" w:cstheme="majorHAnsi"/>
                    </w:rPr>
                    <m:t>η</m:t>
                  </m:r>
                </m:e>
                <m:sub>
                  <m:r>
                    <m:rPr>
                      <m:sty m:val="p"/>
                    </m:rPr>
                    <w:rPr>
                      <w:rFonts w:ascii="Cambria Math" w:hAnsi="Cambria Math" w:cstheme="majorHAnsi"/>
                    </w:rPr>
                    <m:t>2</m:t>
                  </m:r>
                </m:sub>
              </m:sSub>
              <m:sSub>
                <m:sSubPr>
                  <m:ctrlPr>
                    <w:rPr>
                      <w:rFonts w:ascii="Cambria Math" w:hAnsi="Cambria Math" w:cstheme="majorHAnsi"/>
                      <w:iCs/>
                    </w:rPr>
                  </m:ctrlPr>
                </m:sSubPr>
                <m:e>
                  <m:r>
                    <w:rPr>
                      <w:rFonts w:ascii="Cambria Math" w:hAnsi="Cambria Math" w:cstheme="majorHAnsi"/>
                    </w:rPr>
                    <m:t>η</m:t>
                  </m:r>
                </m:e>
                <m:sub>
                  <m:r>
                    <m:rPr>
                      <m:sty m:val="p"/>
                    </m:rPr>
                    <w:rPr>
                      <w:rFonts w:ascii="Cambria Math" w:hAnsi="Cambria Math" w:cstheme="majorHAnsi"/>
                    </w:rPr>
                    <m:t>1</m:t>
                  </m:r>
                </m:sub>
              </m:sSub>
            </m:den>
          </m:f>
          <m:r>
            <m:rPr>
              <m:sty m:val="p"/>
            </m:rPr>
            <w:rPr>
              <w:rFonts w:ascii="Cambria Math" w:hAnsi="Cambria Math"/>
            </w:rPr>
            <m:t xml:space="preserve">                                                                    </m:t>
          </m:r>
          <m:d>
            <m:dPr>
              <m:ctrlPr>
                <w:rPr>
                  <w:rFonts w:ascii="Cambria Math" w:hAnsi="Cambria Math"/>
                </w:rPr>
              </m:ctrlPr>
            </m:dPr>
            <m:e>
              <m:r>
                <m:rPr>
                  <m:sty m:val="p"/>
                </m:rPr>
                <w:rPr>
                  <w:rFonts w:ascii="Cambria Math" w:hAnsi="Cambria Math"/>
                  <w:color w:val="auto"/>
                </w:rPr>
                <m:t>S</m:t>
              </m:r>
              <m:r>
                <m:rPr>
                  <m:sty m:val="p"/>
                </m:rPr>
                <w:rPr>
                  <w:rFonts w:ascii="Cambria Math" w:hAnsi="Cambria Math"/>
                </w:rPr>
                <m:t>2</m:t>
              </m:r>
            </m:e>
          </m:d>
        </m:oMath>
      </m:oMathPara>
    </w:p>
    <w:p w14:paraId="14A3F6C7" w14:textId="211787BA" w:rsidR="006479F9" w:rsidRPr="000564A4" w:rsidRDefault="000564A4" w:rsidP="000564A4">
      <w:pPr>
        <w:pStyle w:val="TSP23heading3"/>
      </w:pPr>
      <w:r>
        <w:t>1.1.2</w:t>
      </w:r>
      <w:r w:rsidRPr="000564A4">
        <w:t xml:space="preserve"> </w:t>
      </w:r>
      <w:r w:rsidR="006479F9" w:rsidRPr="000564A4">
        <w:t>Maxwell model</w:t>
      </w:r>
    </w:p>
    <w:p w14:paraId="50EFB4C7" w14:textId="41D9F7E9" w:rsidR="00012013" w:rsidRPr="00AF0810" w:rsidRDefault="00012013" w:rsidP="00012013">
      <w:pPr>
        <w:pStyle w:val="TSP31text"/>
        <w:rPr>
          <w:color w:val="auto"/>
        </w:rPr>
      </w:pPr>
      <w:r w:rsidRPr="00AF0810">
        <w:rPr>
          <w:color w:val="auto"/>
        </w:rPr>
        <w:t xml:space="preserve">The creep process is described by the solution of the constitutive equation at </w:t>
      </w:r>
      <w:r w:rsidRPr="00AF0810">
        <w:rPr>
          <w:color w:val="auto"/>
          <w:lang w:val="ru-RU"/>
        </w:rPr>
        <w:t>σ</w:t>
      </w:r>
      <w:r w:rsidRPr="00AF0810">
        <w:rPr>
          <w:color w:val="auto"/>
        </w:rPr>
        <w:t>=</w:t>
      </w:r>
      <w:r w:rsidRPr="00AF0810">
        <w:rPr>
          <w:color w:val="auto"/>
          <w:lang w:val="ru-RU"/>
        </w:rPr>
        <w:t>σ</w:t>
      </w:r>
      <w:r w:rsidRPr="00AF0810">
        <w:rPr>
          <w:color w:val="auto"/>
        </w:rPr>
        <w:t xml:space="preserve">₀=const according to the </w:t>
      </w:r>
      <w:r w:rsidR="00D4557C" w:rsidRPr="00AF0810">
        <w:rPr>
          <w:color w:val="auto"/>
        </w:rPr>
        <w:t>initial</w:t>
      </w:r>
      <w:r w:rsidRPr="00AF0810">
        <w:rPr>
          <w:color w:val="auto"/>
        </w:rPr>
        <w:t xml:space="preserve"> condition</w:t>
      </w:r>
      <w:r w:rsidR="00D4557C" w:rsidRPr="00AF0810">
        <w:rPr>
          <w:color w:val="auto"/>
        </w:rPr>
        <w:t xml:space="preserve"> set</w:t>
      </w:r>
      <w:r w:rsidRPr="00AF0810">
        <w:rPr>
          <w:color w:val="auto"/>
        </w:rPr>
        <w:t xml:space="preserve"> </w:t>
      </w:r>
      <w:r w:rsidR="009820CD" w:rsidRPr="00AF0810">
        <w:rPr>
          <w:color w:val="auto"/>
        </w:rPr>
        <w:t>(</w:t>
      </w:r>
      <m:oMath>
        <m:r>
          <w:rPr>
            <w:rFonts w:ascii="Cambria Math" w:hAnsi="Cambria Math"/>
            <w:color w:val="auto"/>
          </w:rPr>
          <m:t>ε</m:t>
        </m:r>
        <m:d>
          <m:dPr>
            <m:ctrlPr>
              <w:rPr>
                <w:rFonts w:ascii="Cambria Math" w:hAnsi="Cambria Math"/>
                <w:i/>
                <w:color w:val="auto"/>
              </w:rPr>
            </m:ctrlPr>
          </m:dPr>
          <m:e>
            <m:r>
              <w:rPr>
                <w:rFonts w:ascii="Cambria Math" w:hAnsi="Cambria Math"/>
                <w:color w:val="auto"/>
              </w:rPr>
              <m:t>0</m:t>
            </m:r>
          </m:e>
        </m:d>
        <m:r>
          <w:rPr>
            <w:rFonts w:ascii="Cambria Math" w:hAnsi="Cambria Math"/>
            <w:color w:val="auto"/>
          </w:rPr>
          <m:t>=</m:t>
        </m:r>
        <m:sSub>
          <m:sSubPr>
            <m:ctrlPr>
              <w:rPr>
                <w:rFonts w:ascii="Cambria Math" w:hAnsi="Cambria Math"/>
                <w:i/>
                <w:color w:val="auto"/>
              </w:rPr>
            </m:ctrlPr>
          </m:sSubPr>
          <m:e>
            <m:r>
              <w:rPr>
                <w:rFonts w:ascii="Cambria Math" w:hAnsi="Cambria Math"/>
                <w:color w:val="auto"/>
              </w:rPr>
              <m:t>σ</m:t>
            </m:r>
          </m:e>
          <m:sub>
            <m:r>
              <w:rPr>
                <w:rFonts w:ascii="Cambria Math" w:hAnsi="Cambria Math"/>
                <w:color w:val="auto"/>
              </w:rPr>
              <m:t>0</m:t>
            </m:r>
          </m:sub>
        </m:sSub>
        <m:r>
          <w:rPr>
            <w:rFonts w:ascii="Cambria Math" w:hAnsi="Cambria Math"/>
            <w:color w:val="auto"/>
          </w:rPr>
          <m:t>/(</m:t>
        </m:r>
        <m:sSub>
          <m:sSubPr>
            <m:ctrlPr>
              <w:rPr>
                <w:rFonts w:ascii="Cambria Math" w:hAnsi="Cambria Math"/>
                <w:i/>
                <w:color w:val="auto"/>
              </w:rPr>
            </m:ctrlPr>
          </m:sSubPr>
          <m:e>
            <m:r>
              <w:rPr>
                <w:rFonts w:ascii="Cambria Math" w:hAnsi="Cambria Math"/>
                <w:color w:val="auto"/>
              </w:rPr>
              <m:t>E</m:t>
            </m:r>
          </m:e>
          <m:sub>
            <m:r>
              <w:rPr>
                <w:rFonts w:ascii="Cambria Math" w:hAnsi="Cambria Math"/>
                <w:color w:val="auto"/>
              </w:rPr>
              <m:t>0</m:t>
            </m:r>
          </m:sub>
        </m:sSub>
        <m:r>
          <w:rPr>
            <w:rFonts w:ascii="Cambria Math" w:hAnsi="Cambria Math"/>
            <w:color w:val="auto"/>
          </w:rPr>
          <m:t>+</m:t>
        </m:r>
        <m:sSub>
          <m:sSubPr>
            <m:ctrlPr>
              <w:rPr>
                <w:rFonts w:ascii="Cambria Math" w:hAnsi="Cambria Math"/>
                <w:i/>
                <w:color w:val="auto"/>
              </w:rPr>
            </m:ctrlPr>
          </m:sSubPr>
          <m:e>
            <m:r>
              <w:rPr>
                <w:rFonts w:ascii="Cambria Math" w:hAnsi="Cambria Math"/>
                <w:color w:val="auto"/>
              </w:rPr>
              <m:t>E</m:t>
            </m:r>
          </m:e>
          <m:sub>
            <m:r>
              <w:rPr>
                <w:rFonts w:ascii="Cambria Math" w:hAnsi="Cambria Math"/>
                <w:color w:val="auto"/>
              </w:rPr>
              <m:t>1</m:t>
            </m:r>
          </m:sub>
        </m:sSub>
        <m:r>
          <w:rPr>
            <w:rFonts w:ascii="Cambria Math" w:hAnsi="Cambria Math"/>
            <w:color w:val="auto"/>
          </w:rPr>
          <m:t>+</m:t>
        </m:r>
        <m:sSub>
          <m:sSubPr>
            <m:ctrlPr>
              <w:rPr>
                <w:rFonts w:ascii="Cambria Math" w:hAnsi="Cambria Math"/>
                <w:i/>
                <w:color w:val="auto"/>
              </w:rPr>
            </m:ctrlPr>
          </m:sSubPr>
          <m:e>
            <m:r>
              <w:rPr>
                <w:rFonts w:ascii="Cambria Math" w:hAnsi="Cambria Math"/>
                <w:color w:val="auto"/>
              </w:rPr>
              <m:t>E</m:t>
            </m:r>
          </m:e>
          <m:sub>
            <m:r>
              <w:rPr>
                <w:rFonts w:ascii="Cambria Math" w:hAnsi="Cambria Math"/>
                <w:color w:val="auto"/>
              </w:rPr>
              <m:t>2</m:t>
            </m:r>
          </m:sub>
        </m:sSub>
        <m:r>
          <w:rPr>
            <w:rFonts w:ascii="Cambria Math" w:hAnsi="Cambria Math"/>
            <w:color w:val="auto"/>
          </w:rPr>
          <m:t>)</m:t>
        </m:r>
      </m:oMath>
      <w:r w:rsidR="009820CD" w:rsidRPr="00AF0810">
        <w:rPr>
          <w:color w:val="auto"/>
        </w:rPr>
        <w:t xml:space="preserve">; </w:t>
      </w:r>
      <m:oMath>
        <m:acc>
          <m:accPr>
            <m:chr m:val="̇"/>
            <m:ctrlPr>
              <w:rPr>
                <w:rFonts w:ascii="Cambria Math" w:hAnsi="Cambria Math"/>
                <w:i/>
                <w:iCs/>
                <w:color w:val="auto"/>
                <w:lang w:val="ru-RU"/>
              </w:rPr>
            </m:ctrlPr>
          </m:accPr>
          <m:e>
            <m:r>
              <w:rPr>
                <w:rFonts w:ascii="Cambria Math" w:hAnsi="Cambria Math"/>
                <w:color w:val="auto"/>
                <w:lang w:val="ru-RU"/>
              </w:rPr>
              <m:t>ε</m:t>
            </m:r>
          </m:e>
        </m:acc>
        <m:d>
          <m:dPr>
            <m:ctrlPr>
              <w:rPr>
                <w:rFonts w:ascii="Cambria Math" w:hAnsi="Cambria Math"/>
                <w:i/>
                <w:color w:val="auto"/>
              </w:rPr>
            </m:ctrlPr>
          </m:dPr>
          <m:e>
            <m:r>
              <w:rPr>
                <w:rFonts w:ascii="Cambria Math" w:hAnsi="Cambria Math"/>
                <w:color w:val="auto"/>
              </w:rPr>
              <m:t>0</m:t>
            </m:r>
          </m:e>
        </m:d>
        <m:r>
          <w:rPr>
            <w:rFonts w:ascii="Cambria Math" w:hAnsi="Cambria Math"/>
            <w:color w:val="auto"/>
          </w:rPr>
          <m:t>=0</m:t>
        </m:r>
      </m:oMath>
      <w:r w:rsidR="009820CD" w:rsidRPr="00AF0810">
        <w:rPr>
          <w:color w:val="auto"/>
        </w:rPr>
        <w:t>)</w:t>
      </w:r>
      <w:r w:rsidRPr="00AF0810">
        <w:rPr>
          <w:color w:val="auto"/>
        </w:rPr>
        <w:t xml:space="preserve"> [</w:t>
      </w:r>
      <w:r w:rsidR="00276DA7" w:rsidRPr="00AF0810">
        <w:rPr>
          <w:color w:val="auto"/>
        </w:rPr>
        <w:t>30</w:t>
      </w:r>
      <w:r w:rsidRPr="00AF0810">
        <w:rPr>
          <w:color w:val="auto"/>
        </w:rPr>
        <w:t>]:</w:t>
      </w:r>
    </w:p>
    <w:p w14:paraId="372C5587" w14:textId="1B6EB209" w:rsidR="00FC63C7" w:rsidRPr="00AF0810" w:rsidRDefault="000564A4" w:rsidP="00FC63C7">
      <w:pPr>
        <w:pStyle w:val="TSP31text"/>
        <w:rPr>
          <w:color w:val="auto"/>
        </w:rPr>
      </w:pPr>
      <m:oMathPara>
        <m:oMathParaPr>
          <m:jc m:val="left"/>
        </m:oMathParaPr>
        <m:oMath>
          <m:sSub>
            <m:sSubPr>
              <m:ctrlPr>
                <w:rPr>
                  <w:rFonts w:ascii="Cambria Math" w:hAnsi="Cambria Math"/>
                  <w:i/>
                  <w:color w:val="auto"/>
                  <w:lang w:val="ru-RU"/>
                </w:rPr>
              </m:ctrlPr>
            </m:sSubPr>
            <m:e>
              <m:r>
                <w:rPr>
                  <w:rFonts w:ascii="Cambria Math" w:hAnsi="Cambria Math"/>
                  <w:color w:val="auto"/>
                  <w:lang w:val="ru-RU"/>
                </w:rPr>
                <m:t>ε</m:t>
              </m:r>
            </m:e>
            <m:sub>
              <m:r>
                <w:rPr>
                  <w:rFonts w:ascii="Cambria Math" w:hAnsi="Cambria Math"/>
                  <w:color w:val="auto"/>
                  <w:lang w:val="ru-RU"/>
                </w:rPr>
                <m:t>c</m:t>
              </m:r>
              <m:r>
                <w:rPr>
                  <w:rFonts w:ascii="Cambria Math" w:hAnsi="Cambria Math"/>
                  <w:color w:val="auto"/>
                </w:rPr>
                <m:t>reep</m:t>
              </m:r>
            </m:sub>
          </m:sSub>
          <m:d>
            <m:dPr>
              <m:ctrlPr>
                <w:rPr>
                  <w:rFonts w:ascii="Cambria Math" w:hAnsi="Cambria Math"/>
                  <w:i/>
                  <w:color w:val="auto"/>
                  <w:lang w:val="ru-RU"/>
                </w:rPr>
              </m:ctrlPr>
            </m:dPr>
            <m:e>
              <m:r>
                <w:rPr>
                  <w:rFonts w:ascii="Cambria Math" w:hAnsi="Cambria Math"/>
                  <w:color w:val="auto"/>
                </w:rPr>
                <m:t>t</m:t>
              </m:r>
              <m:ctrlPr>
                <w:rPr>
                  <w:rFonts w:ascii="Cambria Math" w:hAnsi="Cambria Math"/>
                  <w:i/>
                  <w:color w:val="auto"/>
                </w:rPr>
              </m:ctrlPr>
            </m:e>
          </m:d>
          <m:r>
            <w:rPr>
              <w:rFonts w:ascii="Cambria Math" w:hAnsi="Cambria Math"/>
              <w:color w:val="auto"/>
            </w:rPr>
            <m:t>=</m:t>
          </m:r>
          <m:sSub>
            <m:sSubPr>
              <m:ctrlPr>
                <w:rPr>
                  <w:rFonts w:ascii="Cambria Math" w:hAnsi="Cambria Math"/>
                  <w:i/>
                  <w:iCs/>
                  <w:color w:val="auto"/>
                </w:rPr>
              </m:ctrlPr>
            </m:sSubPr>
            <m:e>
              <m:r>
                <w:rPr>
                  <w:rFonts w:ascii="Cambria Math" w:hAnsi="Cambria Math"/>
                  <w:color w:val="auto"/>
                </w:rPr>
                <m:t>C</m:t>
              </m:r>
            </m:e>
            <m:sub>
              <m:r>
                <w:rPr>
                  <w:rFonts w:ascii="Cambria Math" w:hAnsi="Cambria Math"/>
                  <w:color w:val="auto"/>
                </w:rPr>
                <m:t>1</m:t>
              </m:r>
            </m:sub>
          </m:sSub>
          <m:r>
            <m:rPr>
              <m:sty m:val="p"/>
            </m:rPr>
            <w:rPr>
              <w:rFonts w:ascii="Cambria Math" w:hAnsi="Cambria Math"/>
              <w:color w:val="auto"/>
            </w:rPr>
            <m:t>exp⁡(</m:t>
          </m:r>
          <m:sSub>
            <m:sSubPr>
              <m:ctrlPr>
                <w:rPr>
                  <w:rFonts w:ascii="Cambria Math" w:hAnsi="Cambria Math"/>
                  <w:i/>
                  <w:color w:val="auto"/>
                </w:rPr>
              </m:ctrlPr>
            </m:sSubPr>
            <m:e>
              <m:r>
                <w:rPr>
                  <w:rFonts w:ascii="Cambria Math" w:hAnsi="Cambria Math"/>
                  <w:color w:val="auto"/>
                </w:rPr>
                <m:t>l</m:t>
              </m:r>
            </m:e>
            <m:sub>
              <m:r>
                <w:rPr>
                  <w:rFonts w:ascii="Cambria Math" w:hAnsi="Cambria Math"/>
                  <w:color w:val="auto"/>
                </w:rPr>
                <m:t>1</m:t>
              </m:r>
            </m:sub>
          </m:sSub>
          <m:r>
            <w:rPr>
              <w:rFonts w:ascii="Cambria Math" w:hAnsi="Cambria Math"/>
              <w:color w:val="auto"/>
            </w:rPr>
            <m:t>t</m:t>
          </m:r>
          <m:r>
            <m:rPr>
              <m:sty m:val="p"/>
            </m:rPr>
            <w:rPr>
              <w:rFonts w:ascii="Cambria Math" w:hAnsi="Cambria Math"/>
              <w:color w:val="auto"/>
            </w:rPr>
            <m:t>)</m:t>
          </m:r>
          <m:r>
            <w:rPr>
              <w:rFonts w:ascii="Cambria Math" w:hAnsi="Cambria Math"/>
              <w:color w:val="auto"/>
            </w:rPr>
            <m:t>+</m:t>
          </m:r>
          <m:sSub>
            <m:sSubPr>
              <m:ctrlPr>
                <w:rPr>
                  <w:rFonts w:ascii="Cambria Math" w:hAnsi="Cambria Math"/>
                  <w:i/>
                  <w:iCs/>
                  <w:color w:val="auto"/>
                </w:rPr>
              </m:ctrlPr>
            </m:sSubPr>
            <m:e>
              <m:r>
                <w:rPr>
                  <w:rFonts w:ascii="Cambria Math" w:hAnsi="Cambria Math"/>
                  <w:color w:val="auto"/>
                </w:rPr>
                <m:t>C</m:t>
              </m:r>
            </m:e>
            <m:sub>
              <m:r>
                <w:rPr>
                  <w:rFonts w:ascii="Cambria Math" w:hAnsi="Cambria Math"/>
                  <w:color w:val="auto"/>
                </w:rPr>
                <m:t>2</m:t>
              </m:r>
            </m:sub>
          </m:sSub>
          <m:r>
            <m:rPr>
              <m:sty m:val="p"/>
            </m:rPr>
            <w:rPr>
              <w:rFonts w:ascii="Cambria Math" w:hAnsi="Cambria Math"/>
              <w:color w:val="auto"/>
            </w:rPr>
            <m:t>exp⁡(</m:t>
          </m:r>
          <m:sSub>
            <m:sSubPr>
              <m:ctrlPr>
                <w:rPr>
                  <w:rFonts w:ascii="Cambria Math" w:hAnsi="Cambria Math"/>
                  <w:i/>
                  <w:color w:val="auto"/>
                </w:rPr>
              </m:ctrlPr>
            </m:sSubPr>
            <m:e>
              <m:r>
                <w:rPr>
                  <w:rFonts w:ascii="Cambria Math" w:hAnsi="Cambria Math"/>
                  <w:color w:val="auto"/>
                </w:rPr>
                <m:t>l</m:t>
              </m:r>
            </m:e>
            <m:sub>
              <m:r>
                <w:rPr>
                  <w:rFonts w:ascii="Cambria Math" w:hAnsi="Cambria Math"/>
                  <w:color w:val="auto"/>
                </w:rPr>
                <m:t>2</m:t>
              </m:r>
            </m:sub>
          </m:sSub>
          <m:r>
            <w:rPr>
              <w:rFonts w:ascii="Cambria Math" w:hAnsi="Cambria Math"/>
              <w:color w:val="auto"/>
            </w:rPr>
            <m:t>t</m:t>
          </m:r>
          <m:r>
            <m:rPr>
              <m:sty m:val="p"/>
            </m:rPr>
            <w:rPr>
              <w:rFonts w:ascii="Cambria Math" w:hAnsi="Cambria Math"/>
              <w:color w:val="auto"/>
            </w:rPr>
            <m:t>)</m:t>
          </m:r>
          <m:r>
            <w:rPr>
              <w:rFonts w:ascii="Cambria Math" w:hAnsi="Cambria Math"/>
              <w:color w:val="auto"/>
            </w:rPr>
            <m:t>+</m:t>
          </m:r>
          <m:f>
            <m:fPr>
              <m:ctrlPr>
                <w:rPr>
                  <w:rFonts w:ascii="Cambria Math" w:hAnsi="Cambria Math"/>
                  <w:iCs/>
                  <w:color w:val="auto"/>
                </w:rPr>
              </m:ctrlPr>
            </m:fPr>
            <m:num>
              <m:sSub>
                <m:sSubPr>
                  <m:ctrlPr>
                    <w:rPr>
                      <w:rFonts w:ascii="Cambria Math" w:hAnsi="Cambria Math"/>
                      <w:iCs/>
                      <w:color w:val="auto"/>
                    </w:rPr>
                  </m:ctrlPr>
                </m:sSubPr>
                <m:e>
                  <m:r>
                    <m:rPr>
                      <m:sty m:val="p"/>
                    </m:rPr>
                    <w:rPr>
                      <w:rFonts w:ascii="Cambria Math" w:hAnsi="Cambria Math"/>
                      <w:color w:val="auto"/>
                    </w:rPr>
                    <m:t>σ</m:t>
                  </m:r>
                </m:e>
                <m:sub>
                  <m:r>
                    <w:rPr>
                      <w:rFonts w:ascii="Cambria Math" w:hAnsi="Cambria Math"/>
                      <w:color w:val="auto"/>
                    </w:rPr>
                    <m:t>0</m:t>
                  </m:r>
                </m:sub>
              </m:sSub>
            </m:num>
            <m:den>
              <m:sSub>
                <m:sSubPr>
                  <m:ctrlPr>
                    <w:rPr>
                      <w:rFonts w:ascii="Cambria Math" w:hAnsi="Cambria Math"/>
                      <w:iCs/>
                      <w:color w:val="auto"/>
                    </w:rPr>
                  </m:ctrlPr>
                </m:sSubPr>
                <m:e>
                  <m:r>
                    <m:rPr>
                      <m:sty m:val="p"/>
                    </m:rPr>
                    <w:rPr>
                      <w:rFonts w:ascii="Cambria Math" w:hAnsi="Cambria Math"/>
                      <w:color w:val="auto"/>
                    </w:rPr>
                    <m:t>E</m:t>
                  </m:r>
                </m:e>
                <m:sub>
                  <m:r>
                    <w:rPr>
                      <w:rFonts w:ascii="Cambria Math" w:hAnsi="Cambria Math"/>
                      <w:color w:val="auto"/>
                    </w:rPr>
                    <m:t>0</m:t>
                  </m:r>
                </m:sub>
              </m:sSub>
            </m:den>
          </m:f>
          <m:r>
            <w:rPr>
              <w:rFonts w:ascii="Cambria Math" w:hAnsi="Cambria Math"/>
              <w:color w:val="auto"/>
            </w:rPr>
            <m:t xml:space="preserve">                                                                                                   </m:t>
          </m:r>
          <m:r>
            <w:rPr>
              <w:rFonts w:ascii="Cambria Math" w:hAnsi="Cambria Math"/>
              <w:color w:val="auto"/>
              <w:lang w:val="ru-RU"/>
            </w:rPr>
            <m:t xml:space="preserve">   </m:t>
          </m:r>
          <m:d>
            <m:dPr>
              <m:ctrlPr>
                <w:rPr>
                  <w:rFonts w:ascii="Cambria Math" w:hAnsi="Cambria Math"/>
                  <w:i/>
                  <w:color w:val="auto"/>
                </w:rPr>
              </m:ctrlPr>
            </m:dPr>
            <m:e>
              <m:r>
                <w:rPr>
                  <w:rFonts w:ascii="Cambria Math" w:hAnsi="Cambria Math"/>
                  <w:color w:val="auto"/>
                </w:rPr>
                <m:t>11</m:t>
              </m:r>
            </m:e>
          </m:d>
        </m:oMath>
      </m:oMathPara>
    </w:p>
    <w:p w14:paraId="68B275C8" w14:textId="32A3764B" w:rsidR="00FC63C7" w:rsidRPr="00AF0810" w:rsidRDefault="00FC63C7" w:rsidP="00FC63C7">
      <w:pPr>
        <w:pStyle w:val="TSP31text"/>
        <w:ind w:firstLine="0"/>
        <w:rPr>
          <w:color w:val="auto"/>
        </w:rPr>
      </w:pPr>
      <w:r w:rsidRPr="00AF0810">
        <w:rPr>
          <w:color w:val="auto"/>
        </w:rPr>
        <w:t>where</w:t>
      </w:r>
    </w:p>
    <w:p w14:paraId="221858A9" w14:textId="14D742F8" w:rsidR="00012013" w:rsidRPr="00AF0810" w:rsidRDefault="000564A4" w:rsidP="00012013">
      <w:pPr>
        <w:pStyle w:val="TSP31text"/>
        <w:rPr>
          <w:color w:val="auto"/>
          <w:lang w:val="ru-RU"/>
        </w:rPr>
      </w:pPr>
      <m:oMathPara>
        <m:oMathParaPr>
          <m:jc m:val="left"/>
        </m:oMathParaPr>
        <m:oMath>
          <m:sSub>
            <m:sSubPr>
              <m:ctrlPr>
                <w:rPr>
                  <w:rFonts w:ascii="Cambria Math" w:hAnsi="Cambria Math"/>
                  <w:i/>
                  <w:iCs/>
                  <w:color w:val="auto"/>
                </w:rPr>
              </m:ctrlPr>
            </m:sSubPr>
            <m:e>
              <m:r>
                <w:rPr>
                  <w:rFonts w:ascii="Cambria Math" w:hAnsi="Cambria Math"/>
                  <w:color w:val="auto"/>
                </w:rPr>
                <m:t>C</m:t>
              </m:r>
            </m:e>
            <m:sub>
              <m:r>
                <w:rPr>
                  <w:rFonts w:ascii="Cambria Math" w:hAnsi="Cambria Math"/>
                  <w:color w:val="auto"/>
                </w:rPr>
                <m:t>1</m:t>
              </m:r>
            </m:sub>
          </m:sSub>
          <m:r>
            <w:rPr>
              <w:rFonts w:ascii="Cambria Math" w:hAnsi="Cambria Math"/>
              <w:color w:val="auto"/>
            </w:rPr>
            <m:t xml:space="preserve"> =-</m:t>
          </m:r>
          <m:f>
            <m:fPr>
              <m:ctrlPr>
                <w:rPr>
                  <w:rFonts w:ascii="Cambria Math" w:hAnsi="Cambria Math"/>
                  <w:iCs/>
                  <w:color w:val="auto"/>
                </w:rPr>
              </m:ctrlPr>
            </m:fPr>
            <m:num>
              <m:d>
                <m:dPr>
                  <m:ctrlPr>
                    <w:rPr>
                      <w:rFonts w:ascii="Cambria Math" w:hAnsi="Cambria Math"/>
                      <w:i/>
                      <w:iCs/>
                      <w:color w:val="auto"/>
                    </w:rPr>
                  </m:ctrlPr>
                </m:dPr>
                <m:e>
                  <m:r>
                    <w:rPr>
                      <w:rFonts w:ascii="Cambria Math" w:hAnsi="Cambria Math"/>
                      <w:color w:val="auto"/>
                    </w:rPr>
                    <m:t>-</m:t>
                  </m:r>
                  <m:f>
                    <m:fPr>
                      <m:ctrlPr>
                        <w:rPr>
                          <w:rFonts w:ascii="Cambria Math" w:hAnsi="Cambria Math"/>
                          <w:iCs/>
                          <w:color w:val="auto"/>
                        </w:rPr>
                      </m:ctrlPr>
                    </m:fPr>
                    <m:num>
                      <m:sSub>
                        <m:sSubPr>
                          <m:ctrlPr>
                            <w:rPr>
                              <w:rFonts w:ascii="Cambria Math" w:hAnsi="Cambria Math"/>
                              <w:iCs/>
                              <w:color w:val="auto"/>
                            </w:rPr>
                          </m:ctrlPr>
                        </m:sSubPr>
                        <m:e>
                          <m:r>
                            <m:rPr>
                              <m:sty m:val="p"/>
                            </m:rPr>
                            <w:rPr>
                              <w:rFonts w:ascii="Cambria Math" w:hAnsi="Cambria Math"/>
                              <w:color w:val="auto"/>
                            </w:rPr>
                            <m:t>E</m:t>
                          </m:r>
                        </m:e>
                        <m:sub>
                          <m:r>
                            <w:rPr>
                              <w:rFonts w:ascii="Cambria Math" w:hAnsi="Cambria Math"/>
                              <w:color w:val="auto"/>
                            </w:rPr>
                            <m:t>1</m:t>
                          </m:r>
                        </m:sub>
                      </m:sSub>
                    </m:num>
                    <m:den>
                      <m:sSub>
                        <m:sSubPr>
                          <m:ctrlPr>
                            <w:rPr>
                              <w:rFonts w:ascii="Cambria Math" w:hAnsi="Cambria Math"/>
                              <w:iCs/>
                              <w:color w:val="auto"/>
                            </w:rPr>
                          </m:ctrlPr>
                        </m:sSubPr>
                        <m:e>
                          <m:r>
                            <m:rPr>
                              <m:sty m:val="p"/>
                            </m:rPr>
                            <w:rPr>
                              <w:rFonts w:ascii="Cambria Math" w:hAnsi="Cambria Math"/>
                              <w:color w:val="auto"/>
                            </w:rPr>
                            <m:t>η</m:t>
                          </m:r>
                        </m:e>
                        <m:sub>
                          <m:r>
                            <w:rPr>
                              <w:rFonts w:ascii="Cambria Math" w:hAnsi="Cambria Math"/>
                              <w:color w:val="auto"/>
                            </w:rPr>
                            <m:t>1</m:t>
                          </m:r>
                        </m:sub>
                      </m:sSub>
                    </m:den>
                  </m:f>
                  <m:r>
                    <w:rPr>
                      <w:rFonts w:ascii="Cambria Math" w:hAnsi="Cambria Math"/>
                      <w:color w:val="auto"/>
                    </w:rPr>
                    <m:t>+</m:t>
                  </m:r>
                  <m:rad>
                    <m:radPr>
                      <m:degHide m:val="1"/>
                      <m:ctrlPr>
                        <w:rPr>
                          <w:rFonts w:ascii="Cambria Math" w:hAnsi="Cambria Math"/>
                          <w:iCs/>
                          <w:color w:val="auto"/>
                        </w:rPr>
                      </m:ctrlPr>
                    </m:radPr>
                    <m:deg/>
                    <m:e>
                      <m:sSup>
                        <m:sSupPr>
                          <m:ctrlPr>
                            <w:rPr>
                              <w:rFonts w:ascii="Cambria Math" w:hAnsi="Cambria Math"/>
                              <w:iCs/>
                              <w:color w:val="auto"/>
                            </w:rPr>
                          </m:ctrlPr>
                        </m:sSupPr>
                        <m:e>
                          <m:d>
                            <m:dPr>
                              <m:ctrlPr>
                                <w:rPr>
                                  <w:rFonts w:ascii="Cambria Math" w:hAnsi="Cambria Math"/>
                                  <w:i/>
                                  <w:iCs/>
                                  <w:color w:val="auto"/>
                                </w:rPr>
                              </m:ctrlPr>
                            </m:dPr>
                            <m:e>
                              <m:f>
                                <m:fPr>
                                  <m:ctrlPr>
                                    <w:rPr>
                                      <w:rFonts w:ascii="Cambria Math" w:hAnsi="Cambria Math"/>
                                      <w:iCs/>
                                      <w:color w:val="auto"/>
                                    </w:rPr>
                                  </m:ctrlPr>
                                </m:fPr>
                                <m:num>
                                  <m:sSub>
                                    <m:sSubPr>
                                      <m:ctrlPr>
                                        <w:rPr>
                                          <w:rFonts w:ascii="Cambria Math" w:hAnsi="Cambria Math"/>
                                          <w:iCs/>
                                          <w:color w:val="auto"/>
                                        </w:rPr>
                                      </m:ctrlPr>
                                    </m:sSubPr>
                                    <m:e>
                                      <m:r>
                                        <m:rPr>
                                          <m:sty m:val="p"/>
                                        </m:rPr>
                                        <w:rPr>
                                          <w:rFonts w:ascii="Cambria Math" w:hAnsi="Cambria Math"/>
                                          <w:color w:val="auto"/>
                                        </w:rPr>
                                        <m:t>E</m:t>
                                      </m:r>
                                    </m:e>
                                    <m:sub>
                                      <m:r>
                                        <w:rPr>
                                          <w:rFonts w:ascii="Cambria Math" w:hAnsi="Cambria Math"/>
                                          <w:color w:val="auto"/>
                                        </w:rPr>
                                        <m:t>1</m:t>
                                      </m:r>
                                    </m:sub>
                                  </m:sSub>
                                </m:num>
                                <m:den>
                                  <m:sSub>
                                    <m:sSubPr>
                                      <m:ctrlPr>
                                        <w:rPr>
                                          <w:rFonts w:ascii="Cambria Math" w:hAnsi="Cambria Math"/>
                                          <w:iCs/>
                                          <w:color w:val="auto"/>
                                        </w:rPr>
                                      </m:ctrlPr>
                                    </m:sSubPr>
                                    <m:e>
                                      <m:r>
                                        <m:rPr>
                                          <m:sty m:val="p"/>
                                        </m:rPr>
                                        <w:rPr>
                                          <w:rFonts w:ascii="Cambria Math" w:hAnsi="Cambria Math"/>
                                          <w:color w:val="auto"/>
                                        </w:rPr>
                                        <m:t>η</m:t>
                                      </m:r>
                                    </m:e>
                                    <m:sub>
                                      <m:r>
                                        <w:rPr>
                                          <w:rFonts w:ascii="Cambria Math" w:hAnsi="Cambria Math"/>
                                          <w:color w:val="auto"/>
                                        </w:rPr>
                                        <m:t>1</m:t>
                                      </m:r>
                                    </m:sub>
                                  </m:sSub>
                                </m:den>
                              </m:f>
                              <m:r>
                                <w:rPr>
                                  <w:rFonts w:ascii="Cambria Math" w:hAnsi="Cambria Math"/>
                                  <w:color w:val="auto"/>
                                </w:rPr>
                                <m:t>+</m:t>
                              </m:r>
                              <m:f>
                                <m:fPr>
                                  <m:ctrlPr>
                                    <w:rPr>
                                      <w:rFonts w:ascii="Cambria Math" w:hAnsi="Cambria Math"/>
                                      <w:iCs/>
                                      <w:color w:val="auto"/>
                                    </w:rPr>
                                  </m:ctrlPr>
                                </m:fPr>
                                <m:num>
                                  <m:sSub>
                                    <m:sSubPr>
                                      <m:ctrlPr>
                                        <w:rPr>
                                          <w:rFonts w:ascii="Cambria Math" w:hAnsi="Cambria Math"/>
                                          <w:iCs/>
                                          <w:color w:val="auto"/>
                                        </w:rPr>
                                      </m:ctrlPr>
                                    </m:sSubPr>
                                    <m:e>
                                      <m:r>
                                        <m:rPr>
                                          <m:sty m:val="p"/>
                                        </m:rPr>
                                        <w:rPr>
                                          <w:rFonts w:ascii="Cambria Math" w:hAnsi="Cambria Math"/>
                                          <w:color w:val="auto"/>
                                        </w:rPr>
                                        <m:t>E</m:t>
                                      </m:r>
                                    </m:e>
                                    <m:sub>
                                      <m:r>
                                        <w:rPr>
                                          <w:rFonts w:ascii="Cambria Math" w:hAnsi="Cambria Math"/>
                                          <w:color w:val="auto"/>
                                        </w:rPr>
                                        <m:t>2</m:t>
                                      </m:r>
                                    </m:sub>
                                  </m:sSub>
                                </m:num>
                                <m:den>
                                  <m:sSub>
                                    <m:sSubPr>
                                      <m:ctrlPr>
                                        <w:rPr>
                                          <w:rFonts w:ascii="Cambria Math" w:hAnsi="Cambria Math"/>
                                          <w:iCs/>
                                          <w:color w:val="auto"/>
                                        </w:rPr>
                                      </m:ctrlPr>
                                    </m:sSubPr>
                                    <m:e>
                                      <m:r>
                                        <m:rPr>
                                          <m:sty m:val="p"/>
                                        </m:rPr>
                                        <w:rPr>
                                          <w:rFonts w:ascii="Cambria Math" w:hAnsi="Cambria Math"/>
                                          <w:color w:val="auto"/>
                                        </w:rPr>
                                        <m:t>η</m:t>
                                      </m:r>
                                    </m:e>
                                    <m:sub>
                                      <m:r>
                                        <w:rPr>
                                          <w:rFonts w:ascii="Cambria Math" w:hAnsi="Cambria Math"/>
                                          <w:color w:val="auto"/>
                                        </w:rPr>
                                        <m:t>2</m:t>
                                      </m:r>
                                    </m:sub>
                                  </m:sSub>
                                </m:den>
                              </m:f>
                            </m:e>
                          </m:d>
                        </m:e>
                        <m:sup>
                          <m:r>
                            <w:rPr>
                              <w:rFonts w:ascii="Cambria Math" w:hAnsi="Cambria Math"/>
                              <w:color w:val="auto"/>
                            </w:rPr>
                            <m:t>2</m:t>
                          </m:r>
                        </m:sup>
                      </m:sSup>
                      <m:r>
                        <w:rPr>
                          <w:rFonts w:ascii="Cambria Math" w:hAnsi="Cambria Math"/>
                          <w:color w:val="auto"/>
                        </w:rPr>
                        <m:t>-</m:t>
                      </m:r>
                      <m:f>
                        <m:fPr>
                          <m:ctrlPr>
                            <w:rPr>
                              <w:rFonts w:ascii="Cambria Math" w:hAnsi="Cambria Math"/>
                              <w:iCs/>
                              <w:color w:val="auto"/>
                            </w:rPr>
                          </m:ctrlPr>
                        </m:fPr>
                        <m:num>
                          <m:r>
                            <w:rPr>
                              <w:rFonts w:ascii="Cambria Math" w:hAnsi="Cambria Math"/>
                              <w:color w:val="auto"/>
                            </w:rPr>
                            <m:t>4</m:t>
                          </m:r>
                          <m:sSup>
                            <m:sSupPr>
                              <m:ctrlPr>
                                <w:rPr>
                                  <w:rFonts w:ascii="Cambria Math" w:hAnsi="Cambria Math"/>
                                  <w:iCs/>
                                  <w:color w:val="auto"/>
                                </w:rPr>
                              </m:ctrlPr>
                            </m:sSupPr>
                            <m:e>
                              <m:sSub>
                                <m:sSubPr>
                                  <m:ctrlPr>
                                    <w:rPr>
                                      <w:rFonts w:ascii="Cambria Math" w:hAnsi="Cambria Math"/>
                                      <w:iCs/>
                                      <w:color w:val="auto"/>
                                    </w:rPr>
                                  </m:ctrlPr>
                                </m:sSubPr>
                                <m:e>
                                  <m:r>
                                    <m:rPr>
                                      <m:sty m:val="p"/>
                                    </m:rPr>
                                    <w:rPr>
                                      <w:rFonts w:ascii="Cambria Math" w:hAnsi="Cambria Math"/>
                                      <w:color w:val="auto"/>
                                    </w:rPr>
                                    <m:t>E</m:t>
                                  </m:r>
                                </m:e>
                                <m:sub>
                                  <m:r>
                                    <w:rPr>
                                      <w:rFonts w:ascii="Cambria Math" w:hAnsi="Cambria Math"/>
                                      <w:color w:val="auto"/>
                                    </w:rPr>
                                    <m:t>1</m:t>
                                  </m:r>
                                </m:sub>
                              </m:sSub>
                            </m:e>
                            <m:sup>
                              <m:r>
                                <w:rPr>
                                  <w:rFonts w:ascii="Cambria Math" w:hAnsi="Cambria Math"/>
                                  <w:color w:val="auto"/>
                                </w:rPr>
                                <m:t>2</m:t>
                              </m:r>
                            </m:sup>
                          </m:sSup>
                          <m:sSup>
                            <m:sSupPr>
                              <m:ctrlPr>
                                <w:rPr>
                                  <w:rFonts w:ascii="Cambria Math" w:hAnsi="Cambria Math"/>
                                  <w:iCs/>
                                  <w:color w:val="auto"/>
                                </w:rPr>
                              </m:ctrlPr>
                            </m:sSupPr>
                            <m:e>
                              <m:sSub>
                                <m:sSubPr>
                                  <m:ctrlPr>
                                    <w:rPr>
                                      <w:rFonts w:ascii="Cambria Math" w:hAnsi="Cambria Math"/>
                                      <w:iCs/>
                                      <w:color w:val="auto"/>
                                    </w:rPr>
                                  </m:ctrlPr>
                                </m:sSubPr>
                                <m:e>
                                  <m:r>
                                    <m:rPr>
                                      <m:sty m:val="p"/>
                                    </m:rPr>
                                    <w:rPr>
                                      <w:rFonts w:ascii="Cambria Math" w:hAnsi="Cambria Math"/>
                                      <w:color w:val="auto"/>
                                    </w:rPr>
                                    <m:t>E</m:t>
                                  </m:r>
                                </m:e>
                                <m:sub>
                                  <m:r>
                                    <w:rPr>
                                      <w:rFonts w:ascii="Cambria Math" w:hAnsi="Cambria Math"/>
                                      <w:color w:val="auto"/>
                                    </w:rPr>
                                    <m:t>2</m:t>
                                  </m:r>
                                </m:sub>
                              </m:sSub>
                            </m:e>
                            <m:sup>
                              <m:r>
                                <w:rPr>
                                  <w:rFonts w:ascii="Cambria Math" w:hAnsi="Cambria Math"/>
                                  <w:color w:val="auto"/>
                                </w:rPr>
                                <m:t>2</m:t>
                              </m:r>
                            </m:sup>
                          </m:sSup>
                        </m:num>
                        <m:den>
                          <m:sSub>
                            <m:sSubPr>
                              <m:ctrlPr>
                                <w:rPr>
                                  <w:rFonts w:ascii="Cambria Math" w:hAnsi="Cambria Math"/>
                                  <w:iCs/>
                                  <w:color w:val="auto"/>
                                </w:rPr>
                              </m:ctrlPr>
                            </m:sSubPr>
                            <m:e>
                              <m:r>
                                <m:rPr>
                                  <m:sty m:val="p"/>
                                </m:rPr>
                                <w:rPr>
                                  <w:rFonts w:ascii="Cambria Math" w:hAnsi="Cambria Math"/>
                                  <w:color w:val="auto"/>
                                </w:rPr>
                                <m:t>η</m:t>
                              </m:r>
                            </m:e>
                            <m:sub>
                              <m:r>
                                <w:rPr>
                                  <w:rFonts w:ascii="Cambria Math" w:hAnsi="Cambria Math"/>
                                  <w:color w:val="auto"/>
                                </w:rPr>
                                <m:t>1</m:t>
                              </m:r>
                            </m:sub>
                          </m:sSub>
                          <m:sSub>
                            <m:sSubPr>
                              <m:ctrlPr>
                                <w:rPr>
                                  <w:rFonts w:ascii="Cambria Math" w:hAnsi="Cambria Math"/>
                                  <w:iCs/>
                                  <w:color w:val="auto"/>
                                </w:rPr>
                              </m:ctrlPr>
                            </m:sSubPr>
                            <m:e>
                              <m:r>
                                <m:rPr>
                                  <m:sty m:val="p"/>
                                </m:rPr>
                                <w:rPr>
                                  <w:rFonts w:ascii="Cambria Math" w:hAnsi="Cambria Math"/>
                                  <w:color w:val="auto"/>
                                </w:rPr>
                                <m:t>η</m:t>
                              </m:r>
                            </m:e>
                            <m:sub>
                              <m:r>
                                <w:rPr>
                                  <w:rFonts w:ascii="Cambria Math" w:hAnsi="Cambria Math"/>
                                  <w:color w:val="auto"/>
                                </w:rPr>
                                <m:t>2</m:t>
                              </m:r>
                            </m:sub>
                          </m:sSub>
                        </m:den>
                      </m:f>
                    </m:e>
                  </m:rad>
                  <m:r>
                    <w:rPr>
                      <w:rFonts w:ascii="Cambria Math" w:hAnsi="Cambria Math"/>
                      <w:color w:val="auto"/>
                    </w:rPr>
                    <m:t>-</m:t>
                  </m:r>
                  <m:f>
                    <m:fPr>
                      <m:ctrlPr>
                        <w:rPr>
                          <w:rFonts w:ascii="Cambria Math" w:hAnsi="Cambria Math"/>
                          <w:iCs/>
                          <w:color w:val="auto"/>
                        </w:rPr>
                      </m:ctrlPr>
                    </m:fPr>
                    <m:num>
                      <m:sSub>
                        <m:sSubPr>
                          <m:ctrlPr>
                            <w:rPr>
                              <w:rFonts w:ascii="Cambria Math" w:hAnsi="Cambria Math"/>
                              <w:iCs/>
                              <w:color w:val="auto"/>
                            </w:rPr>
                          </m:ctrlPr>
                        </m:sSubPr>
                        <m:e>
                          <m:r>
                            <m:rPr>
                              <m:sty m:val="p"/>
                            </m:rPr>
                            <w:rPr>
                              <w:rFonts w:ascii="Cambria Math" w:hAnsi="Cambria Math"/>
                              <w:color w:val="auto"/>
                            </w:rPr>
                            <m:t>E</m:t>
                          </m:r>
                        </m:e>
                        <m:sub>
                          <m:r>
                            <w:rPr>
                              <w:rFonts w:ascii="Cambria Math" w:hAnsi="Cambria Math"/>
                              <w:color w:val="auto"/>
                            </w:rPr>
                            <m:t>2</m:t>
                          </m:r>
                        </m:sub>
                      </m:sSub>
                    </m:num>
                    <m:den>
                      <m:sSub>
                        <m:sSubPr>
                          <m:ctrlPr>
                            <w:rPr>
                              <w:rFonts w:ascii="Cambria Math" w:hAnsi="Cambria Math"/>
                              <w:iCs/>
                              <w:color w:val="auto"/>
                            </w:rPr>
                          </m:ctrlPr>
                        </m:sSubPr>
                        <m:e>
                          <m:r>
                            <m:rPr>
                              <m:sty m:val="p"/>
                            </m:rPr>
                            <w:rPr>
                              <w:rFonts w:ascii="Cambria Math" w:hAnsi="Cambria Math"/>
                              <w:color w:val="auto"/>
                            </w:rPr>
                            <m:t>η</m:t>
                          </m:r>
                        </m:e>
                        <m:sub>
                          <m:r>
                            <w:rPr>
                              <w:rFonts w:ascii="Cambria Math" w:hAnsi="Cambria Math"/>
                              <w:color w:val="auto"/>
                            </w:rPr>
                            <m:t>2</m:t>
                          </m:r>
                        </m:sub>
                      </m:sSub>
                    </m:den>
                  </m:f>
                </m:e>
              </m:d>
              <m:d>
                <m:dPr>
                  <m:ctrlPr>
                    <w:rPr>
                      <w:rFonts w:ascii="Cambria Math" w:hAnsi="Cambria Math"/>
                      <w:i/>
                      <w:iCs/>
                      <w:color w:val="auto"/>
                    </w:rPr>
                  </m:ctrlPr>
                </m:dPr>
                <m:e>
                  <m:f>
                    <m:fPr>
                      <m:ctrlPr>
                        <w:rPr>
                          <w:rFonts w:ascii="Cambria Math" w:hAnsi="Cambria Math"/>
                          <w:iCs/>
                          <w:color w:val="auto"/>
                        </w:rPr>
                      </m:ctrlPr>
                    </m:fPr>
                    <m:num>
                      <m:sSub>
                        <m:sSubPr>
                          <m:ctrlPr>
                            <w:rPr>
                              <w:rFonts w:ascii="Cambria Math" w:hAnsi="Cambria Math"/>
                              <w:iCs/>
                              <w:color w:val="auto"/>
                            </w:rPr>
                          </m:ctrlPr>
                        </m:sSubPr>
                        <m:e>
                          <m:r>
                            <m:rPr>
                              <m:sty m:val="p"/>
                            </m:rPr>
                            <w:rPr>
                              <w:rFonts w:ascii="Cambria Math" w:hAnsi="Cambria Math"/>
                              <w:color w:val="auto"/>
                            </w:rPr>
                            <m:t>σ</m:t>
                          </m:r>
                        </m:e>
                        <m:sub>
                          <m:r>
                            <w:rPr>
                              <w:rFonts w:ascii="Cambria Math" w:hAnsi="Cambria Math"/>
                              <w:color w:val="auto"/>
                            </w:rPr>
                            <m:t>0</m:t>
                          </m:r>
                        </m:sub>
                      </m:sSub>
                    </m:num>
                    <m:den>
                      <m:sSub>
                        <m:sSubPr>
                          <m:ctrlPr>
                            <w:rPr>
                              <w:rFonts w:ascii="Cambria Math" w:hAnsi="Cambria Math"/>
                              <w:iCs/>
                              <w:color w:val="auto"/>
                            </w:rPr>
                          </m:ctrlPr>
                        </m:sSubPr>
                        <m:e>
                          <m:r>
                            <m:rPr>
                              <m:sty m:val="p"/>
                            </m:rPr>
                            <w:rPr>
                              <w:rFonts w:ascii="Cambria Math" w:hAnsi="Cambria Math"/>
                              <w:color w:val="auto"/>
                            </w:rPr>
                            <m:t>E</m:t>
                          </m:r>
                        </m:e>
                        <m:sub>
                          <m:r>
                            <w:rPr>
                              <w:rFonts w:ascii="Cambria Math" w:hAnsi="Cambria Math"/>
                              <w:color w:val="auto"/>
                            </w:rPr>
                            <m:t>0</m:t>
                          </m:r>
                        </m:sub>
                      </m:sSub>
                    </m:den>
                  </m:f>
                  <m:r>
                    <w:rPr>
                      <w:rFonts w:ascii="Cambria Math" w:hAnsi="Cambria Math"/>
                      <w:color w:val="auto"/>
                    </w:rPr>
                    <m:t>-</m:t>
                  </m:r>
                  <m:f>
                    <m:fPr>
                      <m:ctrlPr>
                        <w:rPr>
                          <w:rFonts w:ascii="Cambria Math" w:hAnsi="Cambria Math"/>
                          <w:iCs/>
                          <w:color w:val="auto"/>
                        </w:rPr>
                      </m:ctrlPr>
                    </m:fPr>
                    <m:num>
                      <m:sSub>
                        <m:sSubPr>
                          <m:ctrlPr>
                            <w:rPr>
                              <w:rFonts w:ascii="Cambria Math" w:hAnsi="Cambria Math"/>
                              <w:iCs/>
                              <w:color w:val="auto"/>
                            </w:rPr>
                          </m:ctrlPr>
                        </m:sSubPr>
                        <m:e>
                          <m:r>
                            <m:rPr>
                              <m:sty m:val="p"/>
                            </m:rPr>
                            <w:rPr>
                              <w:rFonts w:ascii="Cambria Math" w:hAnsi="Cambria Math"/>
                              <w:color w:val="auto"/>
                            </w:rPr>
                            <m:t>σ</m:t>
                          </m:r>
                        </m:e>
                        <m:sub>
                          <m:r>
                            <w:rPr>
                              <w:rFonts w:ascii="Cambria Math" w:hAnsi="Cambria Math"/>
                              <w:color w:val="auto"/>
                            </w:rPr>
                            <m:t>0</m:t>
                          </m:r>
                        </m:sub>
                      </m:sSub>
                    </m:num>
                    <m:den>
                      <m:sSub>
                        <m:sSubPr>
                          <m:ctrlPr>
                            <w:rPr>
                              <w:rFonts w:ascii="Cambria Math" w:hAnsi="Cambria Math"/>
                              <w:iCs/>
                              <w:color w:val="auto"/>
                            </w:rPr>
                          </m:ctrlPr>
                        </m:sSubPr>
                        <m:e>
                          <m:r>
                            <m:rPr>
                              <m:sty m:val="p"/>
                            </m:rPr>
                            <w:rPr>
                              <w:rFonts w:ascii="Cambria Math" w:hAnsi="Cambria Math"/>
                              <w:color w:val="auto"/>
                            </w:rPr>
                            <m:t>E</m:t>
                          </m:r>
                        </m:e>
                        <m:sub>
                          <m:r>
                            <w:rPr>
                              <w:rFonts w:ascii="Cambria Math" w:hAnsi="Cambria Math"/>
                              <w:color w:val="auto"/>
                            </w:rPr>
                            <m:t>0</m:t>
                          </m:r>
                        </m:sub>
                      </m:sSub>
                      <m:r>
                        <w:rPr>
                          <w:rFonts w:ascii="Cambria Math" w:hAnsi="Cambria Math"/>
                          <w:color w:val="auto"/>
                        </w:rPr>
                        <m:t>+</m:t>
                      </m:r>
                      <m:sSub>
                        <m:sSubPr>
                          <m:ctrlPr>
                            <w:rPr>
                              <w:rFonts w:ascii="Cambria Math" w:hAnsi="Cambria Math"/>
                              <w:iCs/>
                              <w:color w:val="auto"/>
                            </w:rPr>
                          </m:ctrlPr>
                        </m:sSubPr>
                        <m:e>
                          <m:r>
                            <m:rPr>
                              <m:sty m:val="p"/>
                            </m:rPr>
                            <w:rPr>
                              <w:rFonts w:ascii="Cambria Math" w:hAnsi="Cambria Math"/>
                              <w:color w:val="auto"/>
                            </w:rPr>
                            <m:t>E</m:t>
                          </m:r>
                        </m:e>
                        <m:sub>
                          <m:r>
                            <w:rPr>
                              <w:rFonts w:ascii="Cambria Math" w:hAnsi="Cambria Math"/>
                              <w:color w:val="auto"/>
                            </w:rPr>
                            <m:t>1</m:t>
                          </m:r>
                        </m:sub>
                      </m:sSub>
                      <m:r>
                        <w:rPr>
                          <w:rFonts w:ascii="Cambria Math" w:hAnsi="Cambria Math"/>
                          <w:color w:val="auto"/>
                        </w:rPr>
                        <m:t>+</m:t>
                      </m:r>
                      <m:sSub>
                        <m:sSubPr>
                          <m:ctrlPr>
                            <w:rPr>
                              <w:rFonts w:ascii="Cambria Math" w:hAnsi="Cambria Math"/>
                              <w:iCs/>
                              <w:color w:val="auto"/>
                            </w:rPr>
                          </m:ctrlPr>
                        </m:sSubPr>
                        <m:e>
                          <m:r>
                            <m:rPr>
                              <m:sty m:val="p"/>
                            </m:rPr>
                            <w:rPr>
                              <w:rFonts w:ascii="Cambria Math" w:hAnsi="Cambria Math"/>
                              <w:color w:val="auto"/>
                            </w:rPr>
                            <m:t>E</m:t>
                          </m:r>
                        </m:e>
                        <m:sub>
                          <m:r>
                            <w:rPr>
                              <w:rFonts w:ascii="Cambria Math" w:hAnsi="Cambria Math"/>
                              <w:color w:val="auto"/>
                            </w:rPr>
                            <m:t>2</m:t>
                          </m:r>
                        </m:sub>
                      </m:sSub>
                    </m:den>
                  </m:f>
                </m:e>
              </m:d>
            </m:num>
            <m:den>
              <m:r>
                <w:rPr>
                  <w:rFonts w:ascii="Cambria Math" w:hAnsi="Cambria Math"/>
                  <w:color w:val="auto"/>
                </w:rPr>
                <m:t>2</m:t>
              </m:r>
              <m:rad>
                <m:radPr>
                  <m:degHide m:val="1"/>
                  <m:ctrlPr>
                    <w:rPr>
                      <w:rFonts w:ascii="Cambria Math" w:hAnsi="Cambria Math"/>
                      <w:iCs/>
                      <w:color w:val="auto"/>
                    </w:rPr>
                  </m:ctrlPr>
                </m:radPr>
                <m:deg/>
                <m:e>
                  <m:sSup>
                    <m:sSupPr>
                      <m:ctrlPr>
                        <w:rPr>
                          <w:rFonts w:ascii="Cambria Math" w:hAnsi="Cambria Math"/>
                          <w:iCs/>
                          <w:color w:val="auto"/>
                        </w:rPr>
                      </m:ctrlPr>
                    </m:sSupPr>
                    <m:e>
                      <m:d>
                        <m:dPr>
                          <m:ctrlPr>
                            <w:rPr>
                              <w:rFonts w:ascii="Cambria Math" w:hAnsi="Cambria Math"/>
                              <w:i/>
                              <w:iCs/>
                              <w:color w:val="auto"/>
                            </w:rPr>
                          </m:ctrlPr>
                        </m:dPr>
                        <m:e>
                          <m:f>
                            <m:fPr>
                              <m:ctrlPr>
                                <w:rPr>
                                  <w:rFonts w:ascii="Cambria Math" w:hAnsi="Cambria Math"/>
                                  <w:iCs/>
                                  <w:color w:val="auto"/>
                                </w:rPr>
                              </m:ctrlPr>
                            </m:fPr>
                            <m:num>
                              <m:sSub>
                                <m:sSubPr>
                                  <m:ctrlPr>
                                    <w:rPr>
                                      <w:rFonts w:ascii="Cambria Math" w:hAnsi="Cambria Math"/>
                                      <w:iCs/>
                                      <w:color w:val="auto"/>
                                    </w:rPr>
                                  </m:ctrlPr>
                                </m:sSubPr>
                                <m:e>
                                  <m:r>
                                    <m:rPr>
                                      <m:sty m:val="p"/>
                                    </m:rPr>
                                    <w:rPr>
                                      <w:rFonts w:ascii="Cambria Math" w:hAnsi="Cambria Math"/>
                                      <w:color w:val="auto"/>
                                    </w:rPr>
                                    <m:t>E</m:t>
                                  </m:r>
                                </m:e>
                                <m:sub>
                                  <m:r>
                                    <w:rPr>
                                      <w:rFonts w:ascii="Cambria Math" w:hAnsi="Cambria Math"/>
                                      <w:color w:val="auto"/>
                                    </w:rPr>
                                    <m:t>1</m:t>
                                  </m:r>
                                </m:sub>
                              </m:sSub>
                            </m:num>
                            <m:den>
                              <m:sSub>
                                <m:sSubPr>
                                  <m:ctrlPr>
                                    <w:rPr>
                                      <w:rFonts w:ascii="Cambria Math" w:hAnsi="Cambria Math"/>
                                      <w:iCs/>
                                      <w:color w:val="auto"/>
                                    </w:rPr>
                                  </m:ctrlPr>
                                </m:sSubPr>
                                <m:e>
                                  <m:r>
                                    <m:rPr>
                                      <m:sty m:val="p"/>
                                    </m:rPr>
                                    <w:rPr>
                                      <w:rFonts w:ascii="Cambria Math" w:hAnsi="Cambria Math"/>
                                      <w:color w:val="auto"/>
                                    </w:rPr>
                                    <m:t>η</m:t>
                                  </m:r>
                                </m:e>
                                <m:sub>
                                  <m:r>
                                    <w:rPr>
                                      <w:rFonts w:ascii="Cambria Math" w:hAnsi="Cambria Math"/>
                                      <w:color w:val="auto"/>
                                    </w:rPr>
                                    <m:t>1</m:t>
                                  </m:r>
                                </m:sub>
                              </m:sSub>
                            </m:den>
                          </m:f>
                          <m:r>
                            <w:rPr>
                              <w:rFonts w:ascii="Cambria Math" w:hAnsi="Cambria Math"/>
                              <w:color w:val="auto"/>
                            </w:rPr>
                            <m:t>+</m:t>
                          </m:r>
                          <m:f>
                            <m:fPr>
                              <m:ctrlPr>
                                <w:rPr>
                                  <w:rFonts w:ascii="Cambria Math" w:hAnsi="Cambria Math"/>
                                  <w:iCs/>
                                  <w:color w:val="auto"/>
                                </w:rPr>
                              </m:ctrlPr>
                            </m:fPr>
                            <m:num>
                              <m:sSub>
                                <m:sSubPr>
                                  <m:ctrlPr>
                                    <w:rPr>
                                      <w:rFonts w:ascii="Cambria Math" w:hAnsi="Cambria Math"/>
                                      <w:iCs/>
                                      <w:color w:val="auto"/>
                                    </w:rPr>
                                  </m:ctrlPr>
                                </m:sSubPr>
                                <m:e>
                                  <m:r>
                                    <m:rPr>
                                      <m:sty m:val="p"/>
                                    </m:rPr>
                                    <w:rPr>
                                      <w:rFonts w:ascii="Cambria Math" w:hAnsi="Cambria Math"/>
                                      <w:color w:val="auto"/>
                                    </w:rPr>
                                    <m:t>E</m:t>
                                  </m:r>
                                </m:e>
                                <m:sub>
                                  <m:r>
                                    <w:rPr>
                                      <w:rFonts w:ascii="Cambria Math" w:hAnsi="Cambria Math"/>
                                      <w:color w:val="auto"/>
                                    </w:rPr>
                                    <m:t>2</m:t>
                                  </m:r>
                                </m:sub>
                              </m:sSub>
                            </m:num>
                            <m:den>
                              <m:sSub>
                                <m:sSubPr>
                                  <m:ctrlPr>
                                    <w:rPr>
                                      <w:rFonts w:ascii="Cambria Math" w:hAnsi="Cambria Math"/>
                                      <w:iCs/>
                                      <w:color w:val="auto"/>
                                    </w:rPr>
                                  </m:ctrlPr>
                                </m:sSubPr>
                                <m:e>
                                  <m:r>
                                    <m:rPr>
                                      <m:sty m:val="p"/>
                                    </m:rPr>
                                    <w:rPr>
                                      <w:rFonts w:ascii="Cambria Math" w:hAnsi="Cambria Math"/>
                                      <w:color w:val="auto"/>
                                    </w:rPr>
                                    <m:t>η</m:t>
                                  </m:r>
                                </m:e>
                                <m:sub>
                                  <m:r>
                                    <w:rPr>
                                      <w:rFonts w:ascii="Cambria Math" w:hAnsi="Cambria Math"/>
                                      <w:color w:val="auto"/>
                                    </w:rPr>
                                    <m:t>2</m:t>
                                  </m:r>
                                </m:sub>
                              </m:sSub>
                            </m:den>
                          </m:f>
                        </m:e>
                      </m:d>
                    </m:e>
                    <m:sup>
                      <m:r>
                        <w:rPr>
                          <w:rFonts w:ascii="Cambria Math" w:hAnsi="Cambria Math"/>
                          <w:color w:val="auto"/>
                        </w:rPr>
                        <m:t>2</m:t>
                      </m:r>
                    </m:sup>
                  </m:sSup>
                  <m:r>
                    <w:rPr>
                      <w:rFonts w:ascii="Cambria Math" w:hAnsi="Cambria Math"/>
                      <w:color w:val="auto"/>
                    </w:rPr>
                    <m:t>-</m:t>
                  </m:r>
                  <m:f>
                    <m:fPr>
                      <m:ctrlPr>
                        <w:rPr>
                          <w:rFonts w:ascii="Cambria Math" w:hAnsi="Cambria Math"/>
                          <w:iCs/>
                          <w:color w:val="auto"/>
                        </w:rPr>
                      </m:ctrlPr>
                    </m:fPr>
                    <m:num>
                      <m:r>
                        <w:rPr>
                          <w:rFonts w:ascii="Cambria Math" w:hAnsi="Cambria Math"/>
                          <w:color w:val="auto"/>
                        </w:rPr>
                        <m:t>4</m:t>
                      </m:r>
                      <m:sSup>
                        <m:sSupPr>
                          <m:ctrlPr>
                            <w:rPr>
                              <w:rFonts w:ascii="Cambria Math" w:hAnsi="Cambria Math"/>
                              <w:iCs/>
                              <w:color w:val="auto"/>
                            </w:rPr>
                          </m:ctrlPr>
                        </m:sSupPr>
                        <m:e>
                          <m:sSub>
                            <m:sSubPr>
                              <m:ctrlPr>
                                <w:rPr>
                                  <w:rFonts w:ascii="Cambria Math" w:hAnsi="Cambria Math"/>
                                  <w:iCs/>
                                  <w:color w:val="auto"/>
                                </w:rPr>
                              </m:ctrlPr>
                            </m:sSubPr>
                            <m:e>
                              <m:r>
                                <m:rPr>
                                  <m:sty m:val="p"/>
                                </m:rPr>
                                <w:rPr>
                                  <w:rFonts w:ascii="Cambria Math" w:hAnsi="Cambria Math"/>
                                  <w:color w:val="auto"/>
                                </w:rPr>
                                <m:t>E</m:t>
                              </m:r>
                            </m:e>
                            <m:sub>
                              <m:r>
                                <w:rPr>
                                  <w:rFonts w:ascii="Cambria Math" w:hAnsi="Cambria Math"/>
                                  <w:color w:val="auto"/>
                                </w:rPr>
                                <m:t>1</m:t>
                              </m:r>
                            </m:sub>
                          </m:sSub>
                        </m:e>
                        <m:sup>
                          <m:r>
                            <w:rPr>
                              <w:rFonts w:ascii="Cambria Math" w:hAnsi="Cambria Math"/>
                              <w:color w:val="auto"/>
                            </w:rPr>
                            <m:t>2</m:t>
                          </m:r>
                        </m:sup>
                      </m:sSup>
                      <m:sSup>
                        <m:sSupPr>
                          <m:ctrlPr>
                            <w:rPr>
                              <w:rFonts w:ascii="Cambria Math" w:hAnsi="Cambria Math"/>
                              <w:iCs/>
                              <w:color w:val="auto"/>
                            </w:rPr>
                          </m:ctrlPr>
                        </m:sSupPr>
                        <m:e>
                          <m:sSub>
                            <m:sSubPr>
                              <m:ctrlPr>
                                <w:rPr>
                                  <w:rFonts w:ascii="Cambria Math" w:hAnsi="Cambria Math"/>
                                  <w:iCs/>
                                  <w:color w:val="auto"/>
                                </w:rPr>
                              </m:ctrlPr>
                            </m:sSubPr>
                            <m:e>
                              <m:r>
                                <m:rPr>
                                  <m:sty m:val="p"/>
                                </m:rPr>
                                <w:rPr>
                                  <w:rFonts w:ascii="Cambria Math" w:hAnsi="Cambria Math"/>
                                  <w:color w:val="auto"/>
                                </w:rPr>
                                <m:t>E</m:t>
                              </m:r>
                            </m:e>
                            <m:sub>
                              <m:r>
                                <w:rPr>
                                  <w:rFonts w:ascii="Cambria Math" w:hAnsi="Cambria Math"/>
                                  <w:color w:val="auto"/>
                                </w:rPr>
                                <m:t>2</m:t>
                              </m:r>
                            </m:sub>
                          </m:sSub>
                        </m:e>
                        <m:sup>
                          <m:r>
                            <w:rPr>
                              <w:rFonts w:ascii="Cambria Math" w:hAnsi="Cambria Math"/>
                              <w:color w:val="auto"/>
                            </w:rPr>
                            <m:t>2</m:t>
                          </m:r>
                        </m:sup>
                      </m:sSup>
                    </m:num>
                    <m:den>
                      <m:sSub>
                        <m:sSubPr>
                          <m:ctrlPr>
                            <w:rPr>
                              <w:rFonts w:ascii="Cambria Math" w:hAnsi="Cambria Math"/>
                              <w:iCs/>
                              <w:color w:val="auto"/>
                            </w:rPr>
                          </m:ctrlPr>
                        </m:sSubPr>
                        <m:e>
                          <m:r>
                            <m:rPr>
                              <m:sty m:val="p"/>
                            </m:rPr>
                            <w:rPr>
                              <w:rFonts w:ascii="Cambria Math" w:hAnsi="Cambria Math"/>
                              <w:color w:val="auto"/>
                            </w:rPr>
                            <m:t>η</m:t>
                          </m:r>
                        </m:e>
                        <m:sub>
                          <m:r>
                            <w:rPr>
                              <w:rFonts w:ascii="Cambria Math" w:hAnsi="Cambria Math"/>
                              <w:color w:val="auto"/>
                            </w:rPr>
                            <m:t>1</m:t>
                          </m:r>
                        </m:sub>
                      </m:sSub>
                      <m:sSub>
                        <m:sSubPr>
                          <m:ctrlPr>
                            <w:rPr>
                              <w:rFonts w:ascii="Cambria Math" w:hAnsi="Cambria Math"/>
                              <w:iCs/>
                              <w:color w:val="auto"/>
                            </w:rPr>
                          </m:ctrlPr>
                        </m:sSubPr>
                        <m:e>
                          <m:r>
                            <m:rPr>
                              <m:sty m:val="p"/>
                            </m:rPr>
                            <w:rPr>
                              <w:rFonts w:ascii="Cambria Math" w:hAnsi="Cambria Math"/>
                              <w:color w:val="auto"/>
                            </w:rPr>
                            <m:t>η</m:t>
                          </m:r>
                        </m:e>
                        <m:sub>
                          <m:r>
                            <w:rPr>
                              <w:rFonts w:ascii="Cambria Math" w:hAnsi="Cambria Math"/>
                              <w:color w:val="auto"/>
                            </w:rPr>
                            <m:t>2</m:t>
                          </m:r>
                        </m:sub>
                      </m:sSub>
                    </m:den>
                  </m:f>
                </m:e>
              </m:rad>
            </m:den>
          </m:f>
        </m:oMath>
      </m:oMathPara>
    </w:p>
    <w:p w14:paraId="1B0E095D" w14:textId="742CD26B" w:rsidR="00012013" w:rsidRPr="00AF0810" w:rsidRDefault="000564A4" w:rsidP="00012013">
      <w:pPr>
        <w:pStyle w:val="TSP31text"/>
        <w:rPr>
          <w:color w:val="auto"/>
          <w:lang w:val="ru-RU"/>
        </w:rPr>
      </w:pPr>
      <m:oMathPara>
        <m:oMathParaPr>
          <m:jc m:val="left"/>
        </m:oMathParaPr>
        <m:oMath>
          <m:sSub>
            <m:sSubPr>
              <m:ctrlPr>
                <w:rPr>
                  <w:rFonts w:ascii="Cambria Math" w:hAnsi="Cambria Math"/>
                  <w:i/>
                  <w:iCs/>
                  <w:color w:val="auto"/>
                </w:rPr>
              </m:ctrlPr>
            </m:sSubPr>
            <m:e>
              <m:r>
                <w:rPr>
                  <w:rFonts w:ascii="Cambria Math" w:hAnsi="Cambria Math"/>
                  <w:color w:val="auto"/>
                </w:rPr>
                <m:t>C</m:t>
              </m:r>
            </m:e>
            <m:sub>
              <m:r>
                <w:rPr>
                  <w:rFonts w:ascii="Cambria Math" w:hAnsi="Cambria Math"/>
                  <w:color w:val="auto"/>
                </w:rPr>
                <m:t>2</m:t>
              </m:r>
            </m:sub>
          </m:sSub>
          <m:r>
            <w:rPr>
              <w:rFonts w:ascii="Cambria Math" w:hAnsi="Cambria Math"/>
              <w:color w:val="auto"/>
            </w:rPr>
            <m:t>=-</m:t>
          </m:r>
          <m:f>
            <m:fPr>
              <m:ctrlPr>
                <w:rPr>
                  <w:rFonts w:ascii="Cambria Math" w:hAnsi="Cambria Math"/>
                  <w:iCs/>
                  <w:color w:val="auto"/>
                </w:rPr>
              </m:ctrlPr>
            </m:fPr>
            <m:num>
              <m:d>
                <m:dPr>
                  <m:ctrlPr>
                    <w:rPr>
                      <w:rFonts w:ascii="Cambria Math" w:hAnsi="Cambria Math"/>
                      <w:i/>
                      <w:iCs/>
                      <w:color w:val="auto"/>
                    </w:rPr>
                  </m:ctrlPr>
                </m:dPr>
                <m:e>
                  <m:sSub>
                    <m:sSubPr>
                      <m:ctrlPr>
                        <w:rPr>
                          <w:rFonts w:ascii="Cambria Math" w:hAnsi="Cambria Math"/>
                          <w:iCs/>
                          <w:color w:val="auto"/>
                        </w:rPr>
                      </m:ctrlPr>
                    </m:sSubPr>
                    <m:e>
                      <m:r>
                        <m:rPr>
                          <m:sty m:val="p"/>
                        </m:rPr>
                        <w:rPr>
                          <w:rFonts w:ascii="Cambria Math" w:hAnsi="Cambria Math"/>
                          <w:color w:val="auto"/>
                        </w:rPr>
                        <m:t>E</m:t>
                      </m:r>
                    </m:e>
                    <m:sub>
                      <m:r>
                        <w:rPr>
                          <w:rFonts w:ascii="Cambria Math" w:hAnsi="Cambria Math"/>
                          <w:color w:val="auto"/>
                        </w:rPr>
                        <m:t>1</m:t>
                      </m:r>
                    </m:sub>
                  </m:sSub>
                  <m:r>
                    <w:rPr>
                      <w:rFonts w:ascii="Cambria Math" w:hAnsi="Cambria Math"/>
                      <w:color w:val="auto"/>
                    </w:rPr>
                    <m:t>+</m:t>
                  </m:r>
                  <m:sSub>
                    <m:sSubPr>
                      <m:ctrlPr>
                        <w:rPr>
                          <w:rFonts w:ascii="Cambria Math" w:hAnsi="Cambria Math"/>
                          <w:iCs/>
                          <w:color w:val="auto"/>
                        </w:rPr>
                      </m:ctrlPr>
                    </m:sSubPr>
                    <m:e>
                      <m:r>
                        <m:rPr>
                          <m:sty m:val="p"/>
                        </m:rPr>
                        <w:rPr>
                          <w:rFonts w:ascii="Cambria Math" w:hAnsi="Cambria Math"/>
                          <w:color w:val="auto"/>
                        </w:rPr>
                        <m:t>E</m:t>
                      </m:r>
                    </m:e>
                    <m:sub>
                      <m:r>
                        <w:rPr>
                          <w:rFonts w:ascii="Cambria Math" w:hAnsi="Cambria Math"/>
                          <w:color w:val="auto"/>
                        </w:rPr>
                        <m:t>2</m:t>
                      </m:r>
                    </m:sub>
                  </m:sSub>
                </m:e>
              </m:d>
              <m:d>
                <m:dPr>
                  <m:ctrlPr>
                    <w:rPr>
                      <w:rFonts w:ascii="Cambria Math" w:hAnsi="Cambria Math"/>
                      <w:i/>
                      <w:iCs/>
                      <w:color w:val="auto"/>
                    </w:rPr>
                  </m:ctrlPr>
                </m:dPr>
                <m:e>
                  <m:sSub>
                    <m:sSubPr>
                      <m:ctrlPr>
                        <w:rPr>
                          <w:rFonts w:ascii="Cambria Math" w:hAnsi="Cambria Math"/>
                          <w:iCs/>
                          <w:color w:val="auto"/>
                        </w:rPr>
                      </m:ctrlPr>
                    </m:sSubPr>
                    <m:e>
                      <m:r>
                        <m:rPr>
                          <m:sty m:val="p"/>
                        </m:rPr>
                        <w:rPr>
                          <w:rFonts w:ascii="Cambria Math" w:hAnsi="Cambria Math"/>
                          <w:color w:val="auto"/>
                        </w:rPr>
                        <m:t>E</m:t>
                      </m:r>
                    </m:e>
                    <m:sub>
                      <m:r>
                        <w:rPr>
                          <w:rFonts w:ascii="Cambria Math" w:hAnsi="Cambria Math"/>
                          <w:color w:val="auto"/>
                        </w:rPr>
                        <m:t>2</m:t>
                      </m:r>
                    </m:sub>
                  </m:sSub>
                  <m:sSub>
                    <m:sSubPr>
                      <m:ctrlPr>
                        <w:rPr>
                          <w:rFonts w:ascii="Cambria Math" w:hAnsi="Cambria Math"/>
                          <w:iCs/>
                          <w:color w:val="auto"/>
                        </w:rPr>
                      </m:ctrlPr>
                    </m:sSubPr>
                    <m:e>
                      <m:r>
                        <m:rPr>
                          <m:sty m:val="p"/>
                        </m:rPr>
                        <w:rPr>
                          <w:rFonts w:ascii="Cambria Math" w:hAnsi="Cambria Math"/>
                          <w:color w:val="auto"/>
                        </w:rPr>
                        <m:t>η</m:t>
                      </m:r>
                    </m:e>
                    <m:sub>
                      <m:r>
                        <w:rPr>
                          <w:rFonts w:ascii="Cambria Math" w:hAnsi="Cambria Math"/>
                          <w:color w:val="auto"/>
                        </w:rPr>
                        <m:t>1</m:t>
                      </m:r>
                    </m:sub>
                  </m:sSub>
                  <m:r>
                    <w:rPr>
                      <w:rFonts w:ascii="Cambria Math" w:hAnsi="Cambria Math"/>
                      <w:color w:val="auto"/>
                    </w:rPr>
                    <m:t>+</m:t>
                  </m:r>
                  <m:sSub>
                    <m:sSubPr>
                      <m:ctrlPr>
                        <w:rPr>
                          <w:rFonts w:ascii="Cambria Math" w:hAnsi="Cambria Math"/>
                          <w:iCs/>
                          <w:color w:val="auto"/>
                        </w:rPr>
                      </m:ctrlPr>
                    </m:sSubPr>
                    <m:e>
                      <m:r>
                        <m:rPr>
                          <m:sty m:val="p"/>
                        </m:rPr>
                        <w:rPr>
                          <w:rFonts w:ascii="Cambria Math" w:hAnsi="Cambria Math"/>
                          <w:color w:val="auto"/>
                        </w:rPr>
                        <m:t>E</m:t>
                      </m:r>
                    </m:e>
                    <m:sub>
                      <m:r>
                        <w:rPr>
                          <w:rFonts w:ascii="Cambria Math" w:hAnsi="Cambria Math"/>
                          <w:color w:val="auto"/>
                        </w:rPr>
                        <m:t>1</m:t>
                      </m:r>
                    </m:sub>
                  </m:sSub>
                  <m:sSub>
                    <m:sSubPr>
                      <m:ctrlPr>
                        <w:rPr>
                          <w:rFonts w:ascii="Cambria Math" w:hAnsi="Cambria Math"/>
                          <w:iCs/>
                          <w:color w:val="auto"/>
                        </w:rPr>
                      </m:ctrlPr>
                    </m:sSubPr>
                    <m:e>
                      <m:r>
                        <m:rPr>
                          <m:sty m:val="p"/>
                        </m:rPr>
                        <w:rPr>
                          <w:rFonts w:ascii="Cambria Math" w:hAnsi="Cambria Math"/>
                          <w:color w:val="auto"/>
                        </w:rPr>
                        <m:t>η</m:t>
                      </m:r>
                    </m:e>
                    <m:sub>
                      <m:r>
                        <w:rPr>
                          <w:rFonts w:ascii="Cambria Math" w:hAnsi="Cambria Math"/>
                          <w:color w:val="auto"/>
                        </w:rPr>
                        <m:t>2</m:t>
                      </m:r>
                    </m:sub>
                  </m:sSub>
                  <m:r>
                    <w:rPr>
                      <w:rFonts w:ascii="Cambria Math" w:hAnsi="Cambria Math"/>
                      <w:color w:val="auto"/>
                    </w:rPr>
                    <m:t>+</m:t>
                  </m:r>
                  <m:sSub>
                    <m:sSubPr>
                      <m:ctrlPr>
                        <w:rPr>
                          <w:rFonts w:ascii="Cambria Math" w:hAnsi="Cambria Math"/>
                          <w:iCs/>
                          <w:color w:val="auto"/>
                        </w:rPr>
                      </m:ctrlPr>
                    </m:sSubPr>
                    <m:e>
                      <m:r>
                        <m:rPr>
                          <m:sty m:val="p"/>
                        </m:rPr>
                        <w:rPr>
                          <w:rFonts w:ascii="Cambria Math" w:hAnsi="Cambria Math"/>
                          <w:color w:val="auto"/>
                        </w:rPr>
                        <m:t>η</m:t>
                      </m:r>
                    </m:e>
                    <m:sub>
                      <m:r>
                        <w:rPr>
                          <w:rFonts w:ascii="Cambria Math" w:hAnsi="Cambria Math"/>
                          <w:color w:val="auto"/>
                        </w:rPr>
                        <m:t>1</m:t>
                      </m:r>
                    </m:sub>
                  </m:sSub>
                  <m:rad>
                    <m:radPr>
                      <m:degHide m:val="1"/>
                      <m:ctrlPr>
                        <w:rPr>
                          <w:rFonts w:ascii="Cambria Math" w:hAnsi="Cambria Math"/>
                          <w:iCs/>
                          <w:color w:val="auto"/>
                        </w:rPr>
                      </m:ctrlPr>
                    </m:radPr>
                    <m:deg/>
                    <m:e>
                      <m:sSup>
                        <m:sSupPr>
                          <m:ctrlPr>
                            <w:rPr>
                              <w:rFonts w:ascii="Cambria Math" w:hAnsi="Cambria Math"/>
                              <w:iCs/>
                              <w:color w:val="auto"/>
                            </w:rPr>
                          </m:ctrlPr>
                        </m:sSupPr>
                        <m:e>
                          <m:d>
                            <m:dPr>
                              <m:ctrlPr>
                                <w:rPr>
                                  <w:rFonts w:ascii="Cambria Math" w:hAnsi="Cambria Math"/>
                                  <w:i/>
                                  <w:iCs/>
                                  <w:color w:val="auto"/>
                                </w:rPr>
                              </m:ctrlPr>
                            </m:dPr>
                            <m:e>
                              <m:f>
                                <m:fPr>
                                  <m:ctrlPr>
                                    <w:rPr>
                                      <w:rFonts w:ascii="Cambria Math" w:hAnsi="Cambria Math"/>
                                      <w:iCs/>
                                      <w:color w:val="auto"/>
                                    </w:rPr>
                                  </m:ctrlPr>
                                </m:fPr>
                                <m:num>
                                  <m:sSub>
                                    <m:sSubPr>
                                      <m:ctrlPr>
                                        <w:rPr>
                                          <w:rFonts w:ascii="Cambria Math" w:hAnsi="Cambria Math"/>
                                          <w:iCs/>
                                          <w:color w:val="auto"/>
                                        </w:rPr>
                                      </m:ctrlPr>
                                    </m:sSubPr>
                                    <m:e>
                                      <m:r>
                                        <m:rPr>
                                          <m:sty m:val="p"/>
                                        </m:rPr>
                                        <w:rPr>
                                          <w:rFonts w:ascii="Cambria Math" w:hAnsi="Cambria Math"/>
                                          <w:color w:val="auto"/>
                                        </w:rPr>
                                        <m:t>E</m:t>
                                      </m:r>
                                    </m:e>
                                    <m:sub>
                                      <m:r>
                                        <w:rPr>
                                          <w:rFonts w:ascii="Cambria Math" w:hAnsi="Cambria Math"/>
                                          <w:color w:val="auto"/>
                                        </w:rPr>
                                        <m:t>1</m:t>
                                      </m:r>
                                    </m:sub>
                                  </m:sSub>
                                </m:num>
                                <m:den>
                                  <m:sSub>
                                    <m:sSubPr>
                                      <m:ctrlPr>
                                        <w:rPr>
                                          <w:rFonts w:ascii="Cambria Math" w:hAnsi="Cambria Math"/>
                                          <w:iCs/>
                                          <w:color w:val="auto"/>
                                        </w:rPr>
                                      </m:ctrlPr>
                                    </m:sSubPr>
                                    <m:e>
                                      <m:r>
                                        <m:rPr>
                                          <m:sty m:val="p"/>
                                        </m:rPr>
                                        <w:rPr>
                                          <w:rFonts w:ascii="Cambria Math" w:hAnsi="Cambria Math"/>
                                          <w:color w:val="auto"/>
                                        </w:rPr>
                                        <m:t>η</m:t>
                                      </m:r>
                                    </m:e>
                                    <m:sub>
                                      <m:r>
                                        <w:rPr>
                                          <w:rFonts w:ascii="Cambria Math" w:hAnsi="Cambria Math"/>
                                          <w:color w:val="auto"/>
                                        </w:rPr>
                                        <m:t>1</m:t>
                                      </m:r>
                                    </m:sub>
                                  </m:sSub>
                                </m:den>
                              </m:f>
                              <m:r>
                                <w:rPr>
                                  <w:rFonts w:ascii="Cambria Math" w:hAnsi="Cambria Math"/>
                                  <w:color w:val="auto"/>
                                </w:rPr>
                                <m:t>+</m:t>
                              </m:r>
                              <m:f>
                                <m:fPr>
                                  <m:ctrlPr>
                                    <w:rPr>
                                      <w:rFonts w:ascii="Cambria Math" w:hAnsi="Cambria Math"/>
                                      <w:iCs/>
                                      <w:color w:val="auto"/>
                                    </w:rPr>
                                  </m:ctrlPr>
                                </m:fPr>
                                <m:num>
                                  <m:sSub>
                                    <m:sSubPr>
                                      <m:ctrlPr>
                                        <w:rPr>
                                          <w:rFonts w:ascii="Cambria Math" w:hAnsi="Cambria Math"/>
                                          <w:iCs/>
                                          <w:color w:val="auto"/>
                                        </w:rPr>
                                      </m:ctrlPr>
                                    </m:sSubPr>
                                    <m:e>
                                      <m:r>
                                        <m:rPr>
                                          <m:sty m:val="p"/>
                                        </m:rPr>
                                        <w:rPr>
                                          <w:rFonts w:ascii="Cambria Math" w:hAnsi="Cambria Math"/>
                                          <w:color w:val="auto"/>
                                        </w:rPr>
                                        <m:t>E</m:t>
                                      </m:r>
                                    </m:e>
                                    <m:sub>
                                      <m:r>
                                        <w:rPr>
                                          <w:rFonts w:ascii="Cambria Math" w:hAnsi="Cambria Math"/>
                                          <w:color w:val="auto"/>
                                        </w:rPr>
                                        <m:t>2</m:t>
                                      </m:r>
                                    </m:sub>
                                  </m:sSub>
                                </m:num>
                                <m:den>
                                  <m:sSub>
                                    <m:sSubPr>
                                      <m:ctrlPr>
                                        <w:rPr>
                                          <w:rFonts w:ascii="Cambria Math" w:hAnsi="Cambria Math"/>
                                          <w:iCs/>
                                          <w:color w:val="auto"/>
                                        </w:rPr>
                                      </m:ctrlPr>
                                    </m:sSubPr>
                                    <m:e>
                                      <m:r>
                                        <m:rPr>
                                          <m:sty m:val="p"/>
                                        </m:rPr>
                                        <w:rPr>
                                          <w:rFonts w:ascii="Cambria Math" w:hAnsi="Cambria Math"/>
                                          <w:color w:val="auto"/>
                                        </w:rPr>
                                        <m:t>η</m:t>
                                      </m:r>
                                    </m:e>
                                    <m:sub>
                                      <m:r>
                                        <w:rPr>
                                          <w:rFonts w:ascii="Cambria Math" w:hAnsi="Cambria Math"/>
                                          <w:color w:val="auto"/>
                                        </w:rPr>
                                        <m:t>2</m:t>
                                      </m:r>
                                    </m:sub>
                                  </m:sSub>
                                </m:den>
                              </m:f>
                            </m:e>
                          </m:d>
                        </m:e>
                        <m:sup>
                          <m:r>
                            <w:rPr>
                              <w:rFonts w:ascii="Cambria Math" w:hAnsi="Cambria Math"/>
                              <w:color w:val="auto"/>
                            </w:rPr>
                            <m:t>2</m:t>
                          </m:r>
                        </m:sup>
                      </m:sSup>
                      <m:r>
                        <w:rPr>
                          <w:rFonts w:ascii="Cambria Math" w:hAnsi="Cambria Math"/>
                          <w:color w:val="auto"/>
                        </w:rPr>
                        <m:t>-</m:t>
                      </m:r>
                      <m:f>
                        <m:fPr>
                          <m:ctrlPr>
                            <w:rPr>
                              <w:rFonts w:ascii="Cambria Math" w:hAnsi="Cambria Math"/>
                              <w:iCs/>
                              <w:color w:val="auto"/>
                            </w:rPr>
                          </m:ctrlPr>
                        </m:fPr>
                        <m:num>
                          <m:r>
                            <w:rPr>
                              <w:rFonts w:ascii="Cambria Math" w:hAnsi="Cambria Math"/>
                              <w:color w:val="auto"/>
                            </w:rPr>
                            <m:t>4</m:t>
                          </m:r>
                          <m:sSup>
                            <m:sSupPr>
                              <m:ctrlPr>
                                <w:rPr>
                                  <w:rFonts w:ascii="Cambria Math" w:hAnsi="Cambria Math"/>
                                  <w:iCs/>
                                  <w:color w:val="auto"/>
                                </w:rPr>
                              </m:ctrlPr>
                            </m:sSupPr>
                            <m:e>
                              <m:sSub>
                                <m:sSubPr>
                                  <m:ctrlPr>
                                    <w:rPr>
                                      <w:rFonts w:ascii="Cambria Math" w:hAnsi="Cambria Math"/>
                                      <w:iCs/>
                                      <w:color w:val="auto"/>
                                    </w:rPr>
                                  </m:ctrlPr>
                                </m:sSubPr>
                                <m:e>
                                  <m:r>
                                    <m:rPr>
                                      <m:sty m:val="p"/>
                                    </m:rPr>
                                    <w:rPr>
                                      <w:rFonts w:ascii="Cambria Math" w:hAnsi="Cambria Math"/>
                                      <w:color w:val="auto"/>
                                    </w:rPr>
                                    <m:t>E</m:t>
                                  </m:r>
                                </m:e>
                                <m:sub>
                                  <m:r>
                                    <w:rPr>
                                      <w:rFonts w:ascii="Cambria Math" w:hAnsi="Cambria Math"/>
                                      <w:color w:val="auto"/>
                                    </w:rPr>
                                    <m:t>1</m:t>
                                  </m:r>
                                </m:sub>
                              </m:sSub>
                            </m:e>
                            <m:sup>
                              <m:r>
                                <w:rPr>
                                  <w:rFonts w:ascii="Cambria Math" w:hAnsi="Cambria Math"/>
                                  <w:color w:val="auto"/>
                                </w:rPr>
                                <m:t>2</m:t>
                              </m:r>
                            </m:sup>
                          </m:sSup>
                          <m:sSup>
                            <m:sSupPr>
                              <m:ctrlPr>
                                <w:rPr>
                                  <w:rFonts w:ascii="Cambria Math" w:hAnsi="Cambria Math"/>
                                  <w:iCs/>
                                  <w:color w:val="auto"/>
                                </w:rPr>
                              </m:ctrlPr>
                            </m:sSupPr>
                            <m:e>
                              <m:sSub>
                                <m:sSubPr>
                                  <m:ctrlPr>
                                    <w:rPr>
                                      <w:rFonts w:ascii="Cambria Math" w:hAnsi="Cambria Math"/>
                                      <w:iCs/>
                                      <w:color w:val="auto"/>
                                    </w:rPr>
                                  </m:ctrlPr>
                                </m:sSubPr>
                                <m:e>
                                  <m:r>
                                    <m:rPr>
                                      <m:sty m:val="p"/>
                                    </m:rPr>
                                    <w:rPr>
                                      <w:rFonts w:ascii="Cambria Math" w:hAnsi="Cambria Math"/>
                                      <w:color w:val="auto"/>
                                    </w:rPr>
                                    <m:t>E</m:t>
                                  </m:r>
                                </m:e>
                                <m:sub>
                                  <m:r>
                                    <w:rPr>
                                      <w:rFonts w:ascii="Cambria Math" w:hAnsi="Cambria Math"/>
                                      <w:color w:val="auto"/>
                                    </w:rPr>
                                    <m:t>2</m:t>
                                  </m:r>
                                </m:sub>
                              </m:sSub>
                            </m:e>
                            <m:sup>
                              <m:r>
                                <w:rPr>
                                  <w:rFonts w:ascii="Cambria Math" w:hAnsi="Cambria Math"/>
                                  <w:color w:val="auto"/>
                                </w:rPr>
                                <m:t>2</m:t>
                              </m:r>
                            </m:sup>
                          </m:sSup>
                        </m:num>
                        <m:den>
                          <m:sSub>
                            <m:sSubPr>
                              <m:ctrlPr>
                                <w:rPr>
                                  <w:rFonts w:ascii="Cambria Math" w:hAnsi="Cambria Math"/>
                                  <w:iCs/>
                                  <w:color w:val="auto"/>
                                </w:rPr>
                              </m:ctrlPr>
                            </m:sSubPr>
                            <m:e>
                              <m:r>
                                <m:rPr>
                                  <m:sty m:val="p"/>
                                </m:rPr>
                                <w:rPr>
                                  <w:rFonts w:ascii="Cambria Math" w:hAnsi="Cambria Math"/>
                                  <w:color w:val="auto"/>
                                </w:rPr>
                                <m:t>η</m:t>
                              </m:r>
                            </m:e>
                            <m:sub>
                              <m:r>
                                <w:rPr>
                                  <w:rFonts w:ascii="Cambria Math" w:hAnsi="Cambria Math"/>
                                  <w:color w:val="auto"/>
                                </w:rPr>
                                <m:t>1</m:t>
                              </m:r>
                            </m:sub>
                          </m:sSub>
                          <m:sSub>
                            <m:sSubPr>
                              <m:ctrlPr>
                                <w:rPr>
                                  <w:rFonts w:ascii="Cambria Math" w:hAnsi="Cambria Math"/>
                                  <w:iCs/>
                                  <w:color w:val="auto"/>
                                </w:rPr>
                              </m:ctrlPr>
                            </m:sSubPr>
                            <m:e>
                              <m:r>
                                <m:rPr>
                                  <m:sty m:val="p"/>
                                </m:rPr>
                                <w:rPr>
                                  <w:rFonts w:ascii="Cambria Math" w:hAnsi="Cambria Math"/>
                                  <w:color w:val="auto"/>
                                </w:rPr>
                                <m:t>η</m:t>
                              </m:r>
                            </m:e>
                            <m:sub>
                              <m:r>
                                <w:rPr>
                                  <w:rFonts w:ascii="Cambria Math" w:hAnsi="Cambria Math"/>
                                  <w:color w:val="auto"/>
                                </w:rPr>
                                <m:t>2</m:t>
                              </m:r>
                            </m:sub>
                          </m:sSub>
                        </m:den>
                      </m:f>
                    </m:e>
                  </m:rad>
                  <m:sSub>
                    <m:sSubPr>
                      <m:ctrlPr>
                        <w:rPr>
                          <w:rFonts w:ascii="Cambria Math" w:hAnsi="Cambria Math"/>
                          <w:iCs/>
                          <w:color w:val="auto"/>
                        </w:rPr>
                      </m:ctrlPr>
                    </m:sSubPr>
                    <m:e>
                      <m:r>
                        <m:rPr>
                          <m:sty m:val="p"/>
                        </m:rPr>
                        <w:rPr>
                          <w:rFonts w:ascii="Cambria Math" w:hAnsi="Cambria Math"/>
                          <w:color w:val="auto"/>
                        </w:rPr>
                        <m:t>η</m:t>
                      </m:r>
                    </m:e>
                    <m:sub>
                      <m:r>
                        <w:rPr>
                          <w:rFonts w:ascii="Cambria Math" w:hAnsi="Cambria Math"/>
                          <w:color w:val="auto"/>
                        </w:rPr>
                        <m:t>2</m:t>
                      </m:r>
                    </m:sub>
                  </m:sSub>
                </m:e>
              </m:d>
              <m:sSub>
                <m:sSubPr>
                  <m:ctrlPr>
                    <w:rPr>
                      <w:rFonts w:ascii="Cambria Math" w:hAnsi="Cambria Math"/>
                      <w:iCs/>
                      <w:color w:val="auto"/>
                    </w:rPr>
                  </m:ctrlPr>
                </m:sSubPr>
                <m:e>
                  <m:r>
                    <m:rPr>
                      <m:sty m:val="p"/>
                    </m:rPr>
                    <w:rPr>
                      <w:rFonts w:ascii="Cambria Math" w:hAnsi="Cambria Math"/>
                      <w:color w:val="auto"/>
                    </w:rPr>
                    <m:t>σ</m:t>
                  </m:r>
                </m:e>
                <m:sub>
                  <m:r>
                    <w:rPr>
                      <w:rFonts w:ascii="Cambria Math" w:hAnsi="Cambria Math"/>
                      <w:color w:val="auto"/>
                    </w:rPr>
                    <m:t>0</m:t>
                  </m:r>
                </m:sub>
              </m:sSub>
            </m:num>
            <m:den>
              <m:r>
                <w:rPr>
                  <w:rFonts w:ascii="Cambria Math" w:hAnsi="Cambria Math"/>
                  <w:color w:val="auto"/>
                </w:rPr>
                <m:t>2</m:t>
              </m:r>
              <m:sSub>
                <m:sSubPr>
                  <m:ctrlPr>
                    <w:rPr>
                      <w:rFonts w:ascii="Cambria Math" w:hAnsi="Cambria Math"/>
                      <w:iCs/>
                      <w:color w:val="auto"/>
                    </w:rPr>
                  </m:ctrlPr>
                </m:sSubPr>
                <m:e>
                  <m:r>
                    <m:rPr>
                      <m:sty m:val="p"/>
                    </m:rPr>
                    <w:rPr>
                      <w:rFonts w:ascii="Cambria Math" w:hAnsi="Cambria Math"/>
                      <w:color w:val="auto"/>
                    </w:rPr>
                    <m:t>E</m:t>
                  </m:r>
                </m:e>
                <m:sub>
                  <m:r>
                    <w:rPr>
                      <w:rFonts w:ascii="Cambria Math" w:hAnsi="Cambria Math"/>
                      <w:color w:val="auto"/>
                    </w:rPr>
                    <m:t>0</m:t>
                  </m:r>
                </m:sub>
              </m:sSub>
              <m:d>
                <m:dPr>
                  <m:ctrlPr>
                    <w:rPr>
                      <w:rFonts w:ascii="Cambria Math" w:hAnsi="Cambria Math"/>
                      <w:i/>
                      <w:iCs/>
                      <w:color w:val="auto"/>
                    </w:rPr>
                  </m:ctrlPr>
                </m:dPr>
                <m:e>
                  <m:sSub>
                    <m:sSubPr>
                      <m:ctrlPr>
                        <w:rPr>
                          <w:rFonts w:ascii="Cambria Math" w:hAnsi="Cambria Math"/>
                          <w:iCs/>
                          <w:color w:val="auto"/>
                        </w:rPr>
                      </m:ctrlPr>
                    </m:sSubPr>
                    <m:e>
                      <m:r>
                        <m:rPr>
                          <m:sty m:val="p"/>
                        </m:rPr>
                        <w:rPr>
                          <w:rFonts w:ascii="Cambria Math" w:hAnsi="Cambria Math"/>
                          <w:color w:val="auto"/>
                        </w:rPr>
                        <m:t>E</m:t>
                      </m:r>
                    </m:e>
                    <m:sub>
                      <m:r>
                        <w:rPr>
                          <w:rFonts w:ascii="Cambria Math" w:hAnsi="Cambria Math"/>
                          <w:color w:val="auto"/>
                        </w:rPr>
                        <m:t>0</m:t>
                      </m:r>
                    </m:sub>
                  </m:sSub>
                  <m:r>
                    <w:rPr>
                      <w:rFonts w:ascii="Cambria Math" w:hAnsi="Cambria Math"/>
                      <w:color w:val="auto"/>
                    </w:rPr>
                    <m:t>+</m:t>
                  </m:r>
                  <m:sSub>
                    <m:sSubPr>
                      <m:ctrlPr>
                        <w:rPr>
                          <w:rFonts w:ascii="Cambria Math" w:hAnsi="Cambria Math"/>
                          <w:iCs/>
                          <w:color w:val="auto"/>
                        </w:rPr>
                      </m:ctrlPr>
                    </m:sSubPr>
                    <m:e>
                      <m:r>
                        <m:rPr>
                          <m:sty m:val="p"/>
                        </m:rPr>
                        <w:rPr>
                          <w:rFonts w:ascii="Cambria Math" w:hAnsi="Cambria Math"/>
                          <w:color w:val="auto"/>
                        </w:rPr>
                        <m:t>E</m:t>
                      </m:r>
                    </m:e>
                    <m:sub>
                      <m:r>
                        <w:rPr>
                          <w:rFonts w:ascii="Cambria Math" w:hAnsi="Cambria Math"/>
                          <w:color w:val="auto"/>
                        </w:rPr>
                        <m:t>1</m:t>
                      </m:r>
                    </m:sub>
                  </m:sSub>
                  <m:r>
                    <w:rPr>
                      <w:rFonts w:ascii="Cambria Math" w:hAnsi="Cambria Math"/>
                      <w:color w:val="auto"/>
                    </w:rPr>
                    <m:t>+</m:t>
                  </m:r>
                  <m:sSub>
                    <m:sSubPr>
                      <m:ctrlPr>
                        <w:rPr>
                          <w:rFonts w:ascii="Cambria Math" w:hAnsi="Cambria Math"/>
                          <w:iCs/>
                          <w:color w:val="auto"/>
                        </w:rPr>
                      </m:ctrlPr>
                    </m:sSubPr>
                    <m:e>
                      <m:r>
                        <m:rPr>
                          <m:sty m:val="p"/>
                        </m:rPr>
                        <w:rPr>
                          <w:rFonts w:ascii="Cambria Math" w:hAnsi="Cambria Math"/>
                          <w:color w:val="auto"/>
                        </w:rPr>
                        <m:t>E</m:t>
                      </m:r>
                    </m:e>
                    <m:sub>
                      <m:r>
                        <w:rPr>
                          <w:rFonts w:ascii="Cambria Math" w:hAnsi="Cambria Math"/>
                          <w:color w:val="auto"/>
                        </w:rPr>
                        <m:t>2</m:t>
                      </m:r>
                    </m:sub>
                  </m:sSub>
                </m:e>
              </m:d>
              <m:sSub>
                <m:sSubPr>
                  <m:ctrlPr>
                    <w:rPr>
                      <w:rFonts w:ascii="Cambria Math" w:hAnsi="Cambria Math"/>
                      <w:iCs/>
                      <w:color w:val="auto"/>
                    </w:rPr>
                  </m:ctrlPr>
                </m:sSubPr>
                <m:e>
                  <m:r>
                    <m:rPr>
                      <m:sty m:val="p"/>
                    </m:rPr>
                    <w:rPr>
                      <w:rFonts w:ascii="Cambria Math" w:hAnsi="Cambria Math"/>
                      <w:color w:val="auto"/>
                    </w:rPr>
                    <m:t>η</m:t>
                  </m:r>
                </m:e>
                <m:sub>
                  <m:r>
                    <w:rPr>
                      <w:rFonts w:ascii="Cambria Math" w:hAnsi="Cambria Math"/>
                      <w:color w:val="auto"/>
                    </w:rPr>
                    <m:t>1</m:t>
                  </m:r>
                </m:sub>
              </m:sSub>
              <m:rad>
                <m:radPr>
                  <m:degHide m:val="1"/>
                  <m:ctrlPr>
                    <w:rPr>
                      <w:rFonts w:ascii="Cambria Math" w:hAnsi="Cambria Math"/>
                      <w:iCs/>
                      <w:color w:val="auto"/>
                    </w:rPr>
                  </m:ctrlPr>
                </m:radPr>
                <m:deg/>
                <m:e>
                  <m:sSup>
                    <m:sSupPr>
                      <m:ctrlPr>
                        <w:rPr>
                          <w:rFonts w:ascii="Cambria Math" w:hAnsi="Cambria Math"/>
                          <w:iCs/>
                          <w:color w:val="auto"/>
                        </w:rPr>
                      </m:ctrlPr>
                    </m:sSupPr>
                    <m:e>
                      <m:d>
                        <m:dPr>
                          <m:ctrlPr>
                            <w:rPr>
                              <w:rFonts w:ascii="Cambria Math" w:hAnsi="Cambria Math"/>
                              <w:i/>
                              <w:iCs/>
                              <w:color w:val="auto"/>
                            </w:rPr>
                          </m:ctrlPr>
                        </m:dPr>
                        <m:e>
                          <m:f>
                            <m:fPr>
                              <m:ctrlPr>
                                <w:rPr>
                                  <w:rFonts w:ascii="Cambria Math" w:hAnsi="Cambria Math"/>
                                  <w:iCs/>
                                  <w:color w:val="auto"/>
                                </w:rPr>
                              </m:ctrlPr>
                            </m:fPr>
                            <m:num>
                              <m:sSub>
                                <m:sSubPr>
                                  <m:ctrlPr>
                                    <w:rPr>
                                      <w:rFonts w:ascii="Cambria Math" w:hAnsi="Cambria Math"/>
                                      <w:iCs/>
                                      <w:color w:val="auto"/>
                                    </w:rPr>
                                  </m:ctrlPr>
                                </m:sSubPr>
                                <m:e>
                                  <m:r>
                                    <m:rPr>
                                      <m:sty m:val="p"/>
                                    </m:rPr>
                                    <w:rPr>
                                      <w:rFonts w:ascii="Cambria Math" w:hAnsi="Cambria Math"/>
                                      <w:color w:val="auto"/>
                                    </w:rPr>
                                    <m:t>E</m:t>
                                  </m:r>
                                </m:e>
                                <m:sub>
                                  <m:r>
                                    <w:rPr>
                                      <w:rFonts w:ascii="Cambria Math" w:hAnsi="Cambria Math"/>
                                      <w:color w:val="auto"/>
                                    </w:rPr>
                                    <m:t>1</m:t>
                                  </m:r>
                                </m:sub>
                              </m:sSub>
                            </m:num>
                            <m:den>
                              <m:sSub>
                                <m:sSubPr>
                                  <m:ctrlPr>
                                    <w:rPr>
                                      <w:rFonts w:ascii="Cambria Math" w:hAnsi="Cambria Math"/>
                                      <w:iCs/>
                                      <w:color w:val="auto"/>
                                    </w:rPr>
                                  </m:ctrlPr>
                                </m:sSubPr>
                                <m:e>
                                  <m:r>
                                    <m:rPr>
                                      <m:sty m:val="p"/>
                                    </m:rPr>
                                    <w:rPr>
                                      <w:rFonts w:ascii="Cambria Math" w:hAnsi="Cambria Math"/>
                                      <w:color w:val="auto"/>
                                    </w:rPr>
                                    <m:t>η</m:t>
                                  </m:r>
                                </m:e>
                                <m:sub>
                                  <m:r>
                                    <w:rPr>
                                      <w:rFonts w:ascii="Cambria Math" w:hAnsi="Cambria Math"/>
                                      <w:color w:val="auto"/>
                                    </w:rPr>
                                    <m:t>1</m:t>
                                  </m:r>
                                </m:sub>
                              </m:sSub>
                            </m:den>
                          </m:f>
                          <m:r>
                            <w:rPr>
                              <w:rFonts w:ascii="Cambria Math" w:hAnsi="Cambria Math"/>
                              <w:color w:val="auto"/>
                            </w:rPr>
                            <m:t>+</m:t>
                          </m:r>
                          <m:f>
                            <m:fPr>
                              <m:ctrlPr>
                                <w:rPr>
                                  <w:rFonts w:ascii="Cambria Math" w:hAnsi="Cambria Math"/>
                                  <w:iCs/>
                                  <w:color w:val="auto"/>
                                </w:rPr>
                              </m:ctrlPr>
                            </m:fPr>
                            <m:num>
                              <m:sSub>
                                <m:sSubPr>
                                  <m:ctrlPr>
                                    <w:rPr>
                                      <w:rFonts w:ascii="Cambria Math" w:hAnsi="Cambria Math"/>
                                      <w:iCs/>
                                      <w:color w:val="auto"/>
                                    </w:rPr>
                                  </m:ctrlPr>
                                </m:sSubPr>
                                <m:e>
                                  <m:r>
                                    <m:rPr>
                                      <m:sty m:val="p"/>
                                    </m:rPr>
                                    <w:rPr>
                                      <w:rFonts w:ascii="Cambria Math" w:hAnsi="Cambria Math"/>
                                      <w:color w:val="auto"/>
                                    </w:rPr>
                                    <m:t>E</m:t>
                                  </m:r>
                                </m:e>
                                <m:sub>
                                  <m:r>
                                    <w:rPr>
                                      <w:rFonts w:ascii="Cambria Math" w:hAnsi="Cambria Math"/>
                                      <w:color w:val="auto"/>
                                    </w:rPr>
                                    <m:t>2</m:t>
                                  </m:r>
                                </m:sub>
                              </m:sSub>
                            </m:num>
                            <m:den>
                              <m:sSub>
                                <m:sSubPr>
                                  <m:ctrlPr>
                                    <w:rPr>
                                      <w:rFonts w:ascii="Cambria Math" w:hAnsi="Cambria Math"/>
                                      <w:iCs/>
                                      <w:color w:val="auto"/>
                                    </w:rPr>
                                  </m:ctrlPr>
                                </m:sSubPr>
                                <m:e>
                                  <m:r>
                                    <m:rPr>
                                      <m:sty m:val="p"/>
                                    </m:rPr>
                                    <w:rPr>
                                      <w:rFonts w:ascii="Cambria Math" w:hAnsi="Cambria Math"/>
                                      <w:color w:val="auto"/>
                                    </w:rPr>
                                    <m:t>η</m:t>
                                  </m:r>
                                </m:e>
                                <m:sub>
                                  <m:r>
                                    <w:rPr>
                                      <w:rFonts w:ascii="Cambria Math" w:hAnsi="Cambria Math"/>
                                      <w:color w:val="auto"/>
                                    </w:rPr>
                                    <m:t>2</m:t>
                                  </m:r>
                                </m:sub>
                              </m:sSub>
                            </m:den>
                          </m:f>
                        </m:e>
                      </m:d>
                    </m:e>
                    <m:sup>
                      <m:r>
                        <w:rPr>
                          <w:rFonts w:ascii="Cambria Math" w:hAnsi="Cambria Math"/>
                          <w:color w:val="auto"/>
                        </w:rPr>
                        <m:t>2</m:t>
                      </m:r>
                    </m:sup>
                  </m:sSup>
                  <m:r>
                    <w:rPr>
                      <w:rFonts w:ascii="Cambria Math" w:hAnsi="Cambria Math"/>
                      <w:color w:val="auto"/>
                    </w:rPr>
                    <m:t>-</m:t>
                  </m:r>
                  <m:f>
                    <m:fPr>
                      <m:ctrlPr>
                        <w:rPr>
                          <w:rFonts w:ascii="Cambria Math" w:hAnsi="Cambria Math"/>
                          <w:iCs/>
                          <w:color w:val="auto"/>
                        </w:rPr>
                      </m:ctrlPr>
                    </m:fPr>
                    <m:num>
                      <m:r>
                        <w:rPr>
                          <w:rFonts w:ascii="Cambria Math" w:hAnsi="Cambria Math"/>
                          <w:color w:val="auto"/>
                        </w:rPr>
                        <m:t>4</m:t>
                      </m:r>
                      <m:sSup>
                        <m:sSupPr>
                          <m:ctrlPr>
                            <w:rPr>
                              <w:rFonts w:ascii="Cambria Math" w:hAnsi="Cambria Math"/>
                              <w:iCs/>
                              <w:color w:val="auto"/>
                            </w:rPr>
                          </m:ctrlPr>
                        </m:sSupPr>
                        <m:e>
                          <m:sSub>
                            <m:sSubPr>
                              <m:ctrlPr>
                                <w:rPr>
                                  <w:rFonts w:ascii="Cambria Math" w:hAnsi="Cambria Math"/>
                                  <w:iCs/>
                                  <w:color w:val="auto"/>
                                </w:rPr>
                              </m:ctrlPr>
                            </m:sSubPr>
                            <m:e>
                              <m:r>
                                <m:rPr>
                                  <m:sty m:val="p"/>
                                </m:rPr>
                                <w:rPr>
                                  <w:rFonts w:ascii="Cambria Math" w:hAnsi="Cambria Math"/>
                                  <w:color w:val="auto"/>
                                </w:rPr>
                                <m:t>E</m:t>
                              </m:r>
                            </m:e>
                            <m:sub>
                              <m:r>
                                <w:rPr>
                                  <w:rFonts w:ascii="Cambria Math" w:hAnsi="Cambria Math"/>
                                  <w:color w:val="auto"/>
                                </w:rPr>
                                <m:t>1</m:t>
                              </m:r>
                            </m:sub>
                          </m:sSub>
                        </m:e>
                        <m:sup>
                          <m:r>
                            <w:rPr>
                              <w:rFonts w:ascii="Cambria Math" w:hAnsi="Cambria Math"/>
                              <w:color w:val="auto"/>
                            </w:rPr>
                            <m:t>2</m:t>
                          </m:r>
                        </m:sup>
                      </m:sSup>
                      <m:sSup>
                        <m:sSupPr>
                          <m:ctrlPr>
                            <w:rPr>
                              <w:rFonts w:ascii="Cambria Math" w:hAnsi="Cambria Math"/>
                              <w:iCs/>
                              <w:color w:val="auto"/>
                            </w:rPr>
                          </m:ctrlPr>
                        </m:sSupPr>
                        <m:e>
                          <m:sSub>
                            <m:sSubPr>
                              <m:ctrlPr>
                                <w:rPr>
                                  <w:rFonts w:ascii="Cambria Math" w:hAnsi="Cambria Math"/>
                                  <w:iCs/>
                                  <w:color w:val="auto"/>
                                </w:rPr>
                              </m:ctrlPr>
                            </m:sSubPr>
                            <m:e>
                              <m:r>
                                <m:rPr>
                                  <m:sty m:val="p"/>
                                </m:rPr>
                                <w:rPr>
                                  <w:rFonts w:ascii="Cambria Math" w:hAnsi="Cambria Math"/>
                                  <w:color w:val="auto"/>
                                </w:rPr>
                                <m:t>E</m:t>
                              </m:r>
                            </m:e>
                            <m:sub>
                              <m:r>
                                <w:rPr>
                                  <w:rFonts w:ascii="Cambria Math" w:hAnsi="Cambria Math"/>
                                  <w:color w:val="auto"/>
                                </w:rPr>
                                <m:t>2</m:t>
                              </m:r>
                            </m:sub>
                          </m:sSub>
                        </m:e>
                        <m:sup>
                          <m:r>
                            <w:rPr>
                              <w:rFonts w:ascii="Cambria Math" w:hAnsi="Cambria Math"/>
                              <w:color w:val="auto"/>
                            </w:rPr>
                            <m:t>2</m:t>
                          </m:r>
                        </m:sup>
                      </m:sSup>
                    </m:num>
                    <m:den>
                      <m:sSub>
                        <m:sSubPr>
                          <m:ctrlPr>
                            <w:rPr>
                              <w:rFonts w:ascii="Cambria Math" w:hAnsi="Cambria Math"/>
                              <w:iCs/>
                              <w:color w:val="auto"/>
                            </w:rPr>
                          </m:ctrlPr>
                        </m:sSubPr>
                        <m:e>
                          <m:r>
                            <m:rPr>
                              <m:sty m:val="p"/>
                            </m:rPr>
                            <w:rPr>
                              <w:rFonts w:ascii="Cambria Math" w:hAnsi="Cambria Math"/>
                              <w:color w:val="auto"/>
                            </w:rPr>
                            <m:t>η</m:t>
                          </m:r>
                        </m:e>
                        <m:sub>
                          <m:r>
                            <w:rPr>
                              <w:rFonts w:ascii="Cambria Math" w:hAnsi="Cambria Math"/>
                              <w:color w:val="auto"/>
                            </w:rPr>
                            <m:t>1</m:t>
                          </m:r>
                        </m:sub>
                      </m:sSub>
                      <m:sSub>
                        <m:sSubPr>
                          <m:ctrlPr>
                            <w:rPr>
                              <w:rFonts w:ascii="Cambria Math" w:hAnsi="Cambria Math"/>
                              <w:iCs/>
                              <w:color w:val="auto"/>
                            </w:rPr>
                          </m:ctrlPr>
                        </m:sSubPr>
                        <m:e>
                          <m:r>
                            <m:rPr>
                              <m:sty m:val="p"/>
                            </m:rPr>
                            <w:rPr>
                              <w:rFonts w:ascii="Cambria Math" w:hAnsi="Cambria Math"/>
                              <w:color w:val="auto"/>
                            </w:rPr>
                            <m:t>η</m:t>
                          </m:r>
                        </m:e>
                        <m:sub>
                          <m:r>
                            <w:rPr>
                              <w:rFonts w:ascii="Cambria Math" w:hAnsi="Cambria Math"/>
                              <w:color w:val="auto"/>
                            </w:rPr>
                            <m:t>2</m:t>
                          </m:r>
                        </m:sub>
                      </m:sSub>
                    </m:den>
                  </m:f>
                </m:e>
              </m:rad>
              <m:sSub>
                <m:sSubPr>
                  <m:ctrlPr>
                    <w:rPr>
                      <w:rFonts w:ascii="Cambria Math" w:hAnsi="Cambria Math"/>
                      <w:iCs/>
                      <w:color w:val="auto"/>
                    </w:rPr>
                  </m:ctrlPr>
                </m:sSubPr>
                <m:e>
                  <m:r>
                    <m:rPr>
                      <m:sty m:val="p"/>
                    </m:rPr>
                    <w:rPr>
                      <w:rFonts w:ascii="Cambria Math" w:hAnsi="Cambria Math"/>
                      <w:color w:val="auto"/>
                    </w:rPr>
                    <m:t>η</m:t>
                  </m:r>
                </m:e>
                <m:sub>
                  <m:r>
                    <w:rPr>
                      <w:rFonts w:ascii="Cambria Math" w:hAnsi="Cambria Math"/>
                      <w:color w:val="auto"/>
                    </w:rPr>
                    <m:t>2</m:t>
                  </m:r>
                </m:sub>
              </m:sSub>
            </m:den>
          </m:f>
          <m:r>
            <w:rPr>
              <w:rFonts w:ascii="Cambria Math" w:hAnsi="Cambria Math"/>
              <w:color w:val="auto"/>
            </w:rPr>
            <m:t xml:space="preserve">                                                     (</m:t>
          </m:r>
          <m:r>
            <m:rPr>
              <m:sty m:val="p"/>
            </m:rPr>
            <w:rPr>
              <w:rFonts w:ascii="Cambria Math" w:hAnsi="Cambria Math"/>
              <w:color w:val="auto"/>
            </w:rPr>
            <m:t>S</m:t>
          </m:r>
          <m:r>
            <w:rPr>
              <w:rFonts w:ascii="Cambria Math" w:hAnsi="Cambria Math"/>
              <w:color w:val="auto"/>
            </w:rPr>
            <m:t>3)</m:t>
          </m:r>
        </m:oMath>
      </m:oMathPara>
    </w:p>
    <w:p w14:paraId="54D886E3" w14:textId="52107072" w:rsidR="00012013" w:rsidRPr="00AF0810" w:rsidRDefault="000564A4" w:rsidP="007D527D">
      <w:pPr>
        <w:pStyle w:val="TSP31text"/>
        <w:rPr>
          <w:color w:val="auto"/>
          <w:lang w:val="ru-RU"/>
        </w:rPr>
      </w:pPr>
      <m:oMathPara>
        <m:oMathParaPr>
          <m:jc m:val="left"/>
        </m:oMathParaPr>
        <m:oMath>
          <m:sSub>
            <m:sSubPr>
              <m:ctrlPr>
                <w:rPr>
                  <w:rFonts w:ascii="Cambria Math" w:hAnsi="Cambria Math"/>
                  <w:i/>
                  <w:color w:val="auto"/>
                </w:rPr>
              </m:ctrlPr>
            </m:sSubPr>
            <m:e>
              <m:r>
                <w:rPr>
                  <w:rFonts w:ascii="Cambria Math" w:hAnsi="Cambria Math"/>
                  <w:color w:val="auto"/>
                </w:rPr>
                <m:t>l</m:t>
              </m:r>
            </m:e>
            <m:sub>
              <m:r>
                <w:rPr>
                  <w:rFonts w:ascii="Cambria Math" w:hAnsi="Cambria Math"/>
                  <w:color w:val="auto"/>
                </w:rPr>
                <m:t>1</m:t>
              </m:r>
            </m:sub>
          </m:sSub>
          <m:r>
            <w:rPr>
              <w:rFonts w:ascii="Cambria Math" w:hAnsi="Cambria Math"/>
              <w:color w:val="auto"/>
            </w:rPr>
            <m:t>,</m:t>
          </m:r>
          <m:sSub>
            <m:sSubPr>
              <m:ctrlPr>
                <w:rPr>
                  <w:rFonts w:ascii="Cambria Math" w:hAnsi="Cambria Math"/>
                  <w:i/>
                  <w:color w:val="auto"/>
                </w:rPr>
              </m:ctrlPr>
            </m:sSubPr>
            <m:e>
              <m:r>
                <w:rPr>
                  <w:rFonts w:ascii="Cambria Math" w:hAnsi="Cambria Math"/>
                  <w:color w:val="auto"/>
                </w:rPr>
                <m:t>l</m:t>
              </m:r>
            </m:e>
            <m:sub>
              <m:r>
                <w:rPr>
                  <w:rFonts w:ascii="Cambria Math" w:hAnsi="Cambria Math"/>
                  <w:color w:val="auto"/>
                </w:rPr>
                <m:t>2</m:t>
              </m:r>
            </m:sub>
          </m:sSub>
          <m:r>
            <w:rPr>
              <w:rFonts w:ascii="Cambria Math" w:hAnsi="Cambria Math"/>
              <w:color w:val="auto"/>
            </w:rPr>
            <m:t>=</m:t>
          </m:r>
          <m:f>
            <m:fPr>
              <m:ctrlPr>
                <w:rPr>
                  <w:rFonts w:ascii="Cambria Math" w:hAnsi="Cambria Math"/>
                  <w:iCs/>
                  <w:color w:val="auto"/>
                </w:rPr>
              </m:ctrlPr>
            </m:fPr>
            <m:num>
              <m:r>
                <w:rPr>
                  <w:rFonts w:ascii="Cambria Math" w:hAnsi="Cambria Math"/>
                  <w:color w:val="auto"/>
                </w:rPr>
                <m:t>-</m:t>
              </m:r>
              <m:f>
                <m:fPr>
                  <m:ctrlPr>
                    <w:rPr>
                      <w:rFonts w:ascii="Cambria Math" w:hAnsi="Cambria Math"/>
                      <w:iCs/>
                      <w:color w:val="auto"/>
                    </w:rPr>
                  </m:ctrlPr>
                </m:fPr>
                <m:num>
                  <m:sSub>
                    <m:sSubPr>
                      <m:ctrlPr>
                        <w:rPr>
                          <w:rFonts w:ascii="Cambria Math" w:hAnsi="Cambria Math"/>
                          <w:iCs/>
                          <w:color w:val="auto"/>
                        </w:rPr>
                      </m:ctrlPr>
                    </m:sSubPr>
                    <m:e>
                      <m:r>
                        <m:rPr>
                          <m:sty m:val="p"/>
                        </m:rPr>
                        <w:rPr>
                          <w:rFonts w:ascii="Cambria Math" w:hAnsi="Cambria Math"/>
                          <w:color w:val="auto"/>
                        </w:rPr>
                        <m:t>E</m:t>
                      </m:r>
                    </m:e>
                    <m:sub>
                      <m:r>
                        <w:rPr>
                          <w:rFonts w:ascii="Cambria Math" w:hAnsi="Cambria Math"/>
                          <w:color w:val="auto"/>
                        </w:rPr>
                        <m:t>1</m:t>
                      </m:r>
                    </m:sub>
                  </m:sSub>
                </m:num>
                <m:den>
                  <m:sSub>
                    <m:sSubPr>
                      <m:ctrlPr>
                        <w:rPr>
                          <w:rFonts w:ascii="Cambria Math" w:hAnsi="Cambria Math"/>
                          <w:iCs/>
                          <w:color w:val="auto"/>
                        </w:rPr>
                      </m:ctrlPr>
                    </m:sSubPr>
                    <m:e>
                      <m:r>
                        <m:rPr>
                          <m:sty m:val="p"/>
                        </m:rPr>
                        <w:rPr>
                          <w:rFonts w:ascii="Cambria Math" w:hAnsi="Cambria Math"/>
                          <w:color w:val="auto"/>
                        </w:rPr>
                        <m:t>η</m:t>
                      </m:r>
                    </m:e>
                    <m:sub>
                      <m:r>
                        <w:rPr>
                          <w:rFonts w:ascii="Cambria Math" w:hAnsi="Cambria Math"/>
                          <w:color w:val="auto"/>
                        </w:rPr>
                        <m:t>1</m:t>
                      </m:r>
                    </m:sub>
                  </m:sSub>
                </m:den>
              </m:f>
              <m:r>
                <w:rPr>
                  <w:rFonts w:ascii="Cambria Math" w:hAnsi="Cambria Math"/>
                  <w:color w:val="auto"/>
                </w:rPr>
                <m:t>∓</m:t>
              </m:r>
              <m:rad>
                <m:radPr>
                  <m:degHide m:val="1"/>
                  <m:ctrlPr>
                    <w:rPr>
                      <w:rFonts w:ascii="Cambria Math" w:hAnsi="Cambria Math"/>
                      <w:iCs/>
                      <w:color w:val="auto"/>
                    </w:rPr>
                  </m:ctrlPr>
                </m:radPr>
                <m:deg/>
                <m:e>
                  <m:sSup>
                    <m:sSupPr>
                      <m:ctrlPr>
                        <w:rPr>
                          <w:rFonts w:ascii="Cambria Math" w:hAnsi="Cambria Math"/>
                          <w:iCs/>
                          <w:color w:val="auto"/>
                        </w:rPr>
                      </m:ctrlPr>
                    </m:sSupPr>
                    <m:e>
                      <m:d>
                        <m:dPr>
                          <m:ctrlPr>
                            <w:rPr>
                              <w:rFonts w:ascii="Cambria Math" w:hAnsi="Cambria Math"/>
                              <w:i/>
                              <w:iCs/>
                              <w:color w:val="auto"/>
                            </w:rPr>
                          </m:ctrlPr>
                        </m:dPr>
                        <m:e>
                          <m:f>
                            <m:fPr>
                              <m:ctrlPr>
                                <w:rPr>
                                  <w:rFonts w:ascii="Cambria Math" w:hAnsi="Cambria Math"/>
                                  <w:iCs/>
                                  <w:color w:val="auto"/>
                                </w:rPr>
                              </m:ctrlPr>
                            </m:fPr>
                            <m:num>
                              <m:sSub>
                                <m:sSubPr>
                                  <m:ctrlPr>
                                    <w:rPr>
                                      <w:rFonts w:ascii="Cambria Math" w:hAnsi="Cambria Math"/>
                                      <w:iCs/>
                                      <w:color w:val="auto"/>
                                    </w:rPr>
                                  </m:ctrlPr>
                                </m:sSubPr>
                                <m:e>
                                  <m:r>
                                    <m:rPr>
                                      <m:sty m:val="p"/>
                                    </m:rPr>
                                    <w:rPr>
                                      <w:rFonts w:ascii="Cambria Math" w:hAnsi="Cambria Math"/>
                                      <w:color w:val="auto"/>
                                    </w:rPr>
                                    <m:t>E</m:t>
                                  </m:r>
                                </m:e>
                                <m:sub>
                                  <m:r>
                                    <w:rPr>
                                      <w:rFonts w:ascii="Cambria Math" w:hAnsi="Cambria Math"/>
                                      <w:color w:val="auto"/>
                                    </w:rPr>
                                    <m:t>1</m:t>
                                  </m:r>
                                </m:sub>
                              </m:sSub>
                            </m:num>
                            <m:den>
                              <m:sSub>
                                <m:sSubPr>
                                  <m:ctrlPr>
                                    <w:rPr>
                                      <w:rFonts w:ascii="Cambria Math" w:hAnsi="Cambria Math"/>
                                      <w:iCs/>
                                      <w:color w:val="auto"/>
                                    </w:rPr>
                                  </m:ctrlPr>
                                </m:sSubPr>
                                <m:e>
                                  <m:r>
                                    <m:rPr>
                                      <m:sty m:val="p"/>
                                    </m:rPr>
                                    <w:rPr>
                                      <w:rFonts w:ascii="Cambria Math" w:hAnsi="Cambria Math"/>
                                      <w:color w:val="auto"/>
                                    </w:rPr>
                                    <m:t>η</m:t>
                                  </m:r>
                                </m:e>
                                <m:sub>
                                  <m:r>
                                    <w:rPr>
                                      <w:rFonts w:ascii="Cambria Math" w:hAnsi="Cambria Math"/>
                                      <w:color w:val="auto"/>
                                    </w:rPr>
                                    <m:t>1</m:t>
                                  </m:r>
                                </m:sub>
                              </m:sSub>
                            </m:den>
                          </m:f>
                          <m:r>
                            <w:rPr>
                              <w:rFonts w:ascii="Cambria Math" w:hAnsi="Cambria Math"/>
                              <w:color w:val="auto"/>
                            </w:rPr>
                            <m:t>+</m:t>
                          </m:r>
                          <m:f>
                            <m:fPr>
                              <m:ctrlPr>
                                <w:rPr>
                                  <w:rFonts w:ascii="Cambria Math" w:hAnsi="Cambria Math"/>
                                  <w:iCs/>
                                  <w:color w:val="auto"/>
                                </w:rPr>
                              </m:ctrlPr>
                            </m:fPr>
                            <m:num>
                              <m:sSub>
                                <m:sSubPr>
                                  <m:ctrlPr>
                                    <w:rPr>
                                      <w:rFonts w:ascii="Cambria Math" w:hAnsi="Cambria Math"/>
                                      <w:iCs/>
                                      <w:color w:val="auto"/>
                                    </w:rPr>
                                  </m:ctrlPr>
                                </m:sSubPr>
                                <m:e>
                                  <m:r>
                                    <m:rPr>
                                      <m:sty m:val="p"/>
                                    </m:rPr>
                                    <w:rPr>
                                      <w:rFonts w:ascii="Cambria Math" w:hAnsi="Cambria Math"/>
                                      <w:color w:val="auto"/>
                                    </w:rPr>
                                    <m:t>E</m:t>
                                  </m:r>
                                </m:e>
                                <m:sub>
                                  <m:r>
                                    <w:rPr>
                                      <w:rFonts w:ascii="Cambria Math" w:hAnsi="Cambria Math"/>
                                      <w:color w:val="auto"/>
                                    </w:rPr>
                                    <m:t>2</m:t>
                                  </m:r>
                                </m:sub>
                              </m:sSub>
                            </m:num>
                            <m:den>
                              <m:sSub>
                                <m:sSubPr>
                                  <m:ctrlPr>
                                    <w:rPr>
                                      <w:rFonts w:ascii="Cambria Math" w:hAnsi="Cambria Math"/>
                                      <w:iCs/>
                                      <w:color w:val="auto"/>
                                    </w:rPr>
                                  </m:ctrlPr>
                                </m:sSubPr>
                                <m:e>
                                  <m:r>
                                    <m:rPr>
                                      <m:sty m:val="p"/>
                                    </m:rPr>
                                    <w:rPr>
                                      <w:rFonts w:ascii="Cambria Math" w:hAnsi="Cambria Math"/>
                                      <w:color w:val="auto"/>
                                    </w:rPr>
                                    <m:t>η</m:t>
                                  </m:r>
                                </m:e>
                                <m:sub>
                                  <m:r>
                                    <w:rPr>
                                      <w:rFonts w:ascii="Cambria Math" w:hAnsi="Cambria Math"/>
                                      <w:color w:val="auto"/>
                                    </w:rPr>
                                    <m:t>2</m:t>
                                  </m:r>
                                </m:sub>
                              </m:sSub>
                            </m:den>
                          </m:f>
                        </m:e>
                      </m:d>
                    </m:e>
                    <m:sup>
                      <m:r>
                        <w:rPr>
                          <w:rFonts w:ascii="Cambria Math" w:hAnsi="Cambria Math"/>
                          <w:color w:val="auto"/>
                        </w:rPr>
                        <m:t>2</m:t>
                      </m:r>
                    </m:sup>
                  </m:sSup>
                  <m:r>
                    <w:rPr>
                      <w:rFonts w:ascii="Cambria Math" w:hAnsi="Cambria Math"/>
                      <w:color w:val="auto"/>
                    </w:rPr>
                    <m:t>-</m:t>
                  </m:r>
                  <m:f>
                    <m:fPr>
                      <m:ctrlPr>
                        <w:rPr>
                          <w:rFonts w:ascii="Cambria Math" w:hAnsi="Cambria Math"/>
                          <w:iCs/>
                          <w:color w:val="auto"/>
                        </w:rPr>
                      </m:ctrlPr>
                    </m:fPr>
                    <m:num>
                      <m:r>
                        <w:rPr>
                          <w:rFonts w:ascii="Cambria Math" w:hAnsi="Cambria Math"/>
                          <w:color w:val="auto"/>
                        </w:rPr>
                        <m:t>4</m:t>
                      </m:r>
                      <m:sSup>
                        <m:sSupPr>
                          <m:ctrlPr>
                            <w:rPr>
                              <w:rFonts w:ascii="Cambria Math" w:hAnsi="Cambria Math"/>
                              <w:iCs/>
                              <w:color w:val="auto"/>
                            </w:rPr>
                          </m:ctrlPr>
                        </m:sSupPr>
                        <m:e>
                          <m:sSub>
                            <m:sSubPr>
                              <m:ctrlPr>
                                <w:rPr>
                                  <w:rFonts w:ascii="Cambria Math" w:hAnsi="Cambria Math"/>
                                  <w:iCs/>
                                  <w:color w:val="auto"/>
                                </w:rPr>
                              </m:ctrlPr>
                            </m:sSubPr>
                            <m:e>
                              <m:r>
                                <m:rPr>
                                  <m:sty m:val="p"/>
                                </m:rPr>
                                <w:rPr>
                                  <w:rFonts w:ascii="Cambria Math" w:hAnsi="Cambria Math"/>
                                  <w:color w:val="auto"/>
                                </w:rPr>
                                <m:t>E</m:t>
                              </m:r>
                            </m:e>
                            <m:sub>
                              <m:r>
                                <w:rPr>
                                  <w:rFonts w:ascii="Cambria Math" w:hAnsi="Cambria Math"/>
                                  <w:color w:val="auto"/>
                                </w:rPr>
                                <m:t>1</m:t>
                              </m:r>
                            </m:sub>
                          </m:sSub>
                        </m:e>
                        <m:sup>
                          <m:r>
                            <w:rPr>
                              <w:rFonts w:ascii="Cambria Math" w:hAnsi="Cambria Math"/>
                              <w:color w:val="auto"/>
                            </w:rPr>
                            <m:t>2</m:t>
                          </m:r>
                        </m:sup>
                      </m:sSup>
                      <m:sSup>
                        <m:sSupPr>
                          <m:ctrlPr>
                            <w:rPr>
                              <w:rFonts w:ascii="Cambria Math" w:hAnsi="Cambria Math"/>
                              <w:iCs/>
                              <w:color w:val="auto"/>
                            </w:rPr>
                          </m:ctrlPr>
                        </m:sSupPr>
                        <m:e>
                          <m:sSub>
                            <m:sSubPr>
                              <m:ctrlPr>
                                <w:rPr>
                                  <w:rFonts w:ascii="Cambria Math" w:hAnsi="Cambria Math"/>
                                  <w:iCs/>
                                  <w:color w:val="auto"/>
                                </w:rPr>
                              </m:ctrlPr>
                            </m:sSubPr>
                            <m:e>
                              <m:r>
                                <m:rPr>
                                  <m:sty m:val="p"/>
                                </m:rPr>
                                <w:rPr>
                                  <w:rFonts w:ascii="Cambria Math" w:hAnsi="Cambria Math"/>
                                  <w:color w:val="auto"/>
                                </w:rPr>
                                <m:t>E</m:t>
                              </m:r>
                            </m:e>
                            <m:sub>
                              <m:r>
                                <w:rPr>
                                  <w:rFonts w:ascii="Cambria Math" w:hAnsi="Cambria Math"/>
                                  <w:color w:val="auto"/>
                                </w:rPr>
                                <m:t>2</m:t>
                              </m:r>
                            </m:sub>
                          </m:sSub>
                        </m:e>
                        <m:sup>
                          <m:r>
                            <w:rPr>
                              <w:rFonts w:ascii="Cambria Math" w:hAnsi="Cambria Math"/>
                              <w:color w:val="auto"/>
                            </w:rPr>
                            <m:t>2</m:t>
                          </m:r>
                        </m:sup>
                      </m:sSup>
                    </m:num>
                    <m:den>
                      <m:sSub>
                        <m:sSubPr>
                          <m:ctrlPr>
                            <w:rPr>
                              <w:rFonts w:ascii="Cambria Math" w:hAnsi="Cambria Math"/>
                              <w:iCs/>
                              <w:color w:val="auto"/>
                            </w:rPr>
                          </m:ctrlPr>
                        </m:sSubPr>
                        <m:e>
                          <m:r>
                            <m:rPr>
                              <m:sty m:val="p"/>
                            </m:rPr>
                            <w:rPr>
                              <w:rFonts w:ascii="Cambria Math" w:hAnsi="Cambria Math"/>
                              <w:color w:val="auto"/>
                            </w:rPr>
                            <m:t>η</m:t>
                          </m:r>
                        </m:e>
                        <m:sub>
                          <m:r>
                            <w:rPr>
                              <w:rFonts w:ascii="Cambria Math" w:hAnsi="Cambria Math"/>
                              <w:color w:val="auto"/>
                            </w:rPr>
                            <m:t>1</m:t>
                          </m:r>
                        </m:sub>
                      </m:sSub>
                      <m:sSub>
                        <m:sSubPr>
                          <m:ctrlPr>
                            <w:rPr>
                              <w:rFonts w:ascii="Cambria Math" w:hAnsi="Cambria Math"/>
                              <w:iCs/>
                              <w:color w:val="auto"/>
                            </w:rPr>
                          </m:ctrlPr>
                        </m:sSubPr>
                        <m:e>
                          <m:r>
                            <m:rPr>
                              <m:sty m:val="p"/>
                            </m:rPr>
                            <w:rPr>
                              <w:rFonts w:ascii="Cambria Math" w:hAnsi="Cambria Math"/>
                              <w:color w:val="auto"/>
                            </w:rPr>
                            <m:t>η</m:t>
                          </m:r>
                        </m:e>
                        <m:sub>
                          <m:r>
                            <w:rPr>
                              <w:rFonts w:ascii="Cambria Math" w:hAnsi="Cambria Math"/>
                              <w:color w:val="auto"/>
                            </w:rPr>
                            <m:t>2</m:t>
                          </m:r>
                        </m:sub>
                      </m:sSub>
                    </m:den>
                  </m:f>
                </m:e>
              </m:rad>
              <m:r>
                <w:rPr>
                  <w:rFonts w:ascii="Cambria Math" w:hAnsi="Cambria Math"/>
                  <w:color w:val="auto"/>
                </w:rPr>
                <m:t>-</m:t>
              </m:r>
              <m:f>
                <m:fPr>
                  <m:ctrlPr>
                    <w:rPr>
                      <w:rFonts w:ascii="Cambria Math" w:hAnsi="Cambria Math"/>
                      <w:iCs/>
                      <w:color w:val="auto"/>
                    </w:rPr>
                  </m:ctrlPr>
                </m:fPr>
                <m:num>
                  <m:sSub>
                    <m:sSubPr>
                      <m:ctrlPr>
                        <w:rPr>
                          <w:rFonts w:ascii="Cambria Math" w:hAnsi="Cambria Math"/>
                          <w:iCs/>
                          <w:color w:val="auto"/>
                        </w:rPr>
                      </m:ctrlPr>
                    </m:sSubPr>
                    <m:e>
                      <m:r>
                        <m:rPr>
                          <m:sty m:val="p"/>
                        </m:rPr>
                        <w:rPr>
                          <w:rFonts w:ascii="Cambria Math" w:hAnsi="Cambria Math"/>
                          <w:color w:val="auto"/>
                        </w:rPr>
                        <m:t>E</m:t>
                      </m:r>
                    </m:e>
                    <m:sub>
                      <m:r>
                        <w:rPr>
                          <w:rFonts w:ascii="Cambria Math" w:hAnsi="Cambria Math"/>
                          <w:color w:val="auto"/>
                        </w:rPr>
                        <m:t>2</m:t>
                      </m:r>
                    </m:sub>
                  </m:sSub>
                </m:num>
                <m:den>
                  <m:sSub>
                    <m:sSubPr>
                      <m:ctrlPr>
                        <w:rPr>
                          <w:rFonts w:ascii="Cambria Math" w:hAnsi="Cambria Math"/>
                          <w:iCs/>
                          <w:color w:val="auto"/>
                        </w:rPr>
                      </m:ctrlPr>
                    </m:sSubPr>
                    <m:e>
                      <m:r>
                        <m:rPr>
                          <m:sty m:val="p"/>
                        </m:rPr>
                        <w:rPr>
                          <w:rFonts w:ascii="Cambria Math" w:hAnsi="Cambria Math"/>
                          <w:color w:val="auto"/>
                        </w:rPr>
                        <m:t>η</m:t>
                      </m:r>
                    </m:e>
                    <m:sub>
                      <m:r>
                        <w:rPr>
                          <w:rFonts w:ascii="Cambria Math" w:hAnsi="Cambria Math"/>
                          <w:color w:val="auto"/>
                        </w:rPr>
                        <m:t>2</m:t>
                      </m:r>
                    </m:sub>
                  </m:sSub>
                </m:den>
              </m:f>
            </m:num>
            <m:den>
              <m:r>
                <w:rPr>
                  <w:rFonts w:ascii="Cambria Math" w:hAnsi="Cambria Math"/>
                  <w:color w:val="auto"/>
                </w:rPr>
                <m:t>2</m:t>
              </m:r>
              <m:sSub>
                <m:sSubPr>
                  <m:ctrlPr>
                    <w:rPr>
                      <w:rFonts w:ascii="Cambria Math" w:hAnsi="Cambria Math"/>
                      <w:iCs/>
                      <w:color w:val="auto"/>
                    </w:rPr>
                  </m:ctrlPr>
                </m:sSubPr>
                <m:e>
                  <m:r>
                    <m:rPr>
                      <m:sty m:val="p"/>
                    </m:rPr>
                    <w:rPr>
                      <w:rFonts w:ascii="Cambria Math" w:hAnsi="Cambria Math"/>
                      <w:color w:val="auto"/>
                    </w:rPr>
                    <m:t>E</m:t>
                  </m:r>
                </m:e>
                <m:sub>
                  <m:r>
                    <w:rPr>
                      <w:rFonts w:ascii="Cambria Math" w:hAnsi="Cambria Math"/>
                      <w:color w:val="auto"/>
                    </w:rPr>
                    <m:t>1</m:t>
                  </m:r>
                </m:sub>
              </m:sSub>
              <m:sSub>
                <m:sSubPr>
                  <m:ctrlPr>
                    <w:rPr>
                      <w:rFonts w:ascii="Cambria Math" w:hAnsi="Cambria Math"/>
                      <w:iCs/>
                      <w:color w:val="auto"/>
                    </w:rPr>
                  </m:ctrlPr>
                </m:sSubPr>
                <m:e>
                  <m:r>
                    <m:rPr>
                      <m:sty m:val="p"/>
                    </m:rPr>
                    <w:rPr>
                      <w:rFonts w:ascii="Cambria Math" w:hAnsi="Cambria Math"/>
                      <w:color w:val="auto"/>
                    </w:rPr>
                    <m:t>E</m:t>
                  </m:r>
                </m:e>
                <m:sub>
                  <m:r>
                    <w:rPr>
                      <w:rFonts w:ascii="Cambria Math" w:hAnsi="Cambria Math"/>
                      <w:color w:val="auto"/>
                    </w:rPr>
                    <m:t>2</m:t>
                  </m:r>
                </m:sub>
              </m:sSub>
            </m:den>
          </m:f>
        </m:oMath>
      </m:oMathPara>
    </w:p>
    <w:p w14:paraId="77B7A414" w14:textId="3F47CEF2" w:rsidR="009830B5" w:rsidRPr="00AF0810" w:rsidRDefault="009830B5" w:rsidP="009830B5">
      <w:pPr>
        <w:pStyle w:val="TSP31text"/>
        <w:rPr>
          <w:color w:val="auto"/>
        </w:rPr>
      </w:pPr>
      <w:r w:rsidRPr="00AF0810">
        <w:rPr>
          <w:color w:val="auto"/>
        </w:rPr>
        <w:t xml:space="preserve">Stress relaxation is described by the solution of the equation at </w:t>
      </w:r>
      <w:r w:rsidRPr="00AF0810">
        <w:rPr>
          <w:color w:val="auto"/>
          <w:lang w:val="ru-RU"/>
        </w:rPr>
        <w:t>ε</w:t>
      </w:r>
      <w:r w:rsidRPr="00AF0810">
        <w:rPr>
          <w:color w:val="auto"/>
        </w:rPr>
        <w:t>=</w:t>
      </w:r>
      <w:r w:rsidRPr="00AF0810">
        <w:rPr>
          <w:color w:val="auto"/>
          <w:lang w:val="ru-RU"/>
        </w:rPr>
        <w:t>ε</w:t>
      </w:r>
      <w:r w:rsidRPr="00AF0810">
        <w:rPr>
          <w:color w:val="auto"/>
        </w:rPr>
        <w:t xml:space="preserve">₀=const expressed by the Cauchy problem </w:t>
      </w:r>
      <w:r w:rsidR="00086238" w:rsidRPr="00AF0810">
        <w:rPr>
          <w:color w:val="auto"/>
        </w:rPr>
        <w:t>(</w:t>
      </w:r>
      <m:oMath>
        <m:r>
          <w:rPr>
            <w:rFonts w:ascii="Cambria Math" w:hAnsi="Cambria Math"/>
            <w:color w:val="auto"/>
          </w:rPr>
          <m:t>σ</m:t>
        </m:r>
        <m:d>
          <m:dPr>
            <m:ctrlPr>
              <w:rPr>
                <w:rFonts w:ascii="Cambria Math" w:hAnsi="Cambria Math"/>
                <w:i/>
                <w:color w:val="auto"/>
              </w:rPr>
            </m:ctrlPr>
          </m:dPr>
          <m:e>
            <m:r>
              <w:rPr>
                <w:rFonts w:ascii="Cambria Math" w:hAnsi="Cambria Math"/>
                <w:color w:val="auto"/>
              </w:rPr>
              <m:t>0</m:t>
            </m:r>
          </m:e>
        </m:d>
        <m:r>
          <w:rPr>
            <w:rFonts w:ascii="Cambria Math" w:hAnsi="Cambria Math"/>
            <w:color w:val="auto"/>
          </w:rPr>
          <m:t>=(</m:t>
        </m:r>
        <m:sSub>
          <m:sSubPr>
            <m:ctrlPr>
              <w:rPr>
                <w:rFonts w:ascii="Cambria Math" w:hAnsi="Cambria Math"/>
                <w:i/>
                <w:snapToGrid/>
                <w:color w:val="auto"/>
              </w:rPr>
            </m:ctrlPr>
          </m:sSubPr>
          <m:e>
            <m:r>
              <w:rPr>
                <w:rFonts w:ascii="Cambria Math" w:hAnsi="Cambria Math"/>
                <w:color w:val="auto"/>
              </w:rPr>
              <m:t>E</m:t>
            </m:r>
          </m:e>
          <m:sub>
            <m:r>
              <w:rPr>
                <w:rFonts w:ascii="Cambria Math" w:hAnsi="Cambria Math"/>
                <w:color w:val="auto"/>
              </w:rPr>
              <m:t>0</m:t>
            </m:r>
          </m:sub>
        </m:sSub>
        <m:r>
          <w:rPr>
            <w:rFonts w:ascii="Cambria Math" w:hAnsi="Cambria Math"/>
            <w:snapToGrid/>
            <w:color w:val="auto"/>
          </w:rPr>
          <m:t>+</m:t>
        </m:r>
        <m:sSub>
          <m:sSubPr>
            <m:ctrlPr>
              <w:rPr>
                <w:rFonts w:ascii="Cambria Math" w:hAnsi="Cambria Math"/>
                <w:i/>
                <w:snapToGrid/>
                <w:color w:val="auto"/>
              </w:rPr>
            </m:ctrlPr>
          </m:sSubPr>
          <m:e>
            <m:r>
              <w:rPr>
                <w:rFonts w:ascii="Cambria Math" w:hAnsi="Cambria Math"/>
                <w:color w:val="auto"/>
              </w:rPr>
              <m:t>E</m:t>
            </m:r>
          </m:e>
          <m:sub>
            <m:r>
              <w:rPr>
                <w:rFonts w:ascii="Cambria Math" w:hAnsi="Cambria Math"/>
                <w:color w:val="auto"/>
              </w:rPr>
              <m:t>1</m:t>
            </m:r>
          </m:sub>
        </m:sSub>
        <m:r>
          <w:rPr>
            <w:rFonts w:ascii="Cambria Math" w:hAnsi="Cambria Math"/>
            <w:snapToGrid/>
            <w:color w:val="auto"/>
          </w:rPr>
          <m:t>+</m:t>
        </m:r>
        <m:sSub>
          <m:sSubPr>
            <m:ctrlPr>
              <w:rPr>
                <w:rFonts w:ascii="Cambria Math" w:hAnsi="Cambria Math"/>
                <w:i/>
                <w:snapToGrid/>
                <w:color w:val="auto"/>
              </w:rPr>
            </m:ctrlPr>
          </m:sSubPr>
          <m:e>
            <m:r>
              <w:rPr>
                <w:rFonts w:ascii="Cambria Math" w:hAnsi="Cambria Math"/>
                <w:color w:val="auto"/>
              </w:rPr>
              <m:t>E</m:t>
            </m:r>
          </m:e>
          <m:sub>
            <m:r>
              <w:rPr>
                <w:rFonts w:ascii="Cambria Math" w:hAnsi="Cambria Math"/>
                <w:color w:val="auto"/>
              </w:rPr>
              <m:t>2</m:t>
            </m:r>
          </m:sub>
        </m:sSub>
        <m:r>
          <w:rPr>
            <w:rFonts w:ascii="Cambria Math" w:hAnsi="Cambria Math"/>
            <w:snapToGrid/>
            <w:color w:val="auto"/>
          </w:rPr>
          <m:t>)∙</m:t>
        </m:r>
        <m:sSub>
          <m:sSubPr>
            <m:ctrlPr>
              <w:rPr>
                <w:rFonts w:ascii="Cambria Math" w:hAnsi="Cambria Math"/>
                <w:i/>
                <w:snapToGrid/>
                <w:color w:val="auto"/>
              </w:rPr>
            </m:ctrlPr>
          </m:sSubPr>
          <m:e>
            <m:r>
              <w:rPr>
                <w:rFonts w:ascii="Cambria Math" w:hAnsi="Cambria Math"/>
                <w:snapToGrid/>
                <w:color w:val="auto"/>
              </w:rPr>
              <m:t>ε</m:t>
            </m:r>
          </m:e>
          <m:sub>
            <m:r>
              <w:rPr>
                <w:rFonts w:ascii="Cambria Math" w:hAnsi="Cambria Math"/>
                <w:snapToGrid/>
                <w:color w:val="auto"/>
              </w:rPr>
              <m:t>0</m:t>
            </m:r>
          </m:sub>
        </m:sSub>
      </m:oMath>
      <w:r w:rsidR="00086238" w:rsidRPr="00AF0810">
        <w:rPr>
          <w:snapToGrid/>
          <w:color w:val="auto"/>
        </w:rPr>
        <w:t xml:space="preserve">; </w:t>
      </w:r>
      <m:oMath>
        <m:acc>
          <m:accPr>
            <m:chr m:val="̇"/>
            <m:ctrlPr>
              <w:rPr>
                <w:rFonts w:ascii="Cambria Math" w:hAnsi="Cambria Math"/>
                <w:i/>
                <w:color w:val="auto"/>
              </w:rPr>
            </m:ctrlPr>
          </m:accPr>
          <m:e>
            <m:r>
              <w:rPr>
                <w:rFonts w:ascii="Cambria Math" w:hAnsi="Cambria Math"/>
                <w:color w:val="auto"/>
              </w:rPr>
              <m:t>σ</m:t>
            </m:r>
          </m:e>
        </m:acc>
        <m:d>
          <m:dPr>
            <m:ctrlPr>
              <w:rPr>
                <w:rFonts w:ascii="Cambria Math" w:hAnsi="Cambria Math"/>
                <w:i/>
                <w:color w:val="auto"/>
              </w:rPr>
            </m:ctrlPr>
          </m:dPr>
          <m:e>
            <m:r>
              <w:rPr>
                <w:rFonts w:ascii="Cambria Math" w:hAnsi="Cambria Math"/>
                <w:color w:val="auto"/>
              </w:rPr>
              <m:t>0</m:t>
            </m:r>
          </m:e>
        </m:d>
        <m:r>
          <w:rPr>
            <w:rFonts w:ascii="Cambria Math" w:hAnsi="Cambria Math"/>
            <w:color w:val="auto"/>
          </w:rPr>
          <m:t>=</m:t>
        </m:r>
        <m:r>
          <w:rPr>
            <w:rFonts w:ascii="Cambria Math" w:hAnsi="Cambria Math"/>
            <w:snapToGrid/>
            <w:color w:val="auto"/>
          </w:rPr>
          <m:t>0</m:t>
        </m:r>
      </m:oMath>
      <w:r w:rsidR="00086238" w:rsidRPr="00AF0810">
        <w:rPr>
          <w:snapToGrid/>
          <w:color w:val="auto"/>
        </w:rPr>
        <w:t>)</w:t>
      </w:r>
      <w:r w:rsidRPr="00AF0810">
        <w:rPr>
          <w:color w:val="auto"/>
        </w:rPr>
        <w:t xml:space="preserve"> [</w:t>
      </w:r>
      <w:r w:rsidR="00516874" w:rsidRPr="00AF0810">
        <w:rPr>
          <w:color w:val="auto"/>
        </w:rPr>
        <w:t>31</w:t>
      </w:r>
      <w:r w:rsidRPr="00AF0810">
        <w:rPr>
          <w:color w:val="auto"/>
        </w:rPr>
        <w:t xml:space="preserve">, </w:t>
      </w:r>
      <w:r w:rsidR="00516874" w:rsidRPr="00AF0810">
        <w:rPr>
          <w:color w:val="auto"/>
        </w:rPr>
        <w:t>32</w:t>
      </w:r>
      <w:r w:rsidRPr="00AF0810">
        <w:rPr>
          <w:color w:val="auto"/>
        </w:rPr>
        <w:t>]:</w:t>
      </w:r>
    </w:p>
    <w:p w14:paraId="5B1E841B" w14:textId="592047DF" w:rsidR="009830B5" w:rsidRPr="00AF0810" w:rsidRDefault="000564A4" w:rsidP="009830B5">
      <w:pPr>
        <w:pStyle w:val="TSP31text"/>
        <w:rPr>
          <w:color w:val="auto"/>
          <w:lang w:val="ru-RU"/>
        </w:rPr>
      </w:pPr>
      <m:oMathPara>
        <m:oMathParaPr>
          <m:jc m:val="left"/>
        </m:oMathParaPr>
        <m:oMath>
          <m:sSub>
            <m:sSubPr>
              <m:ctrlPr>
                <w:rPr>
                  <w:rFonts w:ascii="Cambria Math" w:hAnsi="Cambria Math"/>
                  <w:i/>
                  <w:color w:val="auto"/>
                  <w:lang w:val="ru-RU"/>
                </w:rPr>
              </m:ctrlPr>
            </m:sSubPr>
            <m:e>
              <m:r>
                <w:rPr>
                  <w:rFonts w:ascii="Cambria Math" w:hAnsi="Cambria Math"/>
                  <w:color w:val="auto"/>
                  <w:lang w:val="ru-RU"/>
                </w:rPr>
                <m:t>σ</m:t>
              </m:r>
            </m:e>
            <m:sub>
              <m:r>
                <w:rPr>
                  <w:rFonts w:ascii="Cambria Math" w:hAnsi="Cambria Math"/>
                  <w:color w:val="auto"/>
                  <w:lang w:val="ru-RU"/>
                </w:rPr>
                <m:t>r</m:t>
              </m:r>
              <m:r>
                <w:rPr>
                  <w:rFonts w:ascii="Cambria Math" w:hAnsi="Cambria Math"/>
                  <w:color w:val="auto"/>
                </w:rPr>
                <m:t>elaxation</m:t>
              </m:r>
            </m:sub>
          </m:sSub>
          <m:d>
            <m:dPr>
              <m:ctrlPr>
                <w:rPr>
                  <w:rFonts w:ascii="Cambria Math" w:hAnsi="Cambria Math"/>
                  <w:i/>
                  <w:color w:val="auto"/>
                  <w:lang w:val="ru-RU"/>
                </w:rPr>
              </m:ctrlPr>
            </m:dPr>
            <m:e>
              <m:r>
                <w:rPr>
                  <w:rFonts w:ascii="Cambria Math" w:hAnsi="Cambria Math"/>
                  <w:color w:val="auto"/>
                </w:rPr>
                <m:t>t</m:t>
              </m:r>
              <m:ctrlPr>
                <w:rPr>
                  <w:rFonts w:ascii="Cambria Math" w:hAnsi="Cambria Math"/>
                  <w:i/>
                  <w:color w:val="auto"/>
                </w:rPr>
              </m:ctrlPr>
            </m:e>
          </m:d>
          <m:r>
            <w:rPr>
              <w:rFonts w:ascii="Cambria Math" w:hAnsi="Cambria Math"/>
              <w:color w:val="auto"/>
              <w:lang w:val="ru-RU"/>
            </w:rPr>
            <m:t>=</m:t>
          </m:r>
          <m:sSub>
            <m:sSubPr>
              <m:ctrlPr>
                <w:rPr>
                  <w:rFonts w:ascii="Cambria Math" w:hAnsi="Cambria Math"/>
                  <w:i/>
                  <w:color w:val="auto"/>
                  <w:lang w:val="ru-RU"/>
                </w:rPr>
              </m:ctrlPr>
            </m:sSubPr>
            <m:e>
              <m:r>
                <w:rPr>
                  <w:rFonts w:ascii="Cambria Math" w:hAnsi="Cambria Math"/>
                  <w:color w:val="auto"/>
                  <w:lang w:val="ru-RU"/>
                </w:rPr>
                <m:t>E</m:t>
              </m:r>
            </m:e>
            <m:sub>
              <m:r>
                <w:rPr>
                  <w:rFonts w:ascii="Cambria Math" w:hAnsi="Cambria Math"/>
                  <w:color w:val="auto"/>
                  <w:lang w:val="ru-RU"/>
                </w:rPr>
                <m:t>0</m:t>
              </m:r>
            </m:sub>
          </m:sSub>
          <m:sSub>
            <m:sSubPr>
              <m:ctrlPr>
                <w:rPr>
                  <w:rFonts w:ascii="Cambria Math" w:hAnsi="Cambria Math"/>
                  <w:i/>
                  <w:color w:val="auto"/>
                </w:rPr>
              </m:ctrlPr>
            </m:sSubPr>
            <m:e>
              <m:r>
                <w:rPr>
                  <w:rFonts w:ascii="Cambria Math" w:hAnsi="Cambria Math"/>
                  <w:color w:val="auto"/>
                </w:rPr>
                <m:t>ε</m:t>
              </m:r>
            </m:e>
            <m:sub>
              <m:r>
                <w:rPr>
                  <w:rFonts w:ascii="Cambria Math" w:hAnsi="Cambria Math"/>
                  <w:color w:val="auto"/>
                </w:rPr>
                <m:t>0</m:t>
              </m:r>
            </m:sub>
          </m:sSub>
          <m:r>
            <m:rPr>
              <m:sty m:val="p"/>
            </m:rPr>
            <w:rPr>
              <w:rFonts w:ascii="Cambria Math" w:hAnsi="Cambria Math"/>
              <w:color w:val="auto"/>
              <w:lang w:val="ru-RU"/>
            </w:rPr>
            <m:t>+(</m:t>
          </m:r>
          <m:sSub>
            <m:sSubPr>
              <m:ctrlPr>
                <w:rPr>
                  <w:rFonts w:ascii="Cambria Math" w:hAnsi="Cambria Math"/>
                  <w:color w:val="auto"/>
                  <w:lang w:val="ru-RU"/>
                </w:rPr>
              </m:ctrlPr>
            </m:sSubPr>
            <m:e>
              <m:r>
                <w:rPr>
                  <w:rFonts w:ascii="Cambria Math" w:hAnsi="Cambria Math"/>
                  <w:color w:val="auto"/>
                  <w:lang w:val="ru-RU"/>
                </w:rPr>
                <m:t>E</m:t>
              </m:r>
            </m:e>
            <m:sub>
              <m:r>
                <w:rPr>
                  <w:rFonts w:ascii="Cambria Math" w:hAnsi="Cambria Math"/>
                  <w:color w:val="auto"/>
                  <w:lang w:val="ru-RU"/>
                </w:rPr>
                <m:t>1</m:t>
              </m:r>
            </m:sub>
          </m:sSub>
          <m:r>
            <m:rPr>
              <m:sty m:val="p"/>
            </m:rPr>
            <w:rPr>
              <w:rFonts w:ascii="Cambria Math" w:hAnsi="Cambria Math"/>
              <w:color w:val="auto"/>
              <w:lang w:val="ru-RU"/>
            </w:rPr>
            <m:t>+</m:t>
          </m:r>
          <m:sSub>
            <m:sSubPr>
              <m:ctrlPr>
                <w:rPr>
                  <w:rFonts w:ascii="Cambria Math" w:hAnsi="Cambria Math"/>
                  <w:i/>
                  <w:color w:val="auto"/>
                  <w:lang w:val="ru-RU"/>
                </w:rPr>
              </m:ctrlPr>
            </m:sSubPr>
            <m:e>
              <m:r>
                <w:rPr>
                  <w:rFonts w:ascii="Cambria Math" w:hAnsi="Cambria Math"/>
                  <w:color w:val="auto"/>
                  <w:lang w:val="ru-RU"/>
                </w:rPr>
                <m:t>E</m:t>
              </m:r>
            </m:e>
            <m:sub>
              <m:r>
                <w:rPr>
                  <w:rFonts w:ascii="Cambria Math" w:hAnsi="Cambria Math"/>
                  <w:color w:val="auto"/>
                  <w:lang w:val="ru-RU"/>
                </w:rPr>
                <m:t>2</m:t>
              </m:r>
            </m:sub>
          </m:sSub>
          <m:r>
            <m:rPr>
              <m:sty m:val="p"/>
            </m:rPr>
            <w:rPr>
              <w:rFonts w:ascii="Cambria Math" w:hAnsi="Cambria Math"/>
              <w:color w:val="auto"/>
              <w:lang w:val="ru-RU"/>
            </w:rPr>
            <m:t>)</m:t>
          </m:r>
          <m:sSub>
            <m:sSubPr>
              <m:ctrlPr>
                <w:rPr>
                  <w:rFonts w:ascii="Cambria Math" w:hAnsi="Cambria Math"/>
                  <w:i/>
                  <w:color w:val="auto"/>
                </w:rPr>
              </m:ctrlPr>
            </m:sSubPr>
            <m:e>
              <m:r>
                <w:rPr>
                  <w:rFonts w:ascii="Cambria Math" w:hAnsi="Cambria Math"/>
                  <w:color w:val="auto"/>
                </w:rPr>
                <m:t>ε</m:t>
              </m:r>
            </m:e>
            <m:sub>
              <m:r>
                <w:rPr>
                  <w:rFonts w:ascii="Cambria Math" w:hAnsi="Cambria Math"/>
                  <w:color w:val="auto"/>
                </w:rPr>
                <m:t>0</m:t>
              </m:r>
            </m:sub>
          </m:sSub>
          <m:r>
            <m:rPr>
              <m:sty m:val="p"/>
            </m:rPr>
            <w:rPr>
              <w:rFonts w:ascii="Cambria Math" w:hAnsi="Cambria Math"/>
              <w:color w:val="auto"/>
              <w:lang w:val="ru-RU"/>
            </w:rPr>
            <m:t>∙</m:t>
          </m:r>
          <m:f>
            <m:fPr>
              <m:ctrlPr>
                <w:rPr>
                  <w:rFonts w:ascii="Cambria Math" w:hAnsi="Cambria Math"/>
                  <w:color w:val="auto"/>
                  <w:lang w:val="ru-RU"/>
                </w:rPr>
              </m:ctrlPr>
            </m:fPr>
            <m:num>
              <m:sSub>
                <m:sSubPr>
                  <m:ctrlPr>
                    <w:rPr>
                      <w:rFonts w:ascii="Cambria Math" w:hAnsi="Cambria Math"/>
                      <w:i/>
                      <w:color w:val="auto"/>
                      <w:lang w:val="ru-RU"/>
                    </w:rPr>
                  </m:ctrlPr>
                </m:sSubPr>
                <m:e>
                  <m:r>
                    <w:rPr>
                      <w:rFonts w:ascii="Cambria Math" w:hAnsi="Cambria Math"/>
                      <w:color w:val="auto"/>
                      <w:lang w:val="ru-RU"/>
                    </w:rPr>
                    <m:t>r</m:t>
                  </m:r>
                </m:e>
                <m:sub>
                  <m:r>
                    <w:rPr>
                      <w:rFonts w:ascii="Cambria Math" w:hAnsi="Cambria Math"/>
                      <w:color w:val="auto"/>
                      <w:lang w:val="ru-RU"/>
                    </w:rPr>
                    <m:t>1</m:t>
                  </m:r>
                </m:sub>
              </m:sSub>
              <m:r>
                <w:rPr>
                  <w:rFonts w:ascii="Cambria Math" w:hAnsi="Cambria Math"/>
                  <w:color w:val="auto"/>
                  <w:lang w:val="ru-RU"/>
                </w:rPr>
                <m:t>∙</m:t>
              </m:r>
              <m:sSup>
                <m:sSupPr>
                  <m:ctrlPr>
                    <w:rPr>
                      <w:rFonts w:ascii="Cambria Math" w:hAnsi="Cambria Math"/>
                      <w:i/>
                      <w:color w:val="auto"/>
                      <w:lang w:val="ru-RU"/>
                    </w:rPr>
                  </m:ctrlPr>
                </m:sSupPr>
                <m:e>
                  <m:r>
                    <w:rPr>
                      <w:rFonts w:ascii="Cambria Math" w:hAnsi="Cambria Math"/>
                      <w:color w:val="auto"/>
                      <w:lang w:val="ru-RU"/>
                    </w:rPr>
                    <m:t>e</m:t>
                  </m:r>
                </m:e>
                <m:sup>
                  <m:sSub>
                    <m:sSubPr>
                      <m:ctrlPr>
                        <w:rPr>
                          <w:rFonts w:ascii="Cambria Math" w:hAnsi="Cambria Math"/>
                          <w:i/>
                          <w:color w:val="auto"/>
                          <w:lang w:val="ru-RU"/>
                        </w:rPr>
                      </m:ctrlPr>
                    </m:sSubPr>
                    <m:e>
                      <m:r>
                        <w:rPr>
                          <w:rFonts w:ascii="Cambria Math" w:hAnsi="Cambria Math"/>
                          <w:color w:val="auto"/>
                          <w:lang w:val="ru-RU"/>
                        </w:rPr>
                        <m:t>r</m:t>
                      </m:r>
                    </m:e>
                    <m:sub>
                      <m:r>
                        <w:rPr>
                          <w:rFonts w:ascii="Cambria Math" w:hAnsi="Cambria Math"/>
                          <w:color w:val="auto"/>
                          <w:lang w:val="ru-RU"/>
                        </w:rPr>
                        <m:t>2</m:t>
                      </m:r>
                    </m:sub>
                  </m:sSub>
                  <m:r>
                    <w:rPr>
                      <w:rFonts w:ascii="Cambria Math" w:hAnsi="Cambria Math"/>
                      <w:color w:val="auto"/>
                      <w:lang w:val="ru-RU"/>
                    </w:rPr>
                    <m:t>t</m:t>
                  </m:r>
                </m:sup>
              </m:sSup>
              <m:r>
                <w:rPr>
                  <w:rFonts w:ascii="Cambria Math" w:hAnsi="Cambria Math"/>
                  <w:color w:val="auto"/>
                  <w:lang w:val="ru-RU"/>
                </w:rPr>
                <m:t>-</m:t>
              </m:r>
              <m:sSub>
                <m:sSubPr>
                  <m:ctrlPr>
                    <w:rPr>
                      <w:rFonts w:ascii="Cambria Math" w:hAnsi="Cambria Math"/>
                      <w:i/>
                      <w:color w:val="auto"/>
                      <w:lang w:val="ru-RU"/>
                    </w:rPr>
                  </m:ctrlPr>
                </m:sSubPr>
                <m:e>
                  <m:r>
                    <w:rPr>
                      <w:rFonts w:ascii="Cambria Math" w:hAnsi="Cambria Math"/>
                      <w:color w:val="auto"/>
                      <w:lang w:val="ru-RU"/>
                    </w:rPr>
                    <m:t>r</m:t>
                  </m:r>
                </m:e>
                <m:sub>
                  <m:r>
                    <w:rPr>
                      <w:rFonts w:ascii="Cambria Math" w:hAnsi="Cambria Math"/>
                      <w:color w:val="auto"/>
                      <w:lang w:val="ru-RU"/>
                    </w:rPr>
                    <m:t>2</m:t>
                  </m:r>
                </m:sub>
              </m:sSub>
              <m:r>
                <w:rPr>
                  <w:rFonts w:ascii="Cambria Math" w:hAnsi="Cambria Math"/>
                  <w:color w:val="auto"/>
                  <w:lang w:val="ru-RU"/>
                </w:rPr>
                <m:t>∙</m:t>
              </m:r>
              <m:sSup>
                <m:sSupPr>
                  <m:ctrlPr>
                    <w:rPr>
                      <w:rFonts w:ascii="Cambria Math" w:hAnsi="Cambria Math"/>
                      <w:i/>
                      <w:color w:val="auto"/>
                      <w:lang w:val="ru-RU"/>
                    </w:rPr>
                  </m:ctrlPr>
                </m:sSupPr>
                <m:e>
                  <m:r>
                    <w:rPr>
                      <w:rFonts w:ascii="Cambria Math" w:hAnsi="Cambria Math"/>
                      <w:color w:val="auto"/>
                      <w:lang w:val="ru-RU"/>
                    </w:rPr>
                    <m:t>e</m:t>
                  </m:r>
                </m:e>
                <m:sup>
                  <m:sSub>
                    <m:sSubPr>
                      <m:ctrlPr>
                        <w:rPr>
                          <w:rFonts w:ascii="Cambria Math" w:hAnsi="Cambria Math"/>
                          <w:i/>
                          <w:color w:val="auto"/>
                          <w:lang w:val="ru-RU"/>
                        </w:rPr>
                      </m:ctrlPr>
                    </m:sSubPr>
                    <m:e>
                      <m:r>
                        <w:rPr>
                          <w:rFonts w:ascii="Cambria Math" w:hAnsi="Cambria Math"/>
                          <w:color w:val="auto"/>
                          <w:lang w:val="ru-RU"/>
                        </w:rPr>
                        <m:t>r</m:t>
                      </m:r>
                    </m:e>
                    <m:sub>
                      <m:r>
                        <w:rPr>
                          <w:rFonts w:ascii="Cambria Math" w:hAnsi="Cambria Math"/>
                          <w:color w:val="auto"/>
                          <w:lang w:val="ru-RU"/>
                        </w:rPr>
                        <m:t>1</m:t>
                      </m:r>
                    </m:sub>
                  </m:sSub>
                  <m:r>
                    <w:rPr>
                      <w:rFonts w:ascii="Cambria Math" w:hAnsi="Cambria Math"/>
                      <w:color w:val="auto"/>
                      <w:lang w:val="ru-RU"/>
                    </w:rPr>
                    <m:t>t</m:t>
                  </m:r>
                </m:sup>
              </m:sSup>
            </m:num>
            <m:den>
              <m:sSub>
                <m:sSubPr>
                  <m:ctrlPr>
                    <w:rPr>
                      <w:rFonts w:ascii="Cambria Math" w:hAnsi="Cambria Math"/>
                      <w:i/>
                      <w:color w:val="auto"/>
                      <w:lang w:val="ru-RU"/>
                    </w:rPr>
                  </m:ctrlPr>
                </m:sSubPr>
                <m:e>
                  <m:r>
                    <w:rPr>
                      <w:rFonts w:ascii="Cambria Math" w:hAnsi="Cambria Math"/>
                      <w:color w:val="auto"/>
                      <w:lang w:val="ru-RU"/>
                    </w:rPr>
                    <m:t>r</m:t>
                  </m:r>
                </m:e>
                <m:sub>
                  <m:r>
                    <w:rPr>
                      <w:rFonts w:ascii="Cambria Math" w:hAnsi="Cambria Math"/>
                      <w:color w:val="auto"/>
                      <w:lang w:val="ru-RU"/>
                    </w:rPr>
                    <m:t>1</m:t>
                  </m:r>
                </m:sub>
              </m:sSub>
              <m:r>
                <w:rPr>
                  <w:rFonts w:ascii="Cambria Math" w:hAnsi="Cambria Math"/>
                  <w:color w:val="auto"/>
                  <w:lang w:val="ru-RU"/>
                </w:rPr>
                <m:t>-</m:t>
              </m:r>
              <m:sSub>
                <m:sSubPr>
                  <m:ctrlPr>
                    <w:rPr>
                      <w:rFonts w:ascii="Cambria Math" w:hAnsi="Cambria Math"/>
                      <w:i/>
                      <w:color w:val="auto"/>
                      <w:lang w:val="ru-RU"/>
                    </w:rPr>
                  </m:ctrlPr>
                </m:sSubPr>
                <m:e>
                  <m:r>
                    <w:rPr>
                      <w:rFonts w:ascii="Cambria Math" w:hAnsi="Cambria Math"/>
                      <w:color w:val="auto"/>
                      <w:lang w:val="ru-RU"/>
                    </w:rPr>
                    <m:t>r</m:t>
                  </m:r>
                </m:e>
                <m:sub>
                  <m:r>
                    <w:rPr>
                      <w:rFonts w:ascii="Cambria Math" w:hAnsi="Cambria Math"/>
                      <w:color w:val="auto"/>
                      <w:lang w:val="ru-RU"/>
                    </w:rPr>
                    <m:t>2</m:t>
                  </m:r>
                </m:sub>
              </m:sSub>
            </m:den>
          </m:f>
          <m:r>
            <m:rPr>
              <m:sty m:val="p"/>
            </m:rPr>
            <w:rPr>
              <w:rFonts w:ascii="Cambria Math" w:hAnsi="Cambria Math"/>
              <w:color w:val="auto"/>
              <w:lang w:val="ru-RU"/>
            </w:rPr>
            <m:t xml:space="preserve">                                                                 </m:t>
          </m:r>
          <m:r>
            <w:rPr>
              <w:rFonts w:ascii="Cambria Math" w:hAnsi="Cambria Math"/>
              <w:color w:val="auto"/>
            </w:rPr>
            <m:t xml:space="preserve">             </m:t>
          </m:r>
          <m:d>
            <m:dPr>
              <m:ctrlPr>
                <w:rPr>
                  <w:rFonts w:ascii="Cambria Math" w:hAnsi="Cambria Math"/>
                  <w:i/>
                  <w:color w:val="auto"/>
                </w:rPr>
              </m:ctrlPr>
            </m:dPr>
            <m:e>
              <m:r>
                <w:rPr>
                  <w:rFonts w:ascii="Cambria Math" w:hAnsi="Cambria Math"/>
                  <w:color w:val="auto"/>
                </w:rPr>
                <m:t>12</m:t>
              </m:r>
            </m:e>
          </m:d>
        </m:oMath>
      </m:oMathPara>
    </w:p>
    <w:p w14:paraId="02D1BFD2" w14:textId="3729ACBB" w:rsidR="00281E2D" w:rsidRPr="00AF0810" w:rsidRDefault="00B860F2" w:rsidP="00FF3A94">
      <w:pPr>
        <w:pStyle w:val="TSP31text"/>
        <w:ind w:firstLine="0"/>
        <w:rPr>
          <w:color w:val="auto"/>
        </w:rPr>
      </w:pPr>
      <w:r w:rsidRPr="00AF0810">
        <w:rPr>
          <w:color w:val="auto"/>
        </w:rPr>
        <w:t>W</w:t>
      </w:r>
      <w:r w:rsidR="009830B5" w:rsidRPr="00AF0810">
        <w:rPr>
          <w:color w:val="auto"/>
        </w:rPr>
        <w:t>here</w:t>
      </w:r>
    </w:p>
    <w:p w14:paraId="3E94F53F" w14:textId="79251E75" w:rsidR="00B860F2" w:rsidRPr="00AF0810" w:rsidRDefault="000564A4" w:rsidP="00FF3A94">
      <w:pPr>
        <w:pStyle w:val="TSP31text"/>
        <w:ind w:firstLine="0"/>
        <w:rPr>
          <w:color w:val="auto"/>
        </w:rPr>
      </w:pPr>
      <m:oMathPara>
        <m:oMathParaPr>
          <m:jc m:val="left"/>
        </m:oMathParaPr>
        <m:oMath>
          <m:sSub>
            <m:sSubPr>
              <m:ctrlPr>
                <w:rPr>
                  <w:rFonts w:ascii="Cambria Math" w:hAnsi="Cambria Math"/>
                  <w:i/>
                  <w:color w:val="auto"/>
                  <w:lang w:val="ru-RU"/>
                </w:rPr>
              </m:ctrlPr>
            </m:sSubPr>
            <m:e>
              <m:r>
                <w:rPr>
                  <w:rFonts w:ascii="Cambria Math" w:hAnsi="Cambria Math"/>
                  <w:color w:val="auto"/>
                  <w:lang w:val="ru-RU"/>
                </w:rPr>
                <m:t>r</m:t>
              </m:r>
            </m:e>
            <m:sub>
              <m:r>
                <w:rPr>
                  <w:rFonts w:ascii="Cambria Math" w:hAnsi="Cambria Math"/>
                  <w:color w:val="auto"/>
                  <w:lang w:val="ru-RU"/>
                </w:rPr>
                <m:t>1,2</m:t>
              </m:r>
            </m:sub>
          </m:sSub>
          <m:r>
            <m:rPr>
              <m:sty m:val="p"/>
            </m:rPr>
            <w:rPr>
              <w:rFonts w:ascii="Cambria Math" w:hAnsi="Cambria Math"/>
              <w:color w:val="auto"/>
              <w:lang w:val="ru-RU"/>
            </w:rPr>
            <m:t>=</m:t>
          </m:r>
          <m:f>
            <m:fPr>
              <m:ctrlPr>
                <w:rPr>
                  <w:rFonts w:ascii="Cambria Math" w:hAnsi="Cambria Math"/>
                  <w:color w:val="auto"/>
                  <w:lang w:val="ru-RU"/>
                </w:rPr>
              </m:ctrlPr>
            </m:fPr>
            <m:num>
              <m:r>
                <w:rPr>
                  <w:rFonts w:ascii="Cambria Math" w:hAnsi="Cambria Math"/>
                  <w:color w:val="auto"/>
                  <w:lang w:val="ru-RU"/>
                </w:rPr>
                <m:t>-a±</m:t>
              </m:r>
              <m:rad>
                <m:radPr>
                  <m:degHide m:val="1"/>
                  <m:ctrlPr>
                    <w:rPr>
                      <w:rFonts w:ascii="Cambria Math" w:hAnsi="Cambria Math"/>
                      <w:i/>
                      <w:color w:val="auto"/>
                      <w:lang w:val="ru-RU"/>
                    </w:rPr>
                  </m:ctrlPr>
                </m:radPr>
                <m:deg/>
                <m:e>
                  <m:sSup>
                    <m:sSupPr>
                      <m:ctrlPr>
                        <w:rPr>
                          <w:rFonts w:ascii="Cambria Math" w:hAnsi="Cambria Math"/>
                          <w:i/>
                          <w:color w:val="auto"/>
                          <w:lang w:val="ru-RU"/>
                        </w:rPr>
                      </m:ctrlPr>
                    </m:sSupPr>
                    <m:e>
                      <m:r>
                        <w:rPr>
                          <w:rFonts w:ascii="Cambria Math" w:hAnsi="Cambria Math"/>
                          <w:color w:val="auto"/>
                          <w:lang w:val="ru-RU"/>
                        </w:rPr>
                        <m:t>a</m:t>
                      </m:r>
                    </m:e>
                    <m:sup>
                      <m:r>
                        <w:rPr>
                          <w:rFonts w:ascii="Cambria Math" w:hAnsi="Cambria Math"/>
                          <w:color w:val="auto"/>
                          <w:lang w:val="ru-RU"/>
                        </w:rPr>
                        <m:t>2</m:t>
                      </m:r>
                    </m:sup>
                  </m:sSup>
                  <m:r>
                    <w:rPr>
                      <w:rFonts w:ascii="Cambria Math" w:hAnsi="Cambria Math"/>
                      <w:color w:val="auto"/>
                      <w:lang w:val="ru-RU"/>
                    </w:rPr>
                    <m:t>-4b</m:t>
                  </m:r>
                </m:e>
              </m:rad>
            </m:num>
            <m:den>
              <m:r>
                <w:rPr>
                  <w:rFonts w:ascii="Cambria Math" w:hAnsi="Cambria Math"/>
                  <w:color w:val="auto"/>
                  <w:lang w:val="ru-RU"/>
                </w:rPr>
                <m:t>2</m:t>
              </m:r>
            </m:den>
          </m:f>
          <m:r>
            <m:rPr>
              <m:sty m:val="p"/>
            </m:rPr>
            <w:rPr>
              <w:rFonts w:ascii="Cambria Math" w:hAnsi="Cambria Math"/>
              <w:color w:val="auto"/>
              <w:lang w:val="ru-RU"/>
            </w:rPr>
            <m:t>;</m:t>
          </m:r>
          <m:r>
            <w:rPr>
              <w:rFonts w:ascii="Cambria Math" w:hAnsi="Cambria Math"/>
              <w:i/>
              <w:color w:val="auto"/>
              <w:lang w:val="ru-RU"/>
            </w:rPr>
            <m:t> </m:t>
          </m:r>
          <m:r>
            <w:rPr>
              <w:rFonts w:ascii="Cambria Math" w:hAnsi="Cambria Math"/>
              <w:color w:val="auto"/>
              <w:lang w:val="ru-RU"/>
            </w:rPr>
            <m:t>a=</m:t>
          </m:r>
          <m:f>
            <m:fPr>
              <m:ctrlPr>
                <w:rPr>
                  <w:rFonts w:ascii="Cambria Math" w:hAnsi="Cambria Math" w:cstheme="majorHAnsi"/>
                  <w:i/>
                  <w:iCs/>
                  <w:color w:val="auto"/>
                  <w:lang w:val="ru-RU"/>
                </w:rPr>
              </m:ctrlPr>
            </m:fPr>
            <m:num>
              <m:sSub>
                <m:sSubPr>
                  <m:ctrlPr>
                    <w:rPr>
                      <w:rFonts w:ascii="Cambria Math" w:hAnsi="Cambria Math" w:cstheme="majorHAnsi"/>
                      <w:i/>
                      <w:iCs/>
                      <w:color w:val="auto"/>
                      <w:lang w:val="ru-RU"/>
                    </w:rPr>
                  </m:ctrlPr>
                </m:sSubPr>
                <m:e>
                  <m:r>
                    <w:rPr>
                      <w:rFonts w:ascii="Cambria Math" w:hAnsi="Cambria Math" w:cstheme="majorHAnsi"/>
                      <w:color w:val="auto"/>
                      <w:lang w:val="ru-RU"/>
                    </w:rPr>
                    <m:t>E</m:t>
                  </m:r>
                </m:e>
                <m:sub>
                  <m:r>
                    <w:rPr>
                      <w:rFonts w:ascii="Cambria Math" w:hAnsi="Cambria Math" w:cstheme="majorHAnsi"/>
                      <w:color w:val="auto"/>
                      <w:lang w:val="ru-RU"/>
                    </w:rPr>
                    <m:t>1</m:t>
                  </m:r>
                </m:sub>
              </m:sSub>
              <m:sSub>
                <m:sSubPr>
                  <m:ctrlPr>
                    <w:rPr>
                      <w:rFonts w:ascii="Cambria Math" w:hAnsi="Cambria Math" w:cstheme="majorHAnsi"/>
                      <w:i/>
                      <w:iCs/>
                      <w:color w:val="auto"/>
                      <w:lang w:val="ru-RU"/>
                    </w:rPr>
                  </m:ctrlPr>
                </m:sSubPr>
                <m:e>
                  <m:r>
                    <w:rPr>
                      <w:rFonts w:ascii="Cambria Math" w:hAnsi="Cambria Math" w:cstheme="majorHAnsi"/>
                      <w:color w:val="auto"/>
                      <w:lang w:val="ru-RU"/>
                    </w:rPr>
                    <m:t>η</m:t>
                  </m:r>
                </m:e>
                <m:sub>
                  <m:r>
                    <w:rPr>
                      <w:rFonts w:ascii="Cambria Math" w:hAnsi="Cambria Math" w:cstheme="majorHAnsi"/>
                      <w:color w:val="auto"/>
                      <w:lang w:val="ru-RU"/>
                    </w:rPr>
                    <m:t>2</m:t>
                  </m:r>
                </m:sub>
              </m:sSub>
              <m:r>
                <w:rPr>
                  <w:rFonts w:ascii="Cambria Math" w:hAnsi="Cambria Math" w:cstheme="majorHAnsi"/>
                  <w:color w:val="auto"/>
                  <w:lang w:val="ru-RU"/>
                </w:rPr>
                <m:t>+</m:t>
              </m:r>
              <m:sSub>
                <m:sSubPr>
                  <m:ctrlPr>
                    <w:rPr>
                      <w:rFonts w:ascii="Cambria Math" w:hAnsi="Cambria Math" w:cstheme="majorHAnsi"/>
                      <w:i/>
                      <w:iCs/>
                      <w:color w:val="auto"/>
                      <w:lang w:val="ru-RU"/>
                    </w:rPr>
                  </m:ctrlPr>
                </m:sSubPr>
                <m:e>
                  <m:r>
                    <w:rPr>
                      <w:rFonts w:ascii="Cambria Math" w:hAnsi="Cambria Math" w:cstheme="majorHAnsi"/>
                      <w:color w:val="auto"/>
                      <w:lang w:val="ru-RU"/>
                    </w:rPr>
                    <m:t>E</m:t>
                  </m:r>
                </m:e>
                <m:sub>
                  <m:r>
                    <w:rPr>
                      <w:rFonts w:ascii="Cambria Math" w:hAnsi="Cambria Math" w:cstheme="majorHAnsi"/>
                      <w:color w:val="auto"/>
                      <w:lang w:val="ru-RU"/>
                    </w:rPr>
                    <m:t>2</m:t>
                  </m:r>
                </m:sub>
              </m:sSub>
              <m:sSub>
                <m:sSubPr>
                  <m:ctrlPr>
                    <w:rPr>
                      <w:rFonts w:ascii="Cambria Math" w:hAnsi="Cambria Math" w:cstheme="majorHAnsi"/>
                      <w:i/>
                      <w:iCs/>
                      <w:color w:val="auto"/>
                      <w:lang w:val="ru-RU"/>
                    </w:rPr>
                  </m:ctrlPr>
                </m:sSubPr>
                <m:e>
                  <m:r>
                    <w:rPr>
                      <w:rFonts w:ascii="Cambria Math" w:hAnsi="Cambria Math" w:cstheme="majorHAnsi"/>
                      <w:color w:val="auto"/>
                      <w:lang w:val="ru-RU"/>
                    </w:rPr>
                    <m:t>η</m:t>
                  </m:r>
                </m:e>
                <m:sub>
                  <m:r>
                    <w:rPr>
                      <w:rFonts w:ascii="Cambria Math" w:hAnsi="Cambria Math" w:cstheme="majorHAnsi"/>
                      <w:color w:val="auto"/>
                      <w:lang w:val="ru-RU"/>
                    </w:rPr>
                    <m:t>1</m:t>
                  </m:r>
                </m:sub>
              </m:sSub>
            </m:num>
            <m:den>
              <m:sSub>
                <m:sSubPr>
                  <m:ctrlPr>
                    <w:rPr>
                      <w:rFonts w:ascii="Cambria Math" w:hAnsi="Cambria Math" w:cstheme="majorHAnsi"/>
                      <w:i/>
                      <w:iCs/>
                      <w:color w:val="auto"/>
                      <w:lang w:val="ru-RU"/>
                    </w:rPr>
                  </m:ctrlPr>
                </m:sSubPr>
                <m:e>
                  <m:r>
                    <w:rPr>
                      <w:rFonts w:ascii="Cambria Math" w:hAnsi="Cambria Math" w:cstheme="majorHAnsi"/>
                      <w:color w:val="auto"/>
                      <w:lang w:val="ru-RU"/>
                    </w:rPr>
                    <m:t>η</m:t>
                  </m:r>
                </m:e>
                <m:sub>
                  <m:r>
                    <w:rPr>
                      <w:rFonts w:ascii="Cambria Math" w:hAnsi="Cambria Math" w:cstheme="majorHAnsi"/>
                      <w:color w:val="auto"/>
                      <w:lang w:val="ru-RU"/>
                    </w:rPr>
                    <m:t>2</m:t>
                  </m:r>
                </m:sub>
              </m:sSub>
              <m:sSub>
                <m:sSubPr>
                  <m:ctrlPr>
                    <w:rPr>
                      <w:rFonts w:ascii="Cambria Math" w:hAnsi="Cambria Math" w:cstheme="majorHAnsi"/>
                      <w:i/>
                      <w:iCs/>
                      <w:color w:val="auto"/>
                      <w:lang w:val="ru-RU"/>
                    </w:rPr>
                  </m:ctrlPr>
                </m:sSubPr>
                <m:e>
                  <m:r>
                    <w:rPr>
                      <w:rFonts w:ascii="Cambria Math" w:hAnsi="Cambria Math" w:cstheme="majorHAnsi"/>
                      <w:color w:val="auto"/>
                      <w:lang w:val="ru-RU"/>
                    </w:rPr>
                    <m:t>η</m:t>
                  </m:r>
                </m:e>
                <m:sub>
                  <m:r>
                    <w:rPr>
                      <w:rFonts w:ascii="Cambria Math" w:hAnsi="Cambria Math" w:cstheme="majorHAnsi"/>
                      <w:color w:val="auto"/>
                      <w:lang w:val="ru-RU"/>
                    </w:rPr>
                    <m:t>1</m:t>
                  </m:r>
                </m:sub>
              </m:sSub>
            </m:den>
          </m:f>
          <m:r>
            <w:rPr>
              <w:rFonts w:ascii="Cambria Math" w:hAnsi="Cambria Math"/>
              <w:color w:val="auto"/>
              <w:lang w:val="ru-RU"/>
            </w:rPr>
            <m:t>;</m:t>
          </m:r>
          <m:r>
            <w:rPr>
              <w:rFonts w:ascii="Cambria Math" w:hAnsi="Cambria Math"/>
              <w:i/>
              <w:color w:val="auto"/>
              <w:lang w:val="ru-RU"/>
            </w:rPr>
            <m:t> </m:t>
          </m:r>
          <m:r>
            <w:rPr>
              <w:rFonts w:ascii="Cambria Math" w:hAnsi="Cambria Math"/>
              <w:color w:val="auto"/>
              <w:lang w:val="ru-RU"/>
            </w:rPr>
            <m:t>b=</m:t>
          </m:r>
          <m:f>
            <m:fPr>
              <m:ctrlPr>
                <w:rPr>
                  <w:rFonts w:ascii="Cambria Math" w:hAnsi="Cambria Math" w:cstheme="majorHAnsi"/>
                  <w:i/>
                  <w:iCs/>
                  <w:color w:val="auto"/>
                  <w:lang w:val="ru-RU"/>
                </w:rPr>
              </m:ctrlPr>
            </m:fPr>
            <m:num>
              <m:sSub>
                <m:sSubPr>
                  <m:ctrlPr>
                    <w:rPr>
                      <w:rFonts w:ascii="Cambria Math" w:hAnsi="Cambria Math" w:cstheme="majorHAnsi"/>
                      <w:i/>
                      <w:iCs/>
                      <w:color w:val="auto"/>
                      <w:lang w:val="ru-RU"/>
                    </w:rPr>
                  </m:ctrlPr>
                </m:sSubPr>
                <m:e>
                  <m:r>
                    <w:rPr>
                      <w:rFonts w:ascii="Cambria Math" w:hAnsi="Cambria Math" w:cstheme="majorHAnsi"/>
                      <w:color w:val="auto"/>
                      <w:lang w:val="ru-RU"/>
                    </w:rPr>
                    <m:t>E</m:t>
                  </m:r>
                </m:e>
                <m:sub>
                  <m:r>
                    <w:rPr>
                      <w:rFonts w:ascii="Cambria Math" w:hAnsi="Cambria Math" w:cstheme="majorHAnsi"/>
                      <w:color w:val="auto"/>
                      <w:lang w:val="ru-RU"/>
                    </w:rPr>
                    <m:t>1</m:t>
                  </m:r>
                </m:sub>
              </m:sSub>
              <m:sSub>
                <m:sSubPr>
                  <m:ctrlPr>
                    <w:rPr>
                      <w:rFonts w:ascii="Cambria Math" w:hAnsi="Cambria Math" w:cstheme="majorHAnsi"/>
                      <w:i/>
                      <w:iCs/>
                      <w:color w:val="auto"/>
                      <w:lang w:val="ru-RU"/>
                    </w:rPr>
                  </m:ctrlPr>
                </m:sSubPr>
                <m:e>
                  <m:r>
                    <w:rPr>
                      <w:rFonts w:ascii="Cambria Math" w:hAnsi="Cambria Math" w:cstheme="majorHAnsi"/>
                      <w:color w:val="auto"/>
                      <w:lang w:val="ru-RU"/>
                    </w:rPr>
                    <m:t>E</m:t>
                  </m:r>
                </m:e>
                <m:sub>
                  <m:r>
                    <w:rPr>
                      <w:rFonts w:ascii="Cambria Math" w:hAnsi="Cambria Math" w:cstheme="majorHAnsi"/>
                      <w:color w:val="auto"/>
                      <w:lang w:val="ru-RU"/>
                    </w:rPr>
                    <m:t>2</m:t>
                  </m:r>
                </m:sub>
              </m:sSub>
            </m:num>
            <m:den>
              <m:sSub>
                <m:sSubPr>
                  <m:ctrlPr>
                    <w:rPr>
                      <w:rFonts w:ascii="Cambria Math" w:hAnsi="Cambria Math" w:cstheme="majorHAnsi"/>
                      <w:i/>
                      <w:iCs/>
                      <w:color w:val="auto"/>
                      <w:lang w:val="ru-RU"/>
                    </w:rPr>
                  </m:ctrlPr>
                </m:sSubPr>
                <m:e>
                  <m:r>
                    <w:rPr>
                      <w:rFonts w:ascii="Cambria Math" w:hAnsi="Cambria Math" w:cstheme="majorHAnsi"/>
                      <w:color w:val="auto"/>
                      <w:lang w:val="ru-RU"/>
                    </w:rPr>
                    <m:t>η</m:t>
                  </m:r>
                </m:e>
                <m:sub>
                  <m:r>
                    <w:rPr>
                      <w:rFonts w:ascii="Cambria Math" w:hAnsi="Cambria Math" w:cstheme="majorHAnsi"/>
                      <w:color w:val="auto"/>
                      <w:lang w:val="ru-RU"/>
                    </w:rPr>
                    <m:t>2</m:t>
                  </m:r>
                </m:sub>
              </m:sSub>
              <m:sSub>
                <m:sSubPr>
                  <m:ctrlPr>
                    <w:rPr>
                      <w:rFonts w:ascii="Cambria Math" w:hAnsi="Cambria Math" w:cstheme="majorHAnsi"/>
                      <w:i/>
                      <w:iCs/>
                      <w:color w:val="auto"/>
                      <w:lang w:val="ru-RU"/>
                    </w:rPr>
                  </m:ctrlPr>
                </m:sSubPr>
                <m:e>
                  <m:r>
                    <w:rPr>
                      <w:rFonts w:ascii="Cambria Math" w:hAnsi="Cambria Math" w:cstheme="majorHAnsi"/>
                      <w:color w:val="auto"/>
                      <w:lang w:val="ru-RU"/>
                    </w:rPr>
                    <m:t>η</m:t>
                  </m:r>
                </m:e>
                <m:sub>
                  <m:r>
                    <w:rPr>
                      <w:rFonts w:ascii="Cambria Math" w:hAnsi="Cambria Math" w:cstheme="majorHAnsi"/>
                      <w:color w:val="auto"/>
                      <w:lang w:val="ru-RU"/>
                    </w:rPr>
                    <m:t>1</m:t>
                  </m:r>
                </m:sub>
              </m:sSub>
            </m:den>
          </m:f>
          <m:r>
            <w:rPr>
              <w:rFonts w:ascii="Cambria Math" w:hAnsi="Cambria Math"/>
              <w:color w:val="auto"/>
              <w:lang w:val="ru-RU"/>
            </w:rPr>
            <m:t>;</m:t>
          </m:r>
          <m:r>
            <w:rPr>
              <w:rFonts w:ascii="Cambria Math" w:hAnsi="Cambria Math"/>
              <w:i/>
              <w:color w:val="auto"/>
              <w:lang w:val="ru-RU"/>
            </w:rPr>
            <m:t> </m:t>
          </m:r>
          <m:r>
            <w:rPr>
              <w:rFonts w:ascii="Cambria Math" w:hAnsi="Cambria Math"/>
              <w:color w:val="auto"/>
              <w:lang w:val="ru-RU"/>
            </w:rPr>
            <m:t xml:space="preserve">                                                                       (</m:t>
          </m:r>
          <m:r>
            <m:rPr>
              <m:sty m:val="p"/>
            </m:rPr>
            <w:rPr>
              <w:rFonts w:ascii="Cambria Math" w:hAnsi="Cambria Math"/>
              <w:color w:val="auto"/>
            </w:rPr>
            <m:t>S</m:t>
          </m:r>
          <m:r>
            <w:rPr>
              <w:rFonts w:ascii="Cambria Math" w:hAnsi="Cambria Math"/>
              <w:color w:val="auto"/>
              <w:lang w:val="ru-RU"/>
            </w:rPr>
            <m:t>4)</m:t>
          </m:r>
        </m:oMath>
      </m:oMathPara>
    </w:p>
    <w:p w14:paraId="6EF49BF8" w14:textId="3C92C6D5" w:rsidR="007D527D" w:rsidRPr="00AF0810" w:rsidRDefault="007D527D" w:rsidP="009830B5">
      <w:pPr>
        <w:pStyle w:val="TSP31text"/>
        <w:rPr>
          <w:color w:val="auto"/>
        </w:rPr>
      </w:pPr>
      <w:r w:rsidRPr="00AF0810">
        <w:rPr>
          <w:color w:val="auto"/>
        </w:rPr>
        <w:t>All of the</w:t>
      </w:r>
      <w:r w:rsidR="00113779" w:rsidRPr="00AF0810">
        <w:rPr>
          <w:color w:val="auto"/>
        </w:rPr>
        <w:t xml:space="preserve"> aforementioned and further list</w:t>
      </w:r>
      <w:r w:rsidR="0010563A" w:rsidRPr="00AF0810">
        <w:rPr>
          <w:color w:val="auto"/>
        </w:rPr>
        <w:t>ed</w:t>
      </w:r>
      <w:r w:rsidRPr="00AF0810">
        <w:rPr>
          <w:color w:val="auto"/>
        </w:rPr>
        <w:t xml:space="preserve"> mathematical operations</w:t>
      </w:r>
      <w:r w:rsidR="00113779" w:rsidRPr="00AF0810">
        <w:rPr>
          <w:color w:val="auto"/>
        </w:rPr>
        <w:t xml:space="preserve"> were implemented using the Wolfram Mathematica 11.2 (Wolfram Research, USA) computational software package</w:t>
      </w:r>
      <w:r w:rsidR="00344F47" w:rsidRPr="00AF0810">
        <w:rPr>
          <w:color w:val="auto"/>
        </w:rPr>
        <w:t>.</w:t>
      </w:r>
    </w:p>
    <w:p w14:paraId="6AE2D910" w14:textId="63357D1F" w:rsidR="00536A32" w:rsidRPr="00AF0810" w:rsidRDefault="00D749A8" w:rsidP="00536A32">
      <w:pPr>
        <w:pStyle w:val="TSP22heading2"/>
        <w:spacing w:before="240"/>
      </w:pPr>
      <w:r>
        <w:t>1.2</w:t>
      </w:r>
      <w:r w:rsidR="00536A32" w:rsidRPr="00AF0810">
        <w:t xml:space="preserve"> </w:t>
      </w:r>
      <w:r w:rsidR="00536A32" w:rsidRPr="00AF0810">
        <w:rPr>
          <w:bCs/>
        </w:rPr>
        <w:t>Procedure for identification of Viscoelastic Parameters</w:t>
      </w:r>
    </w:p>
    <w:p w14:paraId="0A6F6579" w14:textId="601E5371" w:rsidR="00C5233A" w:rsidRPr="00AF0810" w:rsidRDefault="00536A32" w:rsidP="00536A32">
      <w:pPr>
        <w:pStyle w:val="TSP31text"/>
        <w:rPr>
          <w:color w:val="auto"/>
        </w:rPr>
      </w:pPr>
      <w:r w:rsidRPr="00AF0810">
        <w:rPr>
          <w:color w:val="auto"/>
        </w:rPr>
        <w:t xml:space="preserve">To </w:t>
      </w:r>
      <w:r w:rsidR="00C5233A" w:rsidRPr="00AF0810">
        <w:rPr>
          <w:color w:val="auto"/>
        </w:rPr>
        <w:t>derive a unified viscoelastic parameter set from creep tests describing material’s behavior across three different st</w:t>
      </w:r>
      <w:r w:rsidR="00FD740C" w:rsidRPr="00AF0810">
        <w:rPr>
          <w:color w:val="auto"/>
        </w:rPr>
        <w:t xml:space="preserve">ress </w:t>
      </w:r>
      <w:r w:rsidR="00C5233A" w:rsidRPr="00AF0810">
        <w:rPr>
          <w:color w:val="auto"/>
        </w:rPr>
        <w:t>levels</w:t>
      </w:r>
      <w:r w:rsidR="002C3C49" w:rsidRPr="00AF0810">
        <w:rPr>
          <w:color w:val="auto"/>
        </w:rPr>
        <w:t xml:space="preserve"> (10%, 20% and 30%</w:t>
      </w:r>
      <w:r w:rsidR="00FD740C" w:rsidRPr="00AF0810">
        <w:rPr>
          <w:color w:val="auto"/>
        </w:rPr>
        <w:t xml:space="preserve"> of maximum stress</w:t>
      </w:r>
      <w:r w:rsidR="002C3C49" w:rsidRPr="00AF0810">
        <w:rPr>
          <w:color w:val="auto"/>
        </w:rPr>
        <w:t>)</w:t>
      </w:r>
      <w:r w:rsidR="00C5233A" w:rsidRPr="00AF0810">
        <w:rPr>
          <w:color w:val="auto"/>
        </w:rPr>
        <w:t xml:space="preserve"> a least-squares method was implemented. For a single strain-time curve</w:t>
      </w:r>
      <w:r w:rsidR="00D2249F" w:rsidRPr="00AF0810">
        <w:rPr>
          <w:color w:val="auto"/>
        </w:rPr>
        <w:t xml:space="preserve"> the objective function</w:t>
      </w:r>
      <w:r w:rsidR="00C5233A" w:rsidRPr="00AF0810">
        <w:rPr>
          <w:color w:val="auto"/>
        </w:rPr>
        <w:t xml:space="preserve"> is defined as follows:</w:t>
      </w:r>
    </w:p>
    <w:p w14:paraId="1BAE2690" w14:textId="6635A6D8" w:rsidR="00536A32" w:rsidRPr="00AF0810" w:rsidRDefault="000564A4" w:rsidP="00536A32">
      <w:pPr>
        <w:pStyle w:val="TSP31text"/>
        <w:rPr>
          <w:color w:val="auto"/>
        </w:rPr>
      </w:pPr>
      <m:oMath>
        <m:sSub>
          <m:sSubPr>
            <m:ctrlPr>
              <w:rPr>
                <w:rFonts w:ascii="Cambria Math" w:hAnsi="Cambria Math"/>
                <w:i/>
                <w:color w:val="auto"/>
              </w:rPr>
            </m:ctrlPr>
          </m:sSubPr>
          <m:e>
            <m:r>
              <w:rPr>
                <w:rFonts w:ascii="Cambria Math" w:hAnsi="Cambria Math"/>
                <w:color w:val="auto"/>
              </w:rPr>
              <m:t>f</m:t>
            </m:r>
          </m:e>
          <m:sub>
            <m:r>
              <w:rPr>
                <w:rFonts w:ascii="Cambria Math" w:hAnsi="Cambria Math"/>
                <w:color w:val="auto"/>
              </w:rPr>
              <m:t>i</m:t>
            </m:r>
          </m:sub>
        </m:sSub>
        <m:r>
          <w:rPr>
            <w:rFonts w:ascii="Cambria Math" w:hAnsi="Cambria Math"/>
            <w:color w:val="auto"/>
          </w:rPr>
          <m:t>=</m:t>
        </m:r>
        <m:nary>
          <m:naryPr>
            <m:chr m:val="∑"/>
            <m:limLoc m:val="undOvr"/>
            <m:ctrlPr>
              <w:rPr>
                <w:rFonts w:ascii="Cambria Math" w:eastAsia="Calibri" w:hAnsi="Cambria Math" w:cstheme="majorHAnsi"/>
                <w:i/>
                <w:iCs/>
              </w:rPr>
            </m:ctrlPr>
          </m:naryPr>
          <m:sub>
            <m:r>
              <w:rPr>
                <w:rFonts w:ascii="Cambria Math" w:eastAsia="Calibri" w:hAnsi="Cambria Math" w:cstheme="majorHAnsi"/>
              </w:rPr>
              <m:t>t</m:t>
            </m:r>
          </m:sub>
          <m:sup/>
          <m:e>
            <w:bookmarkStart w:id="6" w:name="_Hlk210320436"/>
            <m:sSup>
              <m:sSupPr>
                <m:ctrlPr>
                  <w:rPr>
                    <w:rFonts w:ascii="Cambria Math" w:eastAsia="Calibri" w:hAnsi="Cambria Math" w:cstheme="majorHAnsi"/>
                    <w:i/>
                    <w:iCs/>
                  </w:rPr>
                </m:ctrlPr>
              </m:sSupPr>
              <m:e>
                <m:d>
                  <m:dPr>
                    <m:ctrlPr>
                      <w:rPr>
                        <w:rFonts w:ascii="Cambria Math" w:eastAsia="Calibri" w:hAnsi="Cambria Math" w:cstheme="majorHAnsi"/>
                        <w:i/>
                        <w:iCs/>
                      </w:rPr>
                    </m:ctrlPr>
                  </m:dPr>
                  <m:e>
                    <m:r>
                      <w:rPr>
                        <w:rFonts w:ascii="Cambria Math" w:eastAsia="Calibri" w:hAnsi="Cambria Math" w:cstheme="majorHAnsi"/>
                      </w:rPr>
                      <m:t>1-</m:t>
                    </m:r>
                    <m:f>
                      <m:fPr>
                        <m:ctrlPr>
                          <w:rPr>
                            <w:rFonts w:ascii="Cambria Math" w:eastAsia="Calibri" w:hAnsi="Cambria Math" w:cstheme="majorHAnsi"/>
                            <w:i/>
                            <w:iCs/>
                          </w:rPr>
                        </m:ctrlPr>
                      </m:fPr>
                      <m:num>
                        <m:sSub>
                          <m:sSubPr>
                            <m:ctrlPr>
                              <w:rPr>
                                <w:rFonts w:ascii="Cambria Math" w:eastAsia="Calibri" w:hAnsi="Cambria Math" w:cstheme="majorHAnsi"/>
                                <w:i/>
                                <w:iCs/>
                              </w:rPr>
                            </m:ctrlPr>
                          </m:sSubPr>
                          <m:e>
                            <m:r>
                              <w:rPr>
                                <w:rFonts w:ascii="Cambria Math" w:eastAsia="Calibri" w:hAnsi="Cambria Math" w:cstheme="majorHAnsi"/>
                              </w:rPr>
                              <m:t>ε</m:t>
                            </m:r>
                          </m:e>
                          <m:sub>
                            <m:r>
                              <w:rPr>
                                <w:rFonts w:ascii="Cambria Math" w:eastAsia="Calibri" w:hAnsi="Cambria Math" w:cstheme="majorHAnsi"/>
                              </w:rPr>
                              <m:t>i model</m:t>
                            </m:r>
                          </m:sub>
                        </m:sSub>
                      </m:num>
                      <m:den>
                        <m:sSub>
                          <m:sSubPr>
                            <m:ctrlPr>
                              <w:rPr>
                                <w:rFonts w:ascii="Cambria Math" w:eastAsia="Calibri" w:hAnsi="Cambria Math" w:cstheme="majorHAnsi"/>
                                <w:i/>
                                <w:iCs/>
                              </w:rPr>
                            </m:ctrlPr>
                          </m:sSubPr>
                          <m:e>
                            <m:r>
                              <w:rPr>
                                <w:rFonts w:ascii="Cambria Math" w:eastAsia="Calibri" w:hAnsi="Cambria Math" w:cstheme="majorHAnsi"/>
                              </w:rPr>
                              <m:t>ε</m:t>
                            </m:r>
                          </m:e>
                          <m:sub>
                            <m:r>
                              <w:rPr>
                                <w:rFonts w:ascii="Cambria Math" w:eastAsia="Calibri" w:hAnsi="Cambria Math" w:cstheme="majorHAnsi"/>
                              </w:rPr>
                              <m:t>i exp</m:t>
                            </m:r>
                          </m:sub>
                        </m:sSub>
                      </m:den>
                    </m:f>
                  </m:e>
                </m:d>
              </m:e>
              <m:sup>
                <m:r>
                  <w:rPr>
                    <w:rFonts w:ascii="Cambria Math" w:eastAsia="Calibri" w:hAnsi="Cambria Math" w:cstheme="majorHAnsi"/>
                  </w:rPr>
                  <m:t>2</m:t>
                </m:r>
              </m:sup>
            </m:sSup>
            <w:bookmarkEnd w:id="6"/>
          </m:e>
        </m:nary>
        <m:r>
          <w:rPr>
            <w:rFonts w:ascii="Cambria Math" w:eastAsia="Calibri" w:hAnsi="Cambria Math" w:cstheme="majorHAnsi"/>
          </w:rPr>
          <m:t xml:space="preserve"> </m:t>
        </m:r>
        <m:r>
          <w:rPr>
            <w:rFonts w:ascii="Cambria Math" w:hAnsi="Cambria Math"/>
          </w:rPr>
          <m:t xml:space="preserve">                                                                                                                                   (</m:t>
        </m:r>
        <m:r>
          <m:rPr>
            <m:sty m:val="p"/>
          </m:rPr>
          <w:rPr>
            <w:rFonts w:ascii="Cambria Math" w:hAnsi="Cambria Math"/>
            <w:color w:val="auto"/>
          </w:rPr>
          <m:t>S</m:t>
        </m:r>
        <m:r>
          <w:rPr>
            <w:rFonts w:ascii="Cambria Math" w:hAnsi="Cambria Math"/>
          </w:rPr>
          <m:t>5)</m:t>
        </m:r>
      </m:oMath>
      <w:r w:rsidR="00C5233A" w:rsidRPr="00AF0810">
        <w:rPr>
          <w:color w:val="auto"/>
        </w:rPr>
        <w:t xml:space="preserve"> </w:t>
      </w:r>
    </w:p>
    <w:p w14:paraId="33556F4B" w14:textId="6DC0FCFD" w:rsidR="00473489" w:rsidRPr="00AF0810" w:rsidRDefault="00473489" w:rsidP="00473489">
      <w:pPr>
        <w:pStyle w:val="TSP31text"/>
        <w:ind w:firstLine="0"/>
      </w:pPr>
      <w:r w:rsidRPr="00AF0810">
        <w:t xml:space="preserve">where </w:t>
      </w:r>
      <m:oMath>
        <m:sSub>
          <m:sSubPr>
            <m:ctrlPr>
              <w:rPr>
                <w:rFonts w:ascii="Cambria Math" w:hAnsi="Cambria Math"/>
                <w:i/>
                <w:iCs/>
                <w:lang w:val="ru-RU"/>
              </w:rPr>
            </m:ctrlPr>
          </m:sSubPr>
          <m:e>
            <m:r>
              <w:rPr>
                <w:rFonts w:ascii="Cambria Math" w:hAnsi="Cambria Math"/>
                <w:lang w:val="ru-RU"/>
              </w:rPr>
              <m:t>ε</m:t>
            </m:r>
          </m:e>
          <m:sub>
            <m:r>
              <w:rPr>
                <w:rFonts w:ascii="Cambria Math" w:hAnsi="Cambria Math"/>
              </w:rPr>
              <m:t xml:space="preserve">i </m:t>
            </m:r>
            <m:r>
              <w:rPr>
                <w:rFonts w:ascii="Cambria Math" w:hAnsi="Cambria Math"/>
                <w:lang w:val="ru-RU"/>
              </w:rPr>
              <m:t>model</m:t>
            </m:r>
          </m:sub>
        </m:sSub>
        <m:r>
          <w:rPr>
            <w:rFonts w:ascii="Cambria Math" w:hAnsi="Cambria Math"/>
          </w:rPr>
          <m:t>=</m:t>
        </m:r>
        <m:sSub>
          <m:sSubPr>
            <m:ctrlPr>
              <w:rPr>
                <w:rFonts w:ascii="Cambria Math" w:hAnsi="Cambria Math"/>
                <w:i/>
                <w:iCs/>
                <w:lang w:val="ru-RU"/>
              </w:rPr>
            </m:ctrlPr>
          </m:sSubPr>
          <m:e>
            <m:r>
              <w:rPr>
                <w:rFonts w:ascii="Cambria Math" w:hAnsi="Cambria Math"/>
                <w:lang w:val="ru-RU"/>
              </w:rPr>
              <m:t>ε</m:t>
            </m:r>
          </m:e>
          <m:sub>
            <m:r>
              <w:rPr>
                <w:rFonts w:ascii="Cambria Math" w:hAnsi="Cambria Math"/>
              </w:rPr>
              <m:t xml:space="preserve">i </m:t>
            </m:r>
            <m:r>
              <w:rPr>
                <w:rFonts w:ascii="Cambria Math" w:hAnsi="Cambria Math"/>
                <w:lang w:val="ru-RU"/>
              </w:rPr>
              <m:t>model</m:t>
            </m:r>
          </m:sub>
        </m:sSub>
        <m:d>
          <m:dPr>
            <m:ctrlPr>
              <w:rPr>
                <w:rFonts w:ascii="Cambria Math" w:hAnsi="Cambria Math"/>
                <w:i/>
                <w:iCs/>
              </w:rPr>
            </m:ctrlPr>
          </m:dPr>
          <m:e>
            <m:r>
              <w:rPr>
                <w:rFonts w:ascii="Cambria Math" w:hAnsi="Cambria Math"/>
              </w:rPr>
              <m:t>t,</m:t>
            </m:r>
            <m:sSub>
              <m:sSubPr>
                <m:ctrlPr>
                  <w:rPr>
                    <w:rFonts w:ascii="Cambria Math" w:hAnsi="Cambria Math"/>
                    <w:i/>
                    <w:iCs/>
                  </w:rPr>
                </m:ctrlPr>
              </m:sSubPr>
              <m:e>
                <m:r>
                  <w:rPr>
                    <w:rFonts w:ascii="Cambria Math" w:hAnsi="Cambria Math"/>
                  </w:rPr>
                  <m:t>E</m:t>
                </m:r>
              </m:e>
              <m:sub>
                <m:r>
                  <w:rPr>
                    <w:rFonts w:ascii="Cambria Math" w:hAnsi="Cambria Math"/>
                  </w:rPr>
                  <m:t>0</m:t>
                </m:r>
              </m:sub>
            </m:sSub>
            <m:r>
              <w:rPr>
                <w:rFonts w:ascii="Cambria Math" w:hAnsi="Cambria Math"/>
              </w:rPr>
              <m:t>,</m:t>
            </m:r>
            <m:sSub>
              <m:sSubPr>
                <m:ctrlPr>
                  <w:rPr>
                    <w:rFonts w:ascii="Cambria Math" w:hAnsi="Cambria Math"/>
                    <w:i/>
                    <w:iCs/>
                  </w:rPr>
                </m:ctrlPr>
              </m:sSubPr>
              <m:e>
                <m:r>
                  <w:rPr>
                    <w:rFonts w:ascii="Cambria Math" w:hAnsi="Cambria Math"/>
                  </w:rPr>
                  <m:t>E</m:t>
                </m:r>
              </m:e>
              <m:sub>
                <m:r>
                  <w:rPr>
                    <w:rFonts w:ascii="Cambria Math" w:hAnsi="Cambria Math"/>
                  </w:rPr>
                  <m:t>j</m:t>
                </m:r>
              </m:sub>
            </m:sSub>
            <m:r>
              <w:rPr>
                <w:rFonts w:ascii="Cambria Math" w:hAnsi="Cambria Math"/>
              </w:rPr>
              <m:t xml:space="preserve">, </m:t>
            </m:r>
            <m:sSub>
              <m:sSubPr>
                <m:ctrlPr>
                  <w:rPr>
                    <w:rFonts w:ascii="Cambria Math" w:hAnsi="Cambria Math"/>
                    <w:i/>
                    <w:iCs/>
                  </w:rPr>
                </m:ctrlPr>
              </m:sSubPr>
              <m:e>
                <m:r>
                  <w:rPr>
                    <w:rFonts w:ascii="Cambria Math" w:hAnsi="Cambria Math"/>
                  </w:rPr>
                  <m:t>η</m:t>
                </m:r>
              </m:e>
              <m:sub>
                <m:r>
                  <w:rPr>
                    <w:rFonts w:ascii="Cambria Math" w:hAnsi="Cambria Math"/>
                  </w:rPr>
                  <m:t>j</m:t>
                </m:r>
              </m:sub>
            </m:sSub>
          </m:e>
        </m:d>
        <m:r>
          <w:rPr>
            <w:rFonts w:ascii="Cambria Math" w:hAnsi="Cambria Math"/>
          </w:rPr>
          <m:t xml:space="preserve">,  j=1, 2 </m:t>
        </m:r>
      </m:oMath>
      <w:r w:rsidRPr="00AF0810">
        <w:t>are the modeled strain functions dependent on time and viscoelastic parameters at the i-th str</w:t>
      </w:r>
      <w:r w:rsidR="007A7C83" w:rsidRPr="00AF0810">
        <w:t>ess</w:t>
      </w:r>
      <w:r w:rsidRPr="00AF0810">
        <w:t xml:space="preserve"> level, defined according to </w:t>
      </w:r>
      <w:proofErr w:type="spellStart"/>
      <w:r w:rsidRPr="00AF0810">
        <w:t>Eqs</w:t>
      </w:r>
      <w:proofErr w:type="spellEnd"/>
      <w:r w:rsidRPr="00AF0810">
        <w:t>. (</w:t>
      </w:r>
      <w:r w:rsidR="002C3C49" w:rsidRPr="00AF0810">
        <w:t>3</w:t>
      </w:r>
      <w:r w:rsidRPr="00AF0810">
        <w:t>), (</w:t>
      </w:r>
      <w:r w:rsidR="002C3C49" w:rsidRPr="00AF0810">
        <w:t>7</w:t>
      </w:r>
      <w:r w:rsidRPr="00AF0810">
        <w:t>), and (1</w:t>
      </w:r>
      <w:r w:rsidR="002C3C49" w:rsidRPr="00AF0810">
        <w:t>1</w:t>
      </w:r>
      <w:r w:rsidRPr="00AF0810">
        <w:t xml:space="preserve">); </w:t>
      </w:r>
      <m:oMath>
        <m:sSub>
          <m:sSubPr>
            <m:ctrlPr>
              <w:rPr>
                <w:rFonts w:ascii="Cambria Math" w:hAnsi="Cambria Math"/>
                <w:i/>
                <w:iCs/>
                <w:lang w:val="ru-RU"/>
              </w:rPr>
            </m:ctrlPr>
          </m:sSubPr>
          <m:e>
            <m:r>
              <w:rPr>
                <w:rFonts w:ascii="Cambria Math" w:hAnsi="Cambria Math"/>
                <w:lang w:val="ru-RU"/>
              </w:rPr>
              <m:t>ε</m:t>
            </m:r>
          </m:e>
          <m:sub>
            <m:r>
              <w:rPr>
                <w:rFonts w:ascii="Cambria Math" w:hAnsi="Cambria Math"/>
                <w:lang w:val="ru-RU"/>
              </w:rPr>
              <m:t>i</m:t>
            </m:r>
            <m:r>
              <w:rPr>
                <w:rFonts w:ascii="Cambria Math" w:hAnsi="Cambria Math"/>
              </w:rPr>
              <m:t xml:space="preserve"> </m:t>
            </m:r>
            <m:r>
              <w:rPr>
                <w:rFonts w:ascii="Cambria Math" w:hAnsi="Cambria Math"/>
                <w:lang w:val="ru-RU"/>
              </w:rPr>
              <m:t>exp</m:t>
            </m:r>
          </m:sub>
        </m:sSub>
      </m:oMath>
      <w:r w:rsidRPr="00AF0810">
        <w:rPr>
          <w:iCs/>
        </w:rPr>
        <w:t xml:space="preserve"> </w:t>
      </w:r>
      <w:r w:rsidRPr="00AF0810">
        <w:t>are the experimental values obtained at the </w:t>
      </w:r>
      <w:proofErr w:type="spellStart"/>
      <w:r w:rsidRPr="00AF0810">
        <w:rPr>
          <w:i/>
          <w:iCs/>
        </w:rPr>
        <w:t>i</w:t>
      </w:r>
      <w:r w:rsidRPr="00AF0810">
        <w:t>-th</w:t>
      </w:r>
      <w:proofErr w:type="spellEnd"/>
      <w:r w:rsidRPr="00AF0810">
        <w:t xml:space="preserve"> st</w:t>
      </w:r>
      <w:r w:rsidR="007A7C83" w:rsidRPr="00AF0810">
        <w:t>ress</w:t>
      </w:r>
      <w:r w:rsidRPr="00AF0810">
        <w:t xml:space="preserve"> </w:t>
      </w:r>
      <w:r w:rsidR="002C3C49" w:rsidRPr="00AF0810">
        <w:t>level</w:t>
      </w:r>
      <w:r w:rsidRPr="00AF0810">
        <w:t>.</w:t>
      </w:r>
    </w:p>
    <w:p w14:paraId="449E7DA2" w14:textId="7B54290F" w:rsidR="00902B56" w:rsidRPr="00AF0810" w:rsidRDefault="002C3C49" w:rsidP="00473489">
      <w:pPr>
        <w:pStyle w:val="TSP31text"/>
        <w:ind w:firstLine="0"/>
      </w:pPr>
      <w:r w:rsidRPr="00AF0810">
        <w:tab/>
      </w:r>
      <w:r w:rsidR="007C4243" w:rsidRPr="00AF0810">
        <w:t xml:space="preserve">Parameter </w:t>
      </w:r>
      <w:r w:rsidR="00994330" w:rsidRPr="00AF0810">
        <w:t>set</w:t>
      </w:r>
      <w:r w:rsidR="007C4243" w:rsidRPr="00AF0810">
        <w:t xml:space="preserve"> </w:t>
      </w:r>
      <w:r w:rsidR="00994330" w:rsidRPr="00AF0810">
        <w:t>was then</w:t>
      </w:r>
      <w:r w:rsidR="007C4243" w:rsidRPr="00AF0810">
        <w:t xml:space="preserve"> </w:t>
      </w:r>
      <w:r w:rsidR="00BA61C3" w:rsidRPr="00AF0810">
        <w:t>retrieved</w:t>
      </w:r>
      <w:r w:rsidR="007C4243" w:rsidRPr="00AF0810">
        <w:t xml:space="preserve"> as the solution of the following optimization problem</w:t>
      </w:r>
      <w:r w:rsidR="00902B56" w:rsidRPr="00AF0810">
        <w:t>:</w:t>
      </w:r>
    </w:p>
    <w:p w14:paraId="5505C4E0" w14:textId="760B9C79" w:rsidR="002C3C49" w:rsidRPr="00AF0810" w:rsidRDefault="00252601" w:rsidP="00473489">
      <w:pPr>
        <w:pStyle w:val="TSP31text"/>
        <w:ind w:firstLine="0"/>
      </w:pPr>
      <m:oMath>
        <m:r>
          <w:rPr>
            <w:rFonts w:ascii="Cambria Math" w:hAnsi="Cambria Math"/>
          </w:rPr>
          <m:t>F=</m:t>
        </m:r>
        <m:nary>
          <m:naryPr>
            <m:chr m:val="∑"/>
            <m:limLoc m:val="undOvr"/>
            <m:ctrlPr>
              <w:rPr>
                <w:rFonts w:ascii="Cambria Math" w:hAnsi="Cambria Math"/>
                <w:i/>
              </w:rPr>
            </m:ctrlPr>
          </m:naryPr>
          <m:sub>
            <m:r>
              <w:rPr>
                <w:rFonts w:ascii="Cambria Math" w:hAnsi="Cambria Math"/>
              </w:rPr>
              <m:t>i</m:t>
            </m:r>
          </m:sub>
          <m:sup>
            <m:r>
              <w:rPr>
                <w:rFonts w:ascii="Cambria Math" w:hAnsi="Cambria Math"/>
              </w:rPr>
              <m:t>3</m:t>
            </m:r>
          </m:sup>
          <m:e>
            <m:sSub>
              <m:sSubPr>
                <m:ctrlPr>
                  <w:rPr>
                    <w:rFonts w:ascii="Cambria Math" w:hAnsi="Cambria Math"/>
                    <w:i/>
                    <w:color w:val="auto"/>
                  </w:rPr>
                </m:ctrlPr>
              </m:sSubPr>
              <m:e>
                <m:r>
                  <w:rPr>
                    <w:rFonts w:ascii="Cambria Math" w:hAnsi="Cambria Math"/>
                    <w:color w:val="auto"/>
                  </w:rPr>
                  <m:t>f</m:t>
                </m:r>
              </m:e>
              <m:sub>
                <m:r>
                  <w:rPr>
                    <w:rFonts w:ascii="Cambria Math" w:hAnsi="Cambria Math"/>
                    <w:color w:val="auto"/>
                  </w:rPr>
                  <m:t>i</m:t>
                </m:r>
              </m:sub>
            </m:sSub>
            <m:r>
              <w:rPr>
                <w:rFonts w:ascii="Cambria Math" w:hAnsi="Cambria Math"/>
                <w:color w:val="auto"/>
              </w:rPr>
              <m:t xml:space="preserve">→min, </m:t>
            </m:r>
          </m:e>
        </m:nary>
        <m:r>
          <w:rPr>
            <w:rFonts w:ascii="Cambria Math" w:hAnsi="Cambria Math"/>
          </w:rPr>
          <m:t xml:space="preserve"> i=1, 2, 3                                                                                                                                 (</m:t>
        </m:r>
        <m:r>
          <m:rPr>
            <m:sty m:val="p"/>
          </m:rPr>
          <w:rPr>
            <w:rFonts w:ascii="Cambria Math" w:hAnsi="Cambria Math"/>
            <w:color w:val="auto"/>
          </w:rPr>
          <m:t>S</m:t>
        </m:r>
        <m:r>
          <w:rPr>
            <w:rFonts w:ascii="Cambria Math" w:hAnsi="Cambria Math"/>
          </w:rPr>
          <m:t>6)</m:t>
        </m:r>
      </m:oMath>
      <w:r w:rsidR="007C4243" w:rsidRPr="00AF0810">
        <w:t xml:space="preserve"> </w:t>
      </w:r>
    </w:p>
    <w:p w14:paraId="22C7A8E9" w14:textId="77BB17A4" w:rsidR="004070E3" w:rsidRPr="00AF0810" w:rsidRDefault="00BE4D8D" w:rsidP="009830B5">
      <w:pPr>
        <w:pStyle w:val="TSP31text"/>
        <w:rPr>
          <w:color w:val="auto"/>
        </w:rPr>
      </w:pPr>
      <w:r w:rsidRPr="00AF0810">
        <w:rPr>
          <w:color w:val="auto"/>
        </w:rPr>
        <w:t xml:space="preserve">where F is the objective function comprising both analytical descriptions and creep test data </w:t>
      </w:r>
      <w:r w:rsidR="00F932FF" w:rsidRPr="00AF0810">
        <w:rPr>
          <w:color w:val="auto"/>
        </w:rPr>
        <w:t xml:space="preserve">across 10%, 20% and 30% </w:t>
      </w:r>
      <w:r w:rsidR="00691863" w:rsidRPr="00AF0810">
        <w:rPr>
          <w:color w:val="auto"/>
        </w:rPr>
        <w:t>stress</w:t>
      </w:r>
      <w:r w:rsidR="005628A2" w:rsidRPr="00AF0810">
        <w:rPr>
          <w:color w:val="auto"/>
        </w:rPr>
        <w:t xml:space="preserve"> and </w:t>
      </w:r>
      <w:proofErr w:type="spellStart"/>
      <w:r w:rsidR="005628A2" w:rsidRPr="00AF0810">
        <w:rPr>
          <w:color w:val="auto"/>
        </w:rPr>
        <w:t>i</w:t>
      </w:r>
      <w:proofErr w:type="spellEnd"/>
      <w:r w:rsidR="005628A2" w:rsidRPr="00AF0810">
        <w:rPr>
          <w:color w:val="auto"/>
        </w:rPr>
        <w:t xml:space="preserve"> </w:t>
      </w:r>
      <w:r w:rsidR="00031AAA" w:rsidRPr="00AF0810">
        <w:rPr>
          <w:color w:val="auto"/>
        </w:rPr>
        <w:t>corresponds to a specific str</w:t>
      </w:r>
      <w:r w:rsidR="00691863" w:rsidRPr="00AF0810">
        <w:rPr>
          <w:color w:val="auto"/>
        </w:rPr>
        <w:t>ess</w:t>
      </w:r>
      <w:r w:rsidR="00031AAA" w:rsidRPr="00AF0810">
        <w:rPr>
          <w:color w:val="auto"/>
        </w:rPr>
        <w:t xml:space="preserve"> level</w:t>
      </w:r>
      <w:r w:rsidR="00F932FF" w:rsidRPr="00AF0810">
        <w:rPr>
          <w:color w:val="auto"/>
        </w:rPr>
        <w:t>.</w:t>
      </w:r>
    </w:p>
    <w:p w14:paraId="65E2A79A" w14:textId="65CF72BC" w:rsidR="00536A32" w:rsidRPr="00AF0810" w:rsidRDefault="00BE4D8D" w:rsidP="009830B5">
      <w:pPr>
        <w:pStyle w:val="TSP31text"/>
        <w:rPr>
          <w:color w:val="auto"/>
        </w:rPr>
      </w:pPr>
      <w:r w:rsidRPr="00AF0810">
        <w:rPr>
          <w:color w:val="auto"/>
        </w:rPr>
        <w:t xml:space="preserve"> </w:t>
      </w:r>
      <w:r w:rsidR="004070E3" w:rsidRPr="00AF0810">
        <w:rPr>
          <w:color w:val="auto"/>
        </w:rPr>
        <w:t>The minimization of the sum of squared residuals was carried out using the standard TPE Sampler method. Unlike random or grid search, the TPE algorithm models the probabilities of hyperparameters based on information from previous trials. This allows it to learn from the history of evaluations and direct the search towards the most promising regions of the hyperparameter space, efficiently converging to the optimal values.</w:t>
      </w:r>
      <w:r w:rsidR="005C3CBA" w:rsidRPr="00AF0810">
        <w:rPr>
          <w:color w:val="auto"/>
        </w:rPr>
        <w:t xml:space="preserve"> </w:t>
      </w:r>
      <w:r w:rsidR="00E91C49" w:rsidRPr="00AF0810">
        <w:rPr>
          <w:color w:val="auto"/>
        </w:rPr>
        <w:t xml:space="preserve">To ensure </w:t>
      </w:r>
      <w:r w:rsidR="00861F77" w:rsidRPr="00AF0810">
        <w:rPr>
          <w:color w:val="auto"/>
        </w:rPr>
        <w:t>on the validity of acquired</w:t>
      </w:r>
      <w:r w:rsidR="00E91C49" w:rsidRPr="00AF0810">
        <w:rPr>
          <w:color w:val="auto"/>
        </w:rPr>
        <w:t xml:space="preserve"> lumped parameter value</w:t>
      </w:r>
      <w:r w:rsidR="00E77B7D" w:rsidRPr="00AF0810">
        <w:rPr>
          <w:color w:val="auto"/>
        </w:rPr>
        <w:t>s</w:t>
      </w:r>
      <w:r w:rsidR="005C3CBA" w:rsidRPr="00AF0810">
        <w:rPr>
          <w:color w:val="auto"/>
        </w:rPr>
        <w:t>, the initial guess for parameter E</w:t>
      </w:r>
      <w:r w:rsidR="005C3CBA" w:rsidRPr="00AF0810">
        <w:rPr>
          <w:color w:val="auto"/>
          <w:vertAlign w:val="subscript"/>
        </w:rPr>
        <w:t>0</w:t>
      </w:r>
      <w:r w:rsidR="005C3CBA" w:rsidRPr="00AF0810">
        <w:rPr>
          <w:color w:val="auto"/>
        </w:rPr>
        <w:t xml:space="preserve"> in the SLS and GM models were taken as the tangent elastic modulus obtained from tests at 0.12 mm/min, while parameter E</w:t>
      </w:r>
      <w:r w:rsidR="005C3CBA" w:rsidRPr="00AF0810">
        <w:rPr>
          <w:color w:val="auto"/>
          <w:vertAlign w:val="subscript"/>
        </w:rPr>
        <w:t>1</w:t>
      </w:r>
      <w:r w:rsidR="005C3CBA" w:rsidRPr="00AF0810">
        <w:rPr>
          <w:color w:val="auto"/>
        </w:rPr>
        <w:t xml:space="preserve"> in the BURG model was taken from tests at 120 mm/min.</w:t>
      </w:r>
    </w:p>
    <w:p w14:paraId="0429484D" w14:textId="792D44B3" w:rsidR="00C245EA" w:rsidRPr="00AF0810" w:rsidRDefault="009178DF" w:rsidP="00C245EA">
      <w:pPr>
        <w:pStyle w:val="TSP31text"/>
        <w:rPr>
          <w:color w:val="auto"/>
        </w:rPr>
      </w:pPr>
      <w:r w:rsidRPr="00AF0810">
        <w:rPr>
          <w:color w:val="auto"/>
        </w:rPr>
        <w:t>To ensure the robustness and independence of the obtained lumped parameters from the initial guess, a sensitivity analysis was performed.</w:t>
      </w:r>
      <w:r w:rsidR="00F11A90" w:rsidRPr="00AF0810">
        <w:rPr>
          <w:color w:val="auto"/>
        </w:rPr>
        <w:t xml:space="preserve"> Across all models</w:t>
      </w:r>
      <w:r w:rsidRPr="00AF0810">
        <w:rPr>
          <w:color w:val="auto"/>
        </w:rPr>
        <w:t xml:space="preserve"> </w:t>
      </w:r>
      <w:r w:rsidR="00F11A90" w:rsidRPr="00AF0810">
        <w:rPr>
          <w:color w:val="auto"/>
        </w:rPr>
        <w:t>t</w:t>
      </w:r>
      <w:r w:rsidRPr="00AF0810">
        <w:rPr>
          <w:color w:val="auto"/>
        </w:rPr>
        <w:t>he optimization procedure was repeated with</w:t>
      </w:r>
      <w:r w:rsidR="00F11A90" w:rsidRPr="00AF0810">
        <w:rPr>
          <w:color w:val="auto"/>
        </w:rPr>
        <w:t xml:space="preserve"> several</w:t>
      </w:r>
      <w:r w:rsidRPr="00AF0810">
        <w:rPr>
          <w:color w:val="auto"/>
        </w:rPr>
        <w:t xml:space="preserve"> initial</w:t>
      </w:r>
      <w:r w:rsidR="00F11A90" w:rsidRPr="00AF0810">
        <w:rPr>
          <w:color w:val="auto"/>
        </w:rPr>
        <w:t xml:space="preserve"> values compris</w:t>
      </w:r>
      <w:r w:rsidR="00CA689B" w:rsidRPr="00AF0810">
        <w:rPr>
          <w:color w:val="auto"/>
        </w:rPr>
        <w:t>ing constants derived from cyclic compression</w:t>
      </w:r>
      <w:r w:rsidR="00C14C4C" w:rsidRPr="00AF0810">
        <w:rPr>
          <w:color w:val="auto"/>
        </w:rPr>
        <w:t xml:space="preserve"> (a)</w:t>
      </w:r>
      <w:r w:rsidR="0046234C" w:rsidRPr="00AF0810">
        <w:rPr>
          <w:color w:val="auto"/>
        </w:rPr>
        <w:t>, creep parameter</w:t>
      </w:r>
      <w:r w:rsidR="00CA689B" w:rsidRPr="00AF0810">
        <w:rPr>
          <w:color w:val="auto"/>
        </w:rPr>
        <w:t>s</w:t>
      </w:r>
      <w:r w:rsidR="00C14C4C" w:rsidRPr="00AF0810">
        <w:rPr>
          <w:color w:val="auto"/>
        </w:rPr>
        <w:t xml:space="preserve"> (b)</w:t>
      </w:r>
      <w:r w:rsidR="0046234C" w:rsidRPr="00AF0810">
        <w:rPr>
          <w:color w:val="auto"/>
        </w:rPr>
        <w:t>, mean</w:t>
      </w:r>
      <w:r w:rsidR="00747169" w:rsidRPr="00AF0810">
        <w:rPr>
          <w:color w:val="auto"/>
        </w:rPr>
        <w:t xml:space="preserve"> values between compression and creep</w:t>
      </w:r>
      <w:r w:rsidR="000C5B7F" w:rsidRPr="00AF0810">
        <w:rPr>
          <w:color w:val="auto"/>
        </w:rPr>
        <w:t xml:space="preserve"> for</w:t>
      </w:r>
      <w:r w:rsidR="00747169" w:rsidRPr="00AF0810">
        <w:rPr>
          <w:color w:val="auto"/>
        </w:rPr>
        <w:t xml:space="preserve"> corresponding parameters</w:t>
      </w:r>
      <w:r w:rsidR="009223F6" w:rsidRPr="00AF0810">
        <w:rPr>
          <w:color w:val="auto"/>
        </w:rPr>
        <w:t xml:space="preserve"> (</w:t>
      </w:r>
      <w:r w:rsidR="009223F6" w:rsidRPr="00AF0810">
        <w:rPr>
          <w:color w:val="auto"/>
          <w:lang w:val="ru-RU"/>
        </w:rPr>
        <w:t>с</w:t>
      </w:r>
      <w:r w:rsidR="009223F6" w:rsidRPr="00AF0810">
        <w:rPr>
          <w:color w:val="auto"/>
        </w:rPr>
        <w:t>)</w:t>
      </w:r>
      <w:r w:rsidR="00C7200E" w:rsidRPr="00AF0810">
        <w:rPr>
          <w:color w:val="auto"/>
        </w:rPr>
        <w:t xml:space="preserve"> and 15% deviation from mean</w:t>
      </w:r>
      <w:r w:rsidR="00747169" w:rsidRPr="00AF0810">
        <w:rPr>
          <w:color w:val="auto"/>
        </w:rPr>
        <w:t xml:space="preserve"> for both</w:t>
      </w:r>
      <w:r w:rsidR="009223F6" w:rsidRPr="00AF0810">
        <w:rPr>
          <w:color w:val="auto"/>
        </w:rPr>
        <w:t xml:space="preserve"> moduli and viscosity coefficients (</w:t>
      </w:r>
      <w:r w:rsidR="003264A4" w:rsidRPr="00AF0810">
        <w:rPr>
          <w:color w:val="auto"/>
        </w:rPr>
        <w:t>d-g</w:t>
      </w:r>
      <w:r w:rsidR="009223F6" w:rsidRPr="00AF0810">
        <w:rPr>
          <w:color w:val="auto"/>
        </w:rPr>
        <w:t>)</w:t>
      </w:r>
      <w:r w:rsidR="00D061E5" w:rsidRPr="00AF0810">
        <w:rPr>
          <w:color w:val="auto"/>
        </w:rPr>
        <w:t xml:space="preserve"> with overall result of 7 initial point sets</w:t>
      </w:r>
      <w:r w:rsidR="00F11A90" w:rsidRPr="00AF0810">
        <w:rPr>
          <w:color w:val="auto"/>
        </w:rPr>
        <w:t>.</w:t>
      </w:r>
      <w:r w:rsidR="00C245EA" w:rsidRPr="00AF0810">
        <w:rPr>
          <w:color w:val="auto"/>
        </w:rPr>
        <w:t xml:space="preserve"> Initial point numeric values are presented in Tables S1-S3 for each rhe</w:t>
      </w:r>
      <w:r w:rsidR="005A7E46" w:rsidRPr="00AF0810">
        <w:rPr>
          <w:color w:val="auto"/>
        </w:rPr>
        <w:t>ol</w:t>
      </w:r>
      <w:r w:rsidR="00C245EA" w:rsidRPr="00AF0810">
        <w:rPr>
          <w:color w:val="auto"/>
        </w:rPr>
        <w:t>ogical model</w:t>
      </w:r>
      <w:r w:rsidR="005A7E46" w:rsidRPr="00AF0810">
        <w:rPr>
          <w:color w:val="auto"/>
        </w:rPr>
        <w:t>.</w:t>
      </w:r>
    </w:p>
    <w:p w14:paraId="772BAF4D" w14:textId="32601D91" w:rsidR="00C63EAC" w:rsidRPr="00AF0810" w:rsidRDefault="00C63EAC" w:rsidP="00C63EAC">
      <w:pPr>
        <w:pStyle w:val="TSP41tablecaption"/>
        <w:jc w:val="center"/>
        <w:rPr>
          <w:snapToGrid w:val="0"/>
          <w:color w:val="auto"/>
          <w:sz w:val="22"/>
        </w:rPr>
      </w:pPr>
      <w:r w:rsidRPr="00AF0810">
        <w:rPr>
          <w:b/>
          <w:bCs/>
          <w:snapToGrid w:val="0"/>
          <w:color w:val="auto"/>
        </w:rPr>
        <w:lastRenderedPageBreak/>
        <w:t>Table S1:</w:t>
      </w:r>
      <w:r w:rsidRPr="00AF0810">
        <w:rPr>
          <w:snapToGrid w:val="0"/>
          <w:color w:val="auto"/>
        </w:rPr>
        <w:t xml:space="preserve"> Initial Points (SLS model)</w:t>
      </w:r>
    </w:p>
    <w:tbl>
      <w:tblPr>
        <w:tblStyle w:val="ac"/>
        <w:tblW w:w="0" w:type="auto"/>
        <w:jc w:val="center"/>
        <w:tblLook w:val="04A0" w:firstRow="1" w:lastRow="0" w:firstColumn="1" w:lastColumn="0" w:noHBand="0" w:noVBand="1"/>
      </w:tblPr>
      <w:tblGrid>
        <w:gridCol w:w="1434"/>
        <w:gridCol w:w="1434"/>
        <w:gridCol w:w="1435"/>
        <w:gridCol w:w="1435"/>
      </w:tblGrid>
      <w:tr w:rsidR="006835E1" w:rsidRPr="00AF0810" w14:paraId="561E191D" w14:textId="77777777" w:rsidTr="001D5D35">
        <w:trPr>
          <w:jc w:val="center"/>
        </w:trPr>
        <w:tc>
          <w:tcPr>
            <w:tcW w:w="1434" w:type="dxa"/>
            <w:vMerge w:val="restart"/>
            <w:vAlign w:val="center"/>
          </w:tcPr>
          <w:p w14:paraId="324B7D17" w14:textId="689164AB" w:rsidR="006835E1" w:rsidRPr="00AF0810" w:rsidRDefault="006835E1" w:rsidP="001D5D35">
            <w:pPr>
              <w:jc w:val="center"/>
              <w:rPr>
                <w:rFonts w:ascii="Palatino Linotype" w:hAnsi="Palatino Linotype"/>
                <w:b/>
              </w:rPr>
            </w:pPr>
            <w:bookmarkStart w:id="7" w:name="_Hlk211854101"/>
            <w:r w:rsidRPr="00AF0810">
              <w:rPr>
                <w:rFonts w:ascii="Palatino Linotype" w:hAnsi="Palatino Linotype"/>
                <w:b/>
              </w:rPr>
              <w:t>Initial Point Set</w:t>
            </w:r>
          </w:p>
        </w:tc>
        <w:tc>
          <w:tcPr>
            <w:tcW w:w="4304" w:type="dxa"/>
            <w:gridSpan w:val="3"/>
            <w:vAlign w:val="center"/>
          </w:tcPr>
          <w:p w14:paraId="1706A22C" w14:textId="58EF1490" w:rsidR="006835E1" w:rsidRPr="00AF0810" w:rsidRDefault="006835E1" w:rsidP="001D5D35">
            <w:pPr>
              <w:jc w:val="center"/>
              <w:rPr>
                <w:rFonts w:ascii="Palatino Linotype" w:hAnsi="Palatino Linotype"/>
                <w:bCs/>
              </w:rPr>
            </w:pPr>
            <w:r w:rsidRPr="00AF0810">
              <w:rPr>
                <w:rFonts w:ascii="Palatino Linotype" w:hAnsi="Palatino Linotype"/>
                <w:b/>
              </w:rPr>
              <w:t>Zener model (SLS)</w:t>
            </w:r>
          </w:p>
        </w:tc>
      </w:tr>
      <w:tr w:rsidR="006835E1" w:rsidRPr="00AF0810" w14:paraId="2B2385C1" w14:textId="77777777" w:rsidTr="001D5D35">
        <w:trPr>
          <w:jc w:val="center"/>
        </w:trPr>
        <w:tc>
          <w:tcPr>
            <w:tcW w:w="1434" w:type="dxa"/>
            <w:vMerge/>
            <w:vAlign w:val="center"/>
          </w:tcPr>
          <w:p w14:paraId="5BB64221" w14:textId="77777777" w:rsidR="006835E1" w:rsidRPr="00AF0810" w:rsidRDefault="006835E1" w:rsidP="001D5D35">
            <w:pPr>
              <w:jc w:val="center"/>
              <w:rPr>
                <w:rFonts w:ascii="Palatino Linotype" w:hAnsi="Palatino Linotype"/>
                <w:b/>
              </w:rPr>
            </w:pPr>
          </w:p>
        </w:tc>
        <w:tc>
          <w:tcPr>
            <w:tcW w:w="1434" w:type="dxa"/>
            <w:vAlign w:val="center"/>
          </w:tcPr>
          <w:p w14:paraId="7A13C899" w14:textId="77777777" w:rsidR="006835E1" w:rsidRPr="00AF0810" w:rsidRDefault="006835E1" w:rsidP="001D5D35">
            <w:pPr>
              <w:jc w:val="center"/>
              <w:rPr>
                <w:rFonts w:ascii="Palatino Linotype" w:hAnsi="Palatino Linotype"/>
                <w:b/>
              </w:rPr>
            </w:pPr>
            <w:r w:rsidRPr="00AF0810">
              <w:rPr>
                <w:rFonts w:ascii="Palatino Linotype" w:hAnsi="Palatino Linotype"/>
                <w:b/>
              </w:rPr>
              <w:t>E</w:t>
            </w:r>
            <w:r w:rsidRPr="00AF0810">
              <w:rPr>
                <w:rFonts w:ascii="Palatino Linotype" w:hAnsi="Palatino Linotype"/>
                <w:b/>
                <w:vertAlign w:val="subscript"/>
              </w:rPr>
              <w:t>0</w:t>
            </w:r>
            <w:r w:rsidRPr="00AF0810">
              <w:rPr>
                <w:rFonts w:ascii="Palatino Linotype" w:hAnsi="Palatino Linotype"/>
                <w:b/>
              </w:rPr>
              <w:t>,</w:t>
            </w:r>
            <w:r w:rsidRPr="00AF0810">
              <w:rPr>
                <w:rFonts w:ascii="Palatino Linotype" w:hAnsi="Palatino Linotype"/>
                <w:b/>
                <w:vertAlign w:val="subscript"/>
              </w:rPr>
              <w:t xml:space="preserve"> </w:t>
            </w:r>
            <w:r w:rsidRPr="00AF0810">
              <w:rPr>
                <w:rFonts w:ascii="Palatino Linotype" w:hAnsi="Palatino Linotype"/>
                <w:b/>
              </w:rPr>
              <w:t>MPa</w:t>
            </w:r>
          </w:p>
        </w:tc>
        <w:tc>
          <w:tcPr>
            <w:tcW w:w="1435" w:type="dxa"/>
            <w:vAlign w:val="center"/>
          </w:tcPr>
          <w:p w14:paraId="640382E7" w14:textId="77777777" w:rsidR="006835E1" w:rsidRPr="00AF0810" w:rsidRDefault="006835E1" w:rsidP="001D5D35">
            <w:pPr>
              <w:jc w:val="center"/>
              <w:rPr>
                <w:rFonts w:ascii="Palatino Linotype" w:hAnsi="Palatino Linotype"/>
                <w:b/>
                <w:vertAlign w:val="subscript"/>
              </w:rPr>
            </w:pPr>
            <w:r w:rsidRPr="00AF0810">
              <w:rPr>
                <w:rFonts w:ascii="Palatino Linotype" w:hAnsi="Palatino Linotype"/>
                <w:b/>
              </w:rPr>
              <w:t>E</w:t>
            </w:r>
            <w:r w:rsidRPr="00AF0810">
              <w:rPr>
                <w:rFonts w:ascii="Palatino Linotype" w:hAnsi="Palatino Linotype"/>
                <w:b/>
                <w:vertAlign w:val="subscript"/>
              </w:rPr>
              <w:t>1</w:t>
            </w:r>
            <w:r w:rsidRPr="00AF0810">
              <w:rPr>
                <w:rFonts w:ascii="Palatino Linotype" w:hAnsi="Palatino Linotype"/>
                <w:b/>
              </w:rPr>
              <w:t>,</w:t>
            </w:r>
            <w:r w:rsidRPr="00AF0810">
              <w:rPr>
                <w:rFonts w:ascii="Palatino Linotype" w:hAnsi="Palatino Linotype"/>
                <w:b/>
                <w:vertAlign w:val="subscript"/>
              </w:rPr>
              <w:t xml:space="preserve"> </w:t>
            </w:r>
            <w:r w:rsidRPr="00AF0810">
              <w:rPr>
                <w:rFonts w:ascii="Palatino Linotype" w:hAnsi="Palatino Linotype"/>
                <w:b/>
              </w:rPr>
              <w:t>MPa</w:t>
            </w:r>
          </w:p>
        </w:tc>
        <w:tc>
          <w:tcPr>
            <w:tcW w:w="1435" w:type="dxa"/>
            <w:vAlign w:val="center"/>
          </w:tcPr>
          <w:p w14:paraId="75C1B25A" w14:textId="77777777" w:rsidR="006835E1" w:rsidRPr="00AF0810" w:rsidRDefault="006835E1" w:rsidP="001D5D35">
            <w:pPr>
              <w:jc w:val="center"/>
              <w:rPr>
                <w:rFonts w:ascii="Palatino Linotype" w:hAnsi="Palatino Linotype"/>
                <w:b/>
              </w:rPr>
            </w:pPr>
            <w:r w:rsidRPr="00AF0810">
              <w:rPr>
                <w:b/>
                <w:lang w:val="ru-RU"/>
              </w:rPr>
              <w:t>η</w:t>
            </w:r>
            <w:r w:rsidRPr="00AF0810">
              <w:rPr>
                <w:b/>
              </w:rPr>
              <w:t>₁</w:t>
            </w:r>
            <w:r w:rsidRPr="00AF0810">
              <w:rPr>
                <w:rFonts w:ascii="Palatino Linotype" w:hAnsi="Palatino Linotype"/>
                <w:b/>
              </w:rPr>
              <w:t>,</w:t>
            </w:r>
            <w:r w:rsidRPr="00AF0810">
              <w:rPr>
                <w:rFonts w:ascii="Palatino Linotype" w:hAnsi="Palatino Linotype"/>
                <w:b/>
                <w:vertAlign w:val="subscript"/>
              </w:rPr>
              <w:t xml:space="preserve"> </w:t>
            </w:r>
            <w:r w:rsidRPr="00AF0810">
              <w:rPr>
                <w:rFonts w:ascii="Palatino Linotype" w:hAnsi="Palatino Linotype"/>
                <w:b/>
              </w:rPr>
              <w:t>MPa*s</w:t>
            </w:r>
          </w:p>
        </w:tc>
      </w:tr>
      <w:tr w:rsidR="006835E1" w:rsidRPr="00AF0810" w14:paraId="2BA13D55" w14:textId="77777777" w:rsidTr="001D5D35">
        <w:trPr>
          <w:jc w:val="center"/>
        </w:trPr>
        <w:tc>
          <w:tcPr>
            <w:tcW w:w="1434" w:type="dxa"/>
            <w:vAlign w:val="center"/>
          </w:tcPr>
          <w:p w14:paraId="0CCF0AD1" w14:textId="2C30645D" w:rsidR="006835E1" w:rsidRPr="00AF0810" w:rsidRDefault="006835E1" w:rsidP="001D5D35">
            <w:pPr>
              <w:jc w:val="center"/>
              <w:rPr>
                <w:rFonts w:ascii="Palatino Linotype" w:hAnsi="Palatino Linotype"/>
                <w:bCs/>
              </w:rPr>
            </w:pPr>
            <w:r w:rsidRPr="00AF0810">
              <w:rPr>
                <w:rFonts w:ascii="Palatino Linotype" w:hAnsi="Palatino Linotype"/>
                <w:bCs/>
              </w:rPr>
              <w:t>Cyclic compression (a)</w:t>
            </w:r>
          </w:p>
        </w:tc>
        <w:tc>
          <w:tcPr>
            <w:tcW w:w="1434" w:type="dxa"/>
            <w:vAlign w:val="center"/>
          </w:tcPr>
          <w:p w14:paraId="7DDEB543" w14:textId="77777777" w:rsidR="006835E1" w:rsidRPr="00AF0810" w:rsidRDefault="006835E1" w:rsidP="001D5D35">
            <w:pPr>
              <w:jc w:val="center"/>
              <w:rPr>
                <w:rFonts w:ascii="Palatino Linotype" w:hAnsi="Palatino Linotype"/>
                <w:bCs/>
              </w:rPr>
            </w:pPr>
            <w:r w:rsidRPr="00AF0810">
              <w:rPr>
                <w:rFonts w:ascii="Palatino Linotype" w:hAnsi="Palatino Linotype"/>
                <w:bCs/>
              </w:rPr>
              <w:t>31.1</w:t>
            </w:r>
          </w:p>
        </w:tc>
        <w:tc>
          <w:tcPr>
            <w:tcW w:w="1435" w:type="dxa"/>
            <w:vAlign w:val="center"/>
          </w:tcPr>
          <w:p w14:paraId="63DCB42A" w14:textId="77777777" w:rsidR="006835E1" w:rsidRPr="00AF0810" w:rsidRDefault="006835E1" w:rsidP="001D5D35">
            <w:pPr>
              <w:jc w:val="center"/>
              <w:rPr>
                <w:rFonts w:ascii="Palatino Linotype" w:hAnsi="Palatino Linotype"/>
                <w:bCs/>
              </w:rPr>
            </w:pPr>
            <w:r w:rsidRPr="00AF0810">
              <w:rPr>
                <w:rFonts w:ascii="Palatino Linotype" w:hAnsi="Palatino Linotype"/>
                <w:bCs/>
              </w:rPr>
              <w:t>16.7</w:t>
            </w:r>
          </w:p>
        </w:tc>
        <w:tc>
          <w:tcPr>
            <w:tcW w:w="1435" w:type="dxa"/>
            <w:vAlign w:val="center"/>
          </w:tcPr>
          <w:p w14:paraId="24F88D98" w14:textId="77777777" w:rsidR="006835E1" w:rsidRPr="00AF0810" w:rsidRDefault="006835E1" w:rsidP="001D5D35">
            <w:pPr>
              <w:jc w:val="center"/>
              <w:rPr>
                <w:rFonts w:ascii="Palatino Linotype" w:hAnsi="Palatino Linotype"/>
                <w:bCs/>
              </w:rPr>
            </w:pPr>
            <w:r w:rsidRPr="00AF0810">
              <w:rPr>
                <w:rFonts w:ascii="Palatino Linotype" w:hAnsi="Palatino Linotype"/>
                <w:bCs/>
              </w:rPr>
              <w:t>109.5</w:t>
            </w:r>
          </w:p>
        </w:tc>
      </w:tr>
      <w:tr w:rsidR="006835E1" w:rsidRPr="00AF0810" w14:paraId="2CBB8A8A" w14:textId="77777777" w:rsidTr="001D5D35">
        <w:trPr>
          <w:jc w:val="center"/>
        </w:trPr>
        <w:tc>
          <w:tcPr>
            <w:tcW w:w="1434" w:type="dxa"/>
            <w:vAlign w:val="center"/>
          </w:tcPr>
          <w:p w14:paraId="63BAA531" w14:textId="33F6EE02" w:rsidR="006835E1" w:rsidRPr="00AF0810" w:rsidRDefault="006835E1" w:rsidP="001D5D35">
            <w:pPr>
              <w:jc w:val="center"/>
              <w:rPr>
                <w:rFonts w:ascii="Palatino Linotype" w:hAnsi="Palatino Linotype"/>
                <w:bCs/>
              </w:rPr>
            </w:pPr>
            <w:r w:rsidRPr="00AF0810">
              <w:rPr>
                <w:rFonts w:ascii="Palatino Linotype" w:hAnsi="Palatino Linotype"/>
                <w:bCs/>
              </w:rPr>
              <w:t>Creep (b)</w:t>
            </w:r>
          </w:p>
        </w:tc>
        <w:tc>
          <w:tcPr>
            <w:tcW w:w="1434" w:type="dxa"/>
            <w:vAlign w:val="center"/>
          </w:tcPr>
          <w:p w14:paraId="0A60354D" w14:textId="77777777" w:rsidR="006835E1" w:rsidRPr="00AF0810" w:rsidRDefault="006835E1" w:rsidP="001D5D35">
            <w:pPr>
              <w:jc w:val="center"/>
              <w:rPr>
                <w:rFonts w:ascii="Palatino Linotype" w:hAnsi="Palatino Linotype"/>
                <w:bCs/>
              </w:rPr>
            </w:pPr>
            <w:r w:rsidRPr="00AF0810">
              <w:rPr>
                <w:rFonts w:ascii="Palatino Linotype" w:hAnsi="Palatino Linotype"/>
                <w:bCs/>
              </w:rPr>
              <w:t>25.9</w:t>
            </w:r>
          </w:p>
        </w:tc>
        <w:tc>
          <w:tcPr>
            <w:tcW w:w="1435" w:type="dxa"/>
            <w:vAlign w:val="center"/>
          </w:tcPr>
          <w:p w14:paraId="27E97F0D" w14:textId="77777777" w:rsidR="006835E1" w:rsidRPr="00AF0810" w:rsidRDefault="006835E1" w:rsidP="001D5D35">
            <w:pPr>
              <w:jc w:val="center"/>
              <w:rPr>
                <w:rFonts w:ascii="Palatino Linotype" w:hAnsi="Palatino Linotype"/>
                <w:bCs/>
              </w:rPr>
            </w:pPr>
            <w:r w:rsidRPr="00AF0810">
              <w:rPr>
                <w:rFonts w:ascii="Palatino Linotype" w:hAnsi="Palatino Linotype"/>
                <w:bCs/>
              </w:rPr>
              <w:t>10.1</w:t>
            </w:r>
          </w:p>
        </w:tc>
        <w:tc>
          <w:tcPr>
            <w:tcW w:w="1435" w:type="dxa"/>
            <w:vAlign w:val="center"/>
          </w:tcPr>
          <w:p w14:paraId="43BBD26A" w14:textId="77777777" w:rsidR="006835E1" w:rsidRPr="00AF0810" w:rsidRDefault="006835E1" w:rsidP="001D5D35">
            <w:pPr>
              <w:jc w:val="center"/>
              <w:rPr>
                <w:rFonts w:ascii="Palatino Linotype" w:hAnsi="Palatino Linotype"/>
                <w:bCs/>
              </w:rPr>
            </w:pPr>
            <w:r w:rsidRPr="00AF0810">
              <w:rPr>
                <w:rFonts w:ascii="Palatino Linotype" w:hAnsi="Palatino Linotype"/>
                <w:bCs/>
              </w:rPr>
              <w:t>1378</w:t>
            </w:r>
          </w:p>
        </w:tc>
      </w:tr>
      <w:tr w:rsidR="00363A68" w:rsidRPr="00AF0810" w14:paraId="661B5424" w14:textId="77777777" w:rsidTr="001D5D35">
        <w:trPr>
          <w:jc w:val="center"/>
        </w:trPr>
        <w:tc>
          <w:tcPr>
            <w:tcW w:w="1434" w:type="dxa"/>
            <w:vAlign w:val="center"/>
          </w:tcPr>
          <w:p w14:paraId="2294267B" w14:textId="7B0FC31B" w:rsidR="00363A68" w:rsidRPr="00AF0810" w:rsidRDefault="00363A68" w:rsidP="001D5D35">
            <w:pPr>
              <w:jc w:val="center"/>
              <w:rPr>
                <w:rFonts w:ascii="Palatino Linotype" w:hAnsi="Palatino Linotype"/>
                <w:bCs/>
              </w:rPr>
            </w:pPr>
            <w:r w:rsidRPr="00AF0810">
              <w:rPr>
                <w:rFonts w:ascii="Palatino Linotype" w:hAnsi="Palatino Linotype"/>
                <w:bCs/>
              </w:rPr>
              <w:t>Mean (c)</w:t>
            </w:r>
          </w:p>
        </w:tc>
        <w:tc>
          <w:tcPr>
            <w:tcW w:w="1434" w:type="dxa"/>
            <w:vAlign w:val="center"/>
          </w:tcPr>
          <w:p w14:paraId="289507B0" w14:textId="7DA8FBA6" w:rsidR="00363A68" w:rsidRPr="00AF0810" w:rsidRDefault="00194149" w:rsidP="001D5D35">
            <w:pPr>
              <w:jc w:val="center"/>
              <w:rPr>
                <w:rFonts w:ascii="Palatino Linotype" w:hAnsi="Palatino Linotype"/>
                <w:bCs/>
              </w:rPr>
            </w:pPr>
            <w:r w:rsidRPr="00AF0810">
              <w:rPr>
                <w:rFonts w:ascii="Palatino Linotype" w:hAnsi="Palatino Linotype"/>
                <w:bCs/>
              </w:rPr>
              <w:t>28.5</w:t>
            </w:r>
          </w:p>
        </w:tc>
        <w:tc>
          <w:tcPr>
            <w:tcW w:w="1435" w:type="dxa"/>
            <w:vAlign w:val="center"/>
          </w:tcPr>
          <w:p w14:paraId="7854BDF4" w14:textId="421C67E7" w:rsidR="00363A68" w:rsidRPr="00AF0810" w:rsidRDefault="00194149" w:rsidP="001D5D35">
            <w:pPr>
              <w:jc w:val="center"/>
              <w:rPr>
                <w:rFonts w:ascii="Palatino Linotype" w:hAnsi="Palatino Linotype"/>
                <w:bCs/>
              </w:rPr>
            </w:pPr>
            <w:r w:rsidRPr="00AF0810">
              <w:rPr>
                <w:rFonts w:ascii="Palatino Linotype" w:hAnsi="Palatino Linotype"/>
                <w:bCs/>
              </w:rPr>
              <w:t>13.4</w:t>
            </w:r>
          </w:p>
        </w:tc>
        <w:tc>
          <w:tcPr>
            <w:tcW w:w="1435" w:type="dxa"/>
            <w:vAlign w:val="center"/>
          </w:tcPr>
          <w:p w14:paraId="660843BB" w14:textId="54B7EC72" w:rsidR="00363A68" w:rsidRPr="00AF0810" w:rsidRDefault="0048394F" w:rsidP="001D5D35">
            <w:pPr>
              <w:jc w:val="center"/>
              <w:rPr>
                <w:rFonts w:ascii="Palatino Linotype" w:hAnsi="Palatino Linotype"/>
                <w:bCs/>
              </w:rPr>
            </w:pPr>
            <w:r w:rsidRPr="00AF0810">
              <w:rPr>
                <w:rFonts w:ascii="Palatino Linotype" w:hAnsi="Palatino Linotype"/>
                <w:bCs/>
              </w:rPr>
              <w:t>743.8</w:t>
            </w:r>
          </w:p>
        </w:tc>
      </w:tr>
      <w:tr w:rsidR="00B4075A" w:rsidRPr="00AF0810" w14:paraId="6791F013" w14:textId="77777777" w:rsidTr="001D5D35">
        <w:trPr>
          <w:jc w:val="center"/>
        </w:trPr>
        <w:tc>
          <w:tcPr>
            <w:tcW w:w="1434" w:type="dxa"/>
            <w:vAlign w:val="center"/>
          </w:tcPr>
          <w:p w14:paraId="0D9334F3" w14:textId="6ED55554" w:rsidR="00B4075A" w:rsidRPr="00AF0810" w:rsidRDefault="00B4075A" w:rsidP="00B4075A">
            <w:pPr>
              <w:jc w:val="center"/>
              <w:rPr>
                <w:rFonts w:ascii="Palatino Linotype" w:hAnsi="Palatino Linotype"/>
                <w:bCs/>
                <w:vertAlign w:val="subscript"/>
              </w:rPr>
            </w:pPr>
            <w:r w:rsidRPr="00AF0810">
              <w:rPr>
                <w:rFonts w:ascii="Palatino Linotype" w:hAnsi="Palatino Linotype"/>
                <w:bCs/>
              </w:rPr>
              <w:t xml:space="preserve">+15% for </w:t>
            </w:r>
            <m:oMath>
              <m:sSub>
                <m:sSubPr>
                  <m:ctrlPr>
                    <w:rPr>
                      <w:rFonts w:ascii="Cambria Math" w:hAnsi="Cambria Math"/>
                      <w:i/>
                      <w:iCs/>
                    </w:rPr>
                  </m:ctrlPr>
                </m:sSubPr>
                <m:e>
                  <m:r>
                    <w:rPr>
                      <w:rFonts w:ascii="Cambria Math" w:hAnsi="Cambria Math"/>
                    </w:rPr>
                    <m:t>E</m:t>
                  </m:r>
                </m:e>
                <m:sub>
                  <m:r>
                    <w:rPr>
                      <w:rFonts w:ascii="Cambria Math" w:hAnsi="Cambria Math"/>
                    </w:rPr>
                    <m:t>i</m:t>
                  </m:r>
                </m:sub>
              </m:sSub>
            </m:oMath>
            <w:r w:rsidRPr="00AF0810">
              <w:rPr>
                <w:rFonts w:ascii="Palatino Linotype" w:hAnsi="Palatino Linotype"/>
                <w:iCs/>
              </w:rPr>
              <w:t xml:space="preserve"> (d)</w:t>
            </w:r>
          </w:p>
        </w:tc>
        <w:tc>
          <w:tcPr>
            <w:tcW w:w="1434" w:type="dxa"/>
            <w:vAlign w:val="center"/>
          </w:tcPr>
          <w:p w14:paraId="636314DC" w14:textId="7E68EBB1" w:rsidR="00B4075A" w:rsidRPr="00AF0810" w:rsidRDefault="005353DB" w:rsidP="00B4075A">
            <w:pPr>
              <w:jc w:val="center"/>
              <w:rPr>
                <w:rFonts w:ascii="Palatino Linotype" w:hAnsi="Palatino Linotype"/>
                <w:bCs/>
              </w:rPr>
            </w:pPr>
            <w:r w:rsidRPr="00AF0810">
              <w:rPr>
                <w:rFonts w:ascii="Palatino Linotype" w:hAnsi="Palatino Linotype"/>
                <w:bCs/>
              </w:rPr>
              <w:t>32.8</w:t>
            </w:r>
          </w:p>
        </w:tc>
        <w:tc>
          <w:tcPr>
            <w:tcW w:w="1435" w:type="dxa"/>
            <w:vAlign w:val="center"/>
          </w:tcPr>
          <w:p w14:paraId="6B2419CE" w14:textId="748831DA" w:rsidR="00B4075A" w:rsidRPr="00AF0810" w:rsidRDefault="00B4075A" w:rsidP="00B4075A">
            <w:pPr>
              <w:jc w:val="center"/>
              <w:rPr>
                <w:rFonts w:ascii="Palatino Linotype" w:hAnsi="Palatino Linotype"/>
                <w:bCs/>
              </w:rPr>
            </w:pPr>
            <w:r w:rsidRPr="00AF0810">
              <w:rPr>
                <w:rFonts w:ascii="Palatino Linotype" w:hAnsi="Palatino Linotype"/>
                <w:bCs/>
              </w:rPr>
              <w:t>1</w:t>
            </w:r>
            <w:r w:rsidR="004A0C74" w:rsidRPr="00AF0810">
              <w:rPr>
                <w:rFonts w:ascii="Palatino Linotype" w:hAnsi="Palatino Linotype"/>
                <w:bCs/>
              </w:rPr>
              <w:t>5.4</w:t>
            </w:r>
          </w:p>
        </w:tc>
        <w:tc>
          <w:tcPr>
            <w:tcW w:w="1435" w:type="dxa"/>
            <w:vAlign w:val="center"/>
          </w:tcPr>
          <w:p w14:paraId="62FEE487" w14:textId="6E9554F2" w:rsidR="00B4075A" w:rsidRPr="00AF0810" w:rsidRDefault="00B4075A" w:rsidP="00B4075A">
            <w:pPr>
              <w:jc w:val="center"/>
              <w:rPr>
                <w:rFonts w:ascii="Palatino Linotype" w:hAnsi="Palatino Linotype"/>
                <w:bCs/>
              </w:rPr>
            </w:pPr>
            <w:r w:rsidRPr="00AF0810">
              <w:rPr>
                <w:rFonts w:ascii="Palatino Linotype" w:hAnsi="Palatino Linotype"/>
                <w:bCs/>
              </w:rPr>
              <w:t>743.8</w:t>
            </w:r>
          </w:p>
        </w:tc>
      </w:tr>
      <w:tr w:rsidR="00B4075A" w:rsidRPr="00AF0810" w14:paraId="69661E1A" w14:textId="77777777" w:rsidTr="001D5D35">
        <w:trPr>
          <w:jc w:val="center"/>
        </w:trPr>
        <w:tc>
          <w:tcPr>
            <w:tcW w:w="1434" w:type="dxa"/>
            <w:vAlign w:val="center"/>
          </w:tcPr>
          <w:p w14:paraId="3D48B571" w14:textId="3FCD4A26" w:rsidR="00B4075A" w:rsidRPr="00AF0810" w:rsidRDefault="00B4075A" w:rsidP="00B4075A">
            <w:pPr>
              <w:jc w:val="center"/>
              <w:rPr>
                <w:rFonts w:ascii="Palatino Linotype" w:hAnsi="Palatino Linotype"/>
                <w:bCs/>
              </w:rPr>
            </w:pPr>
            <w:r w:rsidRPr="00AF0810">
              <w:rPr>
                <w:rFonts w:ascii="Palatino Linotype" w:hAnsi="Palatino Linotype"/>
                <w:bCs/>
              </w:rPr>
              <w:t xml:space="preserve">-15% for </w:t>
            </w:r>
            <m:oMath>
              <m:sSub>
                <m:sSubPr>
                  <m:ctrlPr>
                    <w:rPr>
                      <w:rFonts w:ascii="Cambria Math" w:hAnsi="Cambria Math"/>
                      <w:i/>
                      <w:iCs/>
                    </w:rPr>
                  </m:ctrlPr>
                </m:sSubPr>
                <m:e>
                  <m:r>
                    <w:rPr>
                      <w:rFonts w:ascii="Cambria Math" w:hAnsi="Cambria Math"/>
                    </w:rPr>
                    <m:t>E</m:t>
                  </m:r>
                </m:e>
                <m:sub>
                  <m:r>
                    <w:rPr>
                      <w:rFonts w:ascii="Cambria Math" w:hAnsi="Cambria Math"/>
                    </w:rPr>
                    <m:t>i</m:t>
                  </m:r>
                </m:sub>
              </m:sSub>
            </m:oMath>
            <w:r w:rsidRPr="00AF0810">
              <w:rPr>
                <w:rFonts w:ascii="Palatino Linotype" w:hAnsi="Palatino Linotype"/>
                <w:iCs/>
              </w:rPr>
              <w:t xml:space="preserve"> (e)</w:t>
            </w:r>
          </w:p>
        </w:tc>
        <w:tc>
          <w:tcPr>
            <w:tcW w:w="1434" w:type="dxa"/>
            <w:vAlign w:val="center"/>
          </w:tcPr>
          <w:p w14:paraId="2965961B" w14:textId="2FE2E870" w:rsidR="00B4075A" w:rsidRPr="00AF0810" w:rsidRDefault="006B4CDD" w:rsidP="00B4075A">
            <w:pPr>
              <w:jc w:val="center"/>
              <w:rPr>
                <w:rFonts w:ascii="Palatino Linotype" w:hAnsi="Palatino Linotype"/>
                <w:bCs/>
              </w:rPr>
            </w:pPr>
            <w:r w:rsidRPr="00AF0810">
              <w:rPr>
                <w:rFonts w:ascii="Palatino Linotype" w:hAnsi="Palatino Linotype"/>
                <w:bCs/>
              </w:rPr>
              <w:t>24.2</w:t>
            </w:r>
          </w:p>
        </w:tc>
        <w:tc>
          <w:tcPr>
            <w:tcW w:w="1435" w:type="dxa"/>
            <w:vAlign w:val="center"/>
          </w:tcPr>
          <w:p w14:paraId="393C4C6C" w14:textId="66A410CA" w:rsidR="00B4075A" w:rsidRPr="00AF0810" w:rsidRDefault="00B4075A" w:rsidP="00B4075A">
            <w:pPr>
              <w:jc w:val="center"/>
              <w:rPr>
                <w:rFonts w:ascii="Palatino Linotype" w:hAnsi="Palatino Linotype"/>
                <w:bCs/>
              </w:rPr>
            </w:pPr>
            <w:r w:rsidRPr="00AF0810">
              <w:rPr>
                <w:rFonts w:ascii="Palatino Linotype" w:hAnsi="Palatino Linotype"/>
                <w:bCs/>
              </w:rPr>
              <w:t>1</w:t>
            </w:r>
            <w:r w:rsidR="006B4CDD" w:rsidRPr="00AF0810">
              <w:rPr>
                <w:rFonts w:ascii="Palatino Linotype" w:hAnsi="Palatino Linotype"/>
                <w:bCs/>
              </w:rPr>
              <w:t>1.4</w:t>
            </w:r>
          </w:p>
        </w:tc>
        <w:tc>
          <w:tcPr>
            <w:tcW w:w="1435" w:type="dxa"/>
            <w:vAlign w:val="center"/>
          </w:tcPr>
          <w:p w14:paraId="594C9111" w14:textId="2E38819C" w:rsidR="00B4075A" w:rsidRPr="00AF0810" w:rsidRDefault="00B4075A" w:rsidP="00B4075A">
            <w:pPr>
              <w:jc w:val="center"/>
              <w:rPr>
                <w:rFonts w:ascii="Palatino Linotype" w:hAnsi="Palatino Linotype"/>
                <w:bCs/>
              </w:rPr>
            </w:pPr>
            <w:r w:rsidRPr="00AF0810">
              <w:rPr>
                <w:rFonts w:ascii="Palatino Linotype" w:hAnsi="Palatino Linotype"/>
                <w:bCs/>
              </w:rPr>
              <w:t>743.8</w:t>
            </w:r>
          </w:p>
        </w:tc>
      </w:tr>
      <w:tr w:rsidR="00B4075A" w:rsidRPr="00AF0810" w14:paraId="10223F51" w14:textId="77777777" w:rsidTr="001D5D35">
        <w:trPr>
          <w:jc w:val="center"/>
        </w:trPr>
        <w:tc>
          <w:tcPr>
            <w:tcW w:w="1434" w:type="dxa"/>
            <w:vAlign w:val="center"/>
          </w:tcPr>
          <w:p w14:paraId="156D2026" w14:textId="0DB2C527" w:rsidR="00B4075A" w:rsidRPr="00AF0810" w:rsidRDefault="00B4075A" w:rsidP="00B4075A">
            <w:pPr>
              <w:jc w:val="center"/>
              <w:rPr>
                <w:rFonts w:ascii="Palatino Linotype" w:hAnsi="Palatino Linotype"/>
                <w:bCs/>
              </w:rPr>
            </w:pPr>
            <w:r w:rsidRPr="00AF0810">
              <w:rPr>
                <w:rFonts w:ascii="Palatino Linotype" w:hAnsi="Palatino Linotype"/>
                <w:bCs/>
              </w:rPr>
              <w:t xml:space="preserve">+15% for </w:t>
            </w:r>
            <m:oMath>
              <m:sSub>
                <m:sSubPr>
                  <m:ctrlPr>
                    <w:rPr>
                      <w:rFonts w:ascii="Cambria Math" w:hAnsi="Cambria Math"/>
                      <w:i/>
                      <w:iCs/>
                    </w:rPr>
                  </m:ctrlPr>
                </m:sSubPr>
                <m:e>
                  <m:r>
                    <w:rPr>
                      <w:rFonts w:ascii="Cambria Math" w:hAnsi="Cambria Math"/>
                    </w:rPr>
                    <m:t>η</m:t>
                  </m:r>
                </m:e>
                <m:sub>
                  <m:r>
                    <w:rPr>
                      <w:rFonts w:ascii="Cambria Math" w:hAnsi="Cambria Math"/>
                    </w:rPr>
                    <m:t>i</m:t>
                  </m:r>
                </m:sub>
              </m:sSub>
            </m:oMath>
            <w:r w:rsidRPr="00AF0810">
              <w:rPr>
                <w:rFonts w:ascii="Palatino Linotype" w:hAnsi="Palatino Linotype"/>
                <w:iCs/>
              </w:rPr>
              <w:t xml:space="preserve"> (f)</w:t>
            </w:r>
          </w:p>
        </w:tc>
        <w:tc>
          <w:tcPr>
            <w:tcW w:w="1434" w:type="dxa"/>
            <w:vAlign w:val="center"/>
          </w:tcPr>
          <w:p w14:paraId="167702D0" w14:textId="5EF81BE4" w:rsidR="00B4075A" w:rsidRPr="00AF0810" w:rsidRDefault="00B4075A" w:rsidP="00B4075A">
            <w:pPr>
              <w:jc w:val="center"/>
              <w:rPr>
                <w:rFonts w:ascii="Palatino Linotype" w:hAnsi="Palatino Linotype"/>
                <w:bCs/>
              </w:rPr>
            </w:pPr>
            <w:r w:rsidRPr="00AF0810">
              <w:rPr>
                <w:rFonts w:ascii="Palatino Linotype" w:hAnsi="Palatino Linotype"/>
                <w:bCs/>
              </w:rPr>
              <w:t>28.5</w:t>
            </w:r>
          </w:p>
        </w:tc>
        <w:tc>
          <w:tcPr>
            <w:tcW w:w="1435" w:type="dxa"/>
            <w:vAlign w:val="center"/>
          </w:tcPr>
          <w:p w14:paraId="6EB39118" w14:textId="6F52D576" w:rsidR="00B4075A" w:rsidRPr="00AF0810" w:rsidRDefault="00B4075A" w:rsidP="00B4075A">
            <w:pPr>
              <w:jc w:val="center"/>
              <w:rPr>
                <w:rFonts w:ascii="Palatino Linotype" w:hAnsi="Palatino Linotype"/>
                <w:bCs/>
              </w:rPr>
            </w:pPr>
            <w:r w:rsidRPr="00AF0810">
              <w:rPr>
                <w:rFonts w:ascii="Palatino Linotype" w:hAnsi="Palatino Linotype"/>
                <w:bCs/>
              </w:rPr>
              <w:t>13.4</w:t>
            </w:r>
          </w:p>
        </w:tc>
        <w:tc>
          <w:tcPr>
            <w:tcW w:w="1435" w:type="dxa"/>
            <w:vAlign w:val="center"/>
          </w:tcPr>
          <w:p w14:paraId="79D23403" w14:textId="15741E64" w:rsidR="00B4075A" w:rsidRPr="00AF0810" w:rsidRDefault="00ED6449" w:rsidP="00B4075A">
            <w:pPr>
              <w:jc w:val="center"/>
              <w:rPr>
                <w:rFonts w:ascii="Palatino Linotype" w:hAnsi="Palatino Linotype"/>
                <w:bCs/>
              </w:rPr>
            </w:pPr>
            <w:r w:rsidRPr="00AF0810">
              <w:rPr>
                <w:rFonts w:ascii="Palatino Linotype" w:hAnsi="Palatino Linotype"/>
                <w:bCs/>
              </w:rPr>
              <w:t>855.4</w:t>
            </w:r>
          </w:p>
        </w:tc>
      </w:tr>
      <w:tr w:rsidR="00B4075A" w:rsidRPr="00AF0810" w14:paraId="1AF6ADC1" w14:textId="77777777" w:rsidTr="001D5D35">
        <w:trPr>
          <w:jc w:val="center"/>
        </w:trPr>
        <w:tc>
          <w:tcPr>
            <w:tcW w:w="1434" w:type="dxa"/>
            <w:vAlign w:val="center"/>
          </w:tcPr>
          <w:p w14:paraId="3B12AE65" w14:textId="413D1245" w:rsidR="00B4075A" w:rsidRPr="00AF0810" w:rsidRDefault="00B4075A" w:rsidP="00B4075A">
            <w:pPr>
              <w:jc w:val="center"/>
              <w:rPr>
                <w:rFonts w:ascii="Palatino Linotype" w:hAnsi="Palatino Linotype"/>
                <w:bCs/>
              </w:rPr>
            </w:pPr>
            <w:r w:rsidRPr="00AF0810">
              <w:rPr>
                <w:rFonts w:ascii="Palatino Linotype" w:hAnsi="Palatino Linotype"/>
                <w:bCs/>
              </w:rPr>
              <w:t xml:space="preserve">-15% for </w:t>
            </w:r>
            <m:oMath>
              <m:sSub>
                <m:sSubPr>
                  <m:ctrlPr>
                    <w:rPr>
                      <w:rFonts w:ascii="Cambria Math" w:hAnsi="Cambria Math"/>
                      <w:i/>
                      <w:iCs/>
                    </w:rPr>
                  </m:ctrlPr>
                </m:sSubPr>
                <m:e>
                  <m:r>
                    <w:rPr>
                      <w:rFonts w:ascii="Cambria Math" w:hAnsi="Cambria Math"/>
                    </w:rPr>
                    <m:t>η</m:t>
                  </m:r>
                </m:e>
                <m:sub>
                  <m:r>
                    <w:rPr>
                      <w:rFonts w:ascii="Cambria Math" w:hAnsi="Cambria Math"/>
                    </w:rPr>
                    <m:t>i</m:t>
                  </m:r>
                </m:sub>
              </m:sSub>
            </m:oMath>
            <w:r w:rsidRPr="00AF0810">
              <w:rPr>
                <w:rFonts w:ascii="Palatino Linotype" w:hAnsi="Palatino Linotype"/>
                <w:iCs/>
              </w:rPr>
              <w:t xml:space="preserve"> (g)</w:t>
            </w:r>
          </w:p>
        </w:tc>
        <w:tc>
          <w:tcPr>
            <w:tcW w:w="1434" w:type="dxa"/>
            <w:vAlign w:val="center"/>
          </w:tcPr>
          <w:p w14:paraId="56B93A79" w14:textId="392E1E56" w:rsidR="00B4075A" w:rsidRPr="00AF0810" w:rsidRDefault="00B4075A" w:rsidP="00B4075A">
            <w:pPr>
              <w:jc w:val="center"/>
              <w:rPr>
                <w:rFonts w:ascii="Palatino Linotype" w:hAnsi="Palatino Linotype"/>
                <w:bCs/>
              </w:rPr>
            </w:pPr>
            <w:r w:rsidRPr="00AF0810">
              <w:rPr>
                <w:rFonts w:ascii="Palatino Linotype" w:hAnsi="Palatino Linotype"/>
                <w:bCs/>
              </w:rPr>
              <w:t>28.5</w:t>
            </w:r>
          </w:p>
        </w:tc>
        <w:tc>
          <w:tcPr>
            <w:tcW w:w="1435" w:type="dxa"/>
            <w:vAlign w:val="center"/>
          </w:tcPr>
          <w:p w14:paraId="1B050F5F" w14:textId="394E9BD0" w:rsidR="00B4075A" w:rsidRPr="00AF0810" w:rsidRDefault="00B4075A" w:rsidP="00B4075A">
            <w:pPr>
              <w:jc w:val="center"/>
              <w:rPr>
                <w:rFonts w:ascii="Palatino Linotype" w:hAnsi="Palatino Linotype"/>
                <w:bCs/>
              </w:rPr>
            </w:pPr>
            <w:r w:rsidRPr="00AF0810">
              <w:rPr>
                <w:rFonts w:ascii="Palatino Linotype" w:hAnsi="Palatino Linotype"/>
                <w:bCs/>
              </w:rPr>
              <w:t>13.4</w:t>
            </w:r>
          </w:p>
        </w:tc>
        <w:tc>
          <w:tcPr>
            <w:tcW w:w="1435" w:type="dxa"/>
            <w:vAlign w:val="center"/>
          </w:tcPr>
          <w:p w14:paraId="2C2B7A11" w14:textId="6166874C" w:rsidR="00B4075A" w:rsidRPr="00AF0810" w:rsidRDefault="00ED6449" w:rsidP="00B4075A">
            <w:pPr>
              <w:jc w:val="center"/>
              <w:rPr>
                <w:rFonts w:ascii="Palatino Linotype" w:hAnsi="Palatino Linotype"/>
                <w:bCs/>
              </w:rPr>
            </w:pPr>
            <w:r w:rsidRPr="00AF0810">
              <w:rPr>
                <w:rFonts w:ascii="Palatino Linotype" w:hAnsi="Palatino Linotype"/>
                <w:bCs/>
              </w:rPr>
              <w:t>632.2</w:t>
            </w:r>
          </w:p>
        </w:tc>
      </w:tr>
    </w:tbl>
    <w:bookmarkEnd w:id="7"/>
    <w:p w14:paraId="2FFCD24D" w14:textId="6591CA03" w:rsidR="00A32417" w:rsidRPr="00AF0810" w:rsidRDefault="00A32417" w:rsidP="00A32417">
      <w:pPr>
        <w:pStyle w:val="TSP41tablecaption"/>
        <w:jc w:val="center"/>
        <w:rPr>
          <w:snapToGrid w:val="0"/>
          <w:color w:val="auto"/>
          <w:sz w:val="22"/>
        </w:rPr>
      </w:pPr>
      <w:r w:rsidRPr="00AF0810">
        <w:rPr>
          <w:b/>
          <w:bCs/>
          <w:snapToGrid w:val="0"/>
          <w:color w:val="auto"/>
        </w:rPr>
        <w:t>Table S2:</w:t>
      </w:r>
      <w:r w:rsidRPr="00AF0810">
        <w:rPr>
          <w:snapToGrid w:val="0"/>
          <w:color w:val="auto"/>
        </w:rPr>
        <w:t xml:space="preserve"> Initial Points (</w:t>
      </w:r>
      <w:r w:rsidR="00B573F9" w:rsidRPr="00AF0810">
        <w:rPr>
          <w:snapToGrid w:val="0"/>
          <w:color w:val="auto"/>
        </w:rPr>
        <w:t>Burgers</w:t>
      </w:r>
      <w:r w:rsidRPr="00AF0810">
        <w:rPr>
          <w:snapToGrid w:val="0"/>
          <w:color w:val="auto"/>
        </w:rPr>
        <w:t xml:space="preserve"> model)</w:t>
      </w:r>
    </w:p>
    <w:tbl>
      <w:tblPr>
        <w:tblStyle w:val="ac"/>
        <w:tblW w:w="0" w:type="auto"/>
        <w:jc w:val="center"/>
        <w:tblLook w:val="04A0" w:firstRow="1" w:lastRow="0" w:firstColumn="1" w:lastColumn="0" w:noHBand="0" w:noVBand="1"/>
      </w:tblPr>
      <w:tblGrid>
        <w:gridCol w:w="1434"/>
        <w:gridCol w:w="1434"/>
        <w:gridCol w:w="1435"/>
        <w:gridCol w:w="1435"/>
        <w:gridCol w:w="1435"/>
      </w:tblGrid>
      <w:tr w:rsidR="00722BB9" w:rsidRPr="00AF0810" w14:paraId="368E651F" w14:textId="77777777" w:rsidTr="001D5D35">
        <w:trPr>
          <w:jc w:val="center"/>
        </w:trPr>
        <w:tc>
          <w:tcPr>
            <w:tcW w:w="1434" w:type="dxa"/>
            <w:vMerge w:val="restart"/>
            <w:vAlign w:val="center"/>
          </w:tcPr>
          <w:p w14:paraId="57EBE89F" w14:textId="3C90E6A7" w:rsidR="00722BB9" w:rsidRPr="00AF0810" w:rsidRDefault="00722BB9" w:rsidP="001D5D35">
            <w:pPr>
              <w:jc w:val="center"/>
              <w:rPr>
                <w:rFonts w:ascii="Palatino Linotype" w:hAnsi="Palatino Linotype"/>
                <w:b/>
              </w:rPr>
            </w:pPr>
            <w:r w:rsidRPr="00AF0810">
              <w:rPr>
                <w:rFonts w:ascii="Palatino Linotype" w:hAnsi="Palatino Linotype"/>
                <w:b/>
              </w:rPr>
              <w:t>Initial Point set</w:t>
            </w:r>
          </w:p>
        </w:tc>
        <w:tc>
          <w:tcPr>
            <w:tcW w:w="5739" w:type="dxa"/>
            <w:gridSpan w:val="4"/>
            <w:vAlign w:val="center"/>
          </w:tcPr>
          <w:p w14:paraId="773B568B" w14:textId="465EF864" w:rsidR="00722BB9" w:rsidRPr="00AF0810" w:rsidRDefault="00722BB9" w:rsidP="001D5D35">
            <w:pPr>
              <w:jc w:val="center"/>
              <w:rPr>
                <w:rFonts w:ascii="Palatino Linotype" w:hAnsi="Palatino Linotype"/>
                <w:b/>
              </w:rPr>
            </w:pPr>
            <w:r w:rsidRPr="00AF0810">
              <w:rPr>
                <w:rFonts w:ascii="Palatino Linotype" w:hAnsi="Palatino Linotype"/>
                <w:b/>
              </w:rPr>
              <w:t>Burgers model (BURG)</w:t>
            </w:r>
          </w:p>
        </w:tc>
      </w:tr>
      <w:tr w:rsidR="00722BB9" w:rsidRPr="00AF0810" w14:paraId="110CA7EB" w14:textId="77777777" w:rsidTr="001D5D35">
        <w:trPr>
          <w:jc w:val="center"/>
        </w:trPr>
        <w:tc>
          <w:tcPr>
            <w:tcW w:w="1434" w:type="dxa"/>
            <w:vMerge/>
            <w:vAlign w:val="center"/>
          </w:tcPr>
          <w:p w14:paraId="0FCA3679" w14:textId="77777777" w:rsidR="00722BB9" w:rsidRPr="00AF0810" w:rsidRDefault="00722BB9" w:rsidP="001D5D35">
            <w:pPr>
              <w:jc w:val="center"/>
              <w:rPr>
                <w:rFonts w:ascii="Palatino Linotype" w:hAnsi="Palatino Linotype"/>
                <w:b/>
              </w:rPr>
            </w:pPr>
          </w:p>
        </w:tc>
        <w:tc>
          <w:tcPr>
            <w:tcW w:w="1434" w:type="dxa"/>
            <w:vAlign w:val="center"/>
          </w:tcPr>
          <w:p w14:paraId="5B987C20" w14:textId="77777777" w:rsidR="00722BB9" w:rsidRPr="00AF0810" w:rsidRDefault="00722BB9" w:rsidP="001D5D35">
            <w:pPr>
              <w:jc w:val="center"/>
              <w:rPr>
                <w:rFonts w:ascii="Palatino Linotype" w:hAnsi="Palatino Linotype"/>
                <w:b/>
              </w:rPr>
            </w:pPr>
            <w:r w:rsidRPr="00AF0810">
              <w:rPr>
                <w:rFonts w:ascii="Palatino Linotype" w:hAnsi="Palatino Linotype"/>
                <w:b/>
              </w:rPr>
              <w:t>E</w:t>
            </w:r>
            <w:r w:rsidRPr="00AF0810">
              <w:rPr>
                <w:rFonts w:ascii="Palatino Linotype" w:hAnsi="Palatino Linotype"/>
                <w:b/>
                <w:vertAlign w:val="subscript"/>
              </w:rPr>
              <w:t>1</w:t>
            </w:r>
            <w:r w:rsidRPr="00AF0810">
              <w:rPr>
                <w:rFonts w:ascii="Palatino Linotype" w:hAnsi="Palatino Linotype"/>
                <w:b/>
              </w:rPr>
              <w:t>,</w:t>
            </w:r>
            <w:r w:rsidRPr="00AF0810">
              <w:rPr>
                <w:rFonts w:ascii="Palatino Linotype" w:hAnsi="Palatino Linotype"/>
                <w:b/>
                <w:vertAlign w:val="subscript"/>
              </w:rPr>
              <w:t xml:space="preserve"> </w:t>
            </w:r>
            <w:r w:rsidRPr="00AF0810">
              <w:rPr>
                <w:rFonts w:ascii="Palatino Linotype" w:hAnsi="Palatino Linotype"/>
                <w:b/>
              </w:rPr>
              <w:t>MPa</w:t>
            </w:r>
          </w:p>
        </w:tc>
        <w:tc>
          <w:tcPr>
            <w:tcW w:w="1435" w:type="dxa"/>
            <w:vAlign w:val="center"/>
          </w:tcPr>
          <w:p w14:paraId="03DEAC00" w14:textId="77777777" w:rsidR="00722BB9" w:rsidRPr="00AF0810" w:rsidRDefault="00722BB9" w:rsidP="001D5D35">
            <w:pPr>
              <w:jc w:val="center"/>
              <w:rPr>
                <w:rFonts w:ascii="Palatino Linotype" w:hAnsi="Palatino Linotype"/>
                <w:b/>
                <w:vertAlign w:val="subscript"/>
              </w:rPr>
            </w:pPr>
            <w:r w:rsidRPr="00AF0810">
              <w:rPr>
                <w:rFonts w:ascii="Palatino Linotype" w:hAnsi="Palatino Linotype"/>
                <w:b/>
              </w:rPr>
              <w:t>E</w:t>
            </w:r>
            <w:r w:rsidRPr="00AF0810">
              <w:rPr>
                <w:rFonts w:ascii="Palatino Linotype" w:hAnsi="Palatino Linotype"/>
                <w:b/>
                <w:vertAlign w:val="subscript"/>
              </w:rPr>
              <w:t>2</w:t>
            </w:r>
            <w:r w:rsidRPr="00AF0810">
              <w:rPr>
                <w:rFonts w:ascii="Palatino Linotype" w:hAnsi="Palatino Linotype"/>
                <w:b/>
              </w:rPr>
              <w:t>,</w:t>
            </w:r>
            <w:r w:rsidRPr="00AF0810">
              <w:rPr>
                <w:rFonts w:ascii="Palatino Linotype" w:hAnsi="Palatino Linotype"/>
                <w:b/>
                <w:vertAlign w:val="subscript"/>
              </w:rPr>
              <w:t xml:space="preserve"> </w:t>
            </w:r>
            <w:r w:rsidRPr="00AF0810">
              <w:rPr>
                <w:rFonts w:ascii="Palatino Linotype" w:hAnsi="Palatino Linotype"/>
                <w:b/>
              </w:rPr>
              <w:t>MPa</w:t>
            </w:r>
          </w:p>
        </w:tc>
        <w:tc>
          <w:tcPr>
            <w:tcW w:w="1435" w:type="dxa"/>
            <w:vAlign w:val="center"/>
          </w:tcPr>
          <w:p w14:paraId="10791D59" w14:textId="77777777" w:rsidR="00722BB9" w:rsidRPr="00AF0810" w:rsidRDefault="00722BB9" w:rsidP="001D5D35">
            <w:pPr>
              <w:jc w:val="center"/>
              <w:rPr>
                <w:rFonts w:ascii="Palatino Linotype" w:hAnsi="Palatino Linotype"/>
                <w:b/>
              </w:rPr>
            </w:pPr>
            <w:r w:rsidRPr="00AF0810">
              <w:rPr>
                <w:b/>
                <w:lang w:val="ru-RU"/>
              </w:rPr>
              <w:t>η</w:t>
            </w:r>
            <w:r w:rsidRPr="00AF0810">
              <w:rPr>
                <w:b/>
              </w:rPr>
              <w:t>₁</w:t>
            </w:r>
            <w:r w:rsidRPr="00AF0810">
              <w:rPr>
                <w:rFonts w:ascii="Palatino Linotype" w:hAnsi="Palatino Linotype"/>
                <w:b/>
              </w:rPr>
              <w:t>,</w:t>
            </w:r>
            <w:r w:rsidRPr="00AF0810">
              <w:rPr>
                <w:rFonts w:ascii="Palatino Linotype" w:hAnsi="Palatino Linotype"/>
                <w:b/>
                <w:vertAlign w:val="subscript"/>
              </w:rPr>
              <w:t xml:space="preserve"> </w:t>
            </w:r>
            <w:r w:rsidRPr="00AF0810">
              <w:rPr>
                <w:rFonts w:ascii="Palatino Linotype" w:hAnsi="Palatino Linotype"/>
                <w:b/>
              </w:rPr>
              <w:t>MPa*s</w:t>
            </w:r>
          </w:p>
        </w:tc>
        <w:tc>
          <w:tcPr>
            <w:tcW w:w="1435" w:type="dxa"/>
            <w:vAlign w:val="center"/>
          </w:tcPr>
          <w:p w14:paraId="11678C4B" w14:textId="77777777" w:rsidR="00722BB9" w:rsidRPr="00AF0810" w:rsidRDefault="00722BB9" w:rsidP="001D5D35">
            <w:pPr>
              <w:jc w:val="center"/>
              <w:rPr>
                <w:rFonts w:ascii="Palatino Linotype" w:hAnsi="Palatino Linotype"/>
                <w:b/>
                <w:vertAlign w:val="subscript"/>
              </w:rPr>
            </w:pPr>
            <w:r w:rsidRPr="00AF0810">
              <w:rPr>
                <w:b/>
                <w:lang w:val="ru-RU"/>
              </w:rPr>
              <w:t>η</w:t>
            </w:r>
            <w:r w:rsidRPr="00AF0810">
              <w:rPr>
                <w:b/>
                <w:vertAlign w:val="subscript"/>
              </w:rPr>
              <w:t>2</w:t>
            </w:r>
            <w:r w:rsidRPr="00AF0810">
              <w:rPr>
                <w:rFonts w:ascii="Palatino Linotype" w:hAnsi="Palatino Linotype"/>
                <w:b/>
              </w:rPr>
              <w:t>,</w:t>
            </w:r>
            <w:r w:rsidRPr="00AF0810">
              <w:rPr>
                <w:rFonts w:ascii="Palatino Linotype" w:hAnsi="Palatino Linotype"/>
                <w:b/>
                <w:vertAlign w:val="subscript"/>
              </w:rPr>
              <w:t xml:space="preserve"> </w:t>
            </w:r>
            <w:r w:rsidRPr="00AF0810">
              <w:rPr>
                <w:rFonts w:ascii="Palatino Linotype" w:hAnsi="Palatino Linotype"/>
                <w:b/>
              </w:rPr>
              <w:t>MPa*s</w:t>
            </w:r>
          </w:p>
        </w:tc>
      </w:tr>
      <w:tr w:rsidR="006344F7" w:rsidRPr="00AF0810" w14:paraId="7E514E42" w14:textId="77777777" w:rsidTr="001D5D35">
        <w:trPr>
          <w:jc w:val="center"/>
        </w:trPr>
        <w:tc>
          <w:tcPr>
            <w:tcW w:w="1434" w:type="dxa"/>
            <w:vAlign w:val="center"/>
          </w:tcPr>
          <w:p w14:paraId="2D929001" w14:textId="0A1468E5" w:rsidR="006344F7" w:rsidRPr="00AF0810" w:rsidRDefault="006344F7" w:rsidP="006344F7">
            <w:pPr>
              <w:jc w:val="center"/>
              <w:rPr>
                <w:rFonts w:ascii="Palatino Linotype" w:hAnsi="Palatino Linotype"/>
                <w:bCs/>
              </w:rPr>
            </w:pPr>
            <w:r w:rsidRPr="00AF0810">
              <w:rPr>
                <w:rFonts w:ascii="Palatino Linotype" w:hAnsi="Palatino Linotype"/>
                <w:bCs/>
              </w:rPr>
              <w:t>Cyclic compression (a)</w:t>
            </w:r>
          </w:p>
        </w:tc>
        <w:tc>
          <w:tcPr>
            <w:tcW w:w="1434" w:type="dxa"/>
            <w:vAlign w:val="center"/>
          </w:tcPr>
          <w:p w14:paraId="6AAB4197" w14:textId="77777777" w:rsidR="006344F7" w:rsidRPr="00AF0810" w:rsidRDefault="006344F7" w:rsidP="006344F7">
            <w:pPr>
              <w:jc w:val="center"/>
              <w:rPr>
                <w:rFonts w:ascii="Palatino Linotype" w:hAnsi="Palatino Linotype"/>
                <w:bCs/>
              </w:rPr>
            </w:pPr>
            <w:r w:rsidRPr="00AF0810">
              <w:rPr>
                <w:rFonts w:ascii="Palatino Linotype" w:hAnsi="Palatino Linotype"/>
                <w:bCs/>
              </w:rPr>
              <w:t>48.4</w:t>
            </w:r>
          </w:p>
        </w:tc>
        <w:tc>
          <w:tcPr>
            <w:tcW w:w="1435" w:type="dxa"/>
            <w:vAlign w:val="center"/>
          </w:tcPr>
          <w:p w14:paraId="470025C8" w14:textId="77777777" w:rsidR="006344F7" w:rsidRPr="00AF0810" w:rsidRDefault="006344F7" w:rsidP="006344F7">
            <w:pPr>
              <w:jc w:val="center"/>
              <w:rPr>
                <w:rFonts w:ascii="Palatino Linotype" w:hAnsi="Palatino Linotype"/>
                <w:bCs/>
              </w:rPr>
            </w:pPr>
            <w:r w:rsidRPr="00AF0810">
              <w:rPr>
                <w:rFonts w:ascii="Palatino Linotype" w:hAnsi="Palatino Linotype"/>
                <w:bCs/>
              </w:rPr>
              <w:t>123.9</w:t>
            </w:r>
          </w:p>
        </w:tc>
        <w:tc>
          <w:tcPr>
            <w:tcW w:w="1435" w:type="dxa"/>
            <w:vAlign w:val="center"/>
          </w:tcPr>
          <w:p w14:paraId="6BB64105" w14:textId="77777777" w:rsidR="006344F7" w:rsidRPr="00AF0810" w:rsidRDefault="006344F7" w:rsidP="006344F7">
            <w:pPr>
              <w:jc w:val="center"/>
              <w:rPr>
                <w:rFonts w:ascii="Palatino Linotype" w:hAnsi="Palatino Linotype"/>
                <w:bCs/>
              </w:rPr>
            </w:pPr>
            <w:r w:rsidRPr="00AF0810">
              <w:rPr>
                <w:rFonts w:ascii="Palatino Linotype" w:hAnsi="Palatino Linotype"/>
                <w:bCs/>
              </w:rPr>
              <w:t>169800</w:t>
            </w:r>
          </w:p>
        </w:tc>
        <w:tc>
          <w:tcPr>
            <w:tcW w:w="1435" w:type="dxa"/>
            <w:vAlign w:val="center"/>
          </w:tcPr>
          <w:p w14:paraId="49E95513" w14:textId="77777777" w:rsidR="006344F7" w:rsidRPr="00AF0810" w:rsidRDefault="006344F7" w:rsidP="006344F7">
            <w:pPr>
              <w:jc w:val="center"/>
              <w:rPr>
                <w:rFonts w:ascii="Palatino Linotype" w:hAnsi="Palatino Linotype"/>
                <w:bCs/>
              </w:rPr>
            </w:pPr>
            <w:r w:rsidRPr="00AF0810">
              <w:rPr>
                <w:rFonts w:ascii="Palatino Linotype" w:hAnsi="Palatino Linotype"/>
                <w:bCs/>
              </w:rPr>
              <w:t>645.5</w:t>
            </w:r>
          </w:p>
        </w:tc>
      </w:tr>
      <w:tr w:rsidR="006344F7" w:rsidRPr="00AF0810" w14:paraId="3C03366E" w14:textId="77777777" w:rsidTr="001D5D35">
        <w:trPr>
          <w:jc w:val="center"/>
        </w:trPr>
        <w:tc>
          <w:tcPr>
            <w:tcW w:w="1434" w:type="dxa"/>
            <w:vAlign w:val="center"/>
          </w:tcPr>
          <w:p w14:paraId="10342919" w14:textId="0AD3F473" w:rsidR="006344F7" w:rsidRPr="00AF0810" w:rsidRDefault="006344F7" w:rsidP="006344F7">
            <w:pPr>
              <w:jc w:val="center"/>
              <w:rPr>
                <w:rFonts w:ascii="Palatino Linotype" w:hAnsi="Palatino Linotype"/>
                <w:bCs/>
              </w:rPr>
            </w:pPr>
            <w:r w:rsidRPr="00AF0810">
              <w:rPr>
                <w:rFonts w:ascii="Palatino Linotype" w:hAnsi="Palatino Linotype"/>
                <w:bCs/>
              </w:rPr>
              <w:t>Creep (b)</w:t>
            </w:r>
          </w:p>
        </w:tc>
        <w:tc>
          <w:tcPr>
            <w:tcW w:w="1434" w:type="dxa"/>
            <w:vAlign w:val="center"/>
          </w:tcPr>
          <w:p w14:paraId="3C1965F2" w14:textId="77777777" w:rsidR="006344F7" w:rsidRPr="00AF0810" w:rsidRDefault="006344F7" w:rsidP="006344F7">
            <w:pPr>
              <w:jc w:val="center"/>
              <w:rPr>
                <w:rFonts w:ascii="Palatino Linotype" w:hAnsi="Palatino Linotype"/>
                <w:bCs/>
              </w:rPr>
            </w:pPr>
            <w:r w:rsidRPr="00AF0810">
              <w:rPr>
                <w:rFonts w:ascii="Palatino Linotype" w:hAnsi="Palatino Linotype"/>
                <w:bCs/>
              </w:rPr>
              <w:t>42.9</w:t>
            </w:r>
          </w:p>
        </w:tc>
        <w:tc>
          <w:tcPr>
            <w:tcW w:w="1435" w:type="dxa"/>
            <w:vAlign w:val="center"/>
          </w:tcPr>
          <w:p w14:paraId="3568C1CB" w14:textId="77777777" w:rsidR="006344F7" w:rsidRPr="00AF0810" w:rsidRDefault="006344F7" w:rsidP="006344F7">
            <w:pPr>
              <w:jc w:val="center"/>
              <w:rPr>
                <w:rFonts w:ascii="Palatino Linotype" w:hAnsi="Palatino Linotype"/>
                <w:bCs/>
              </w:rPr>
            </w:pPr>
            <w:r w:rsidRPr="00AF0810">
              <w:rPr>
                <w:rFonts w:ascii="Palatino Linotype" w:hAnsi="Palatino Linotype"/>
                <w:bCs/>
              </w:rPr>
              <w:t>86.6</w:t>
            </w:r>
          </w:p>
        </w:tc>
        <w:tc>
          <w:tcPr>
            <w:tcW w:w="1435" w:type="dxa"/>
            <w:vAlign w:val="center"/>
          </w:tcPr>
          <w:p w14:paraId="0EDF4A29" w14:textId="77777777" w:rsidR="006344F7" w:rsidRPr="00AF0810" w:rsidRDefault="006344F7" w:rsidP="006344F7">
            <w:pPr>
              <w:jc w:val="center"/>
              <w:rPr>
                <w:rFonts w:ascii="Palatino Linotype" w:hAnsi="Palatino Linotype"/>
                <w:bCs/>
              </w:rPr>
            </w:pPr>
            <w:r w:rsidRPr="00AF0810">
              <w:t>1.37·10</w:t>
            </w:r>
            <w:r w:rsidRPr="00AF0810">
              <w:rPr>
                <w:vertAlign w:val="superscript"/>
              </w:rPr>
              <w:t>6</w:t>
            </w:r>
          </w:p>
        </w:tc>
        <w:tc>
          <w:tcPr>
            <w:tcW w:w="1435" w:type="dxa"/>
            <w:vAlign w:val="center"/>
          </w:tcPr>
          <w:p w14:paraId="272CD053" w14:textId="77777777" w:rsidR="006344F7" w:rsidRPr="00AF0810" w:rsidRDefault="006344F7" w:rsidP="006344F7">
            <w:pPr>
              <w:jc w:val="center"/>
              <w:rPr>
                <w:rFonts w:ascii="Palatino Linotype" w:hAnsi="Palatino Linotype"/>
                <w:bCs/>
              </w:rPr>
            </w:pPr>
            <w:r w:rsidRPr="00AF0810">
              <w:rPr>
                <w:rFonts w:ascii="Palatino Linotype" w:hAnsi="Palatino Linotype"/>
                <w:bCs/>
              </w:rPr>
              <w:t>8947</w:t>
            </w:r>
          </w:p>
        </w:tc>
      </w:tr>
      <w:tr w:rsidR="006344F7" w:rsidRPr="00AF0810" w14:paraId="234FBD35" w14:textId="77777777" w:rsidTr="001D5D35">
        <w:trPr>
          <w:jc w:val="center"/>
        </w:trPr>
        <w:tc>
          <w:tcPr>
            <w:tcW w:w="1434" w:type="dxa"/>
            <w:vAlign w:val="center"/>
          </w:tcPr>
          <w:p w14:paraId="5C8E01C8" w14:textId="49C8D475" w:rsidR="006344F7" w:rsidRPr="00AF0810" w:rsidRDefault="006344F7" w:rsidP="006344F7">
            <w:pPr>
              <w:jc w:val="center"/>
              <w:rPr>
                <w:rFonts w:ascii="Palatino Linotype" w:hAnsi="Palatino Linotype"/>
                <w:bCs/>
              </w:rPr>
            </w:pPr>
            <w:r w:rsidRPr="00AF0810">
              <w:rPr>
                <w:rFonts w:ascii="Palatino Linotype" w:hAnsi="Palatino Linotype"/>
                <w:bCs/>
              </w:rPr>
              <w:t>Mean (c)</w:t>
            </w:r>
          </w:p>
        </w:tc>
        <w:tc>
          <w:tcPr>
            <w:tcW w:w="1434" w:type="dxa"/>
            <w:vAlign w:val="center"/>
          </w:tcPr>
          <w:p w14:paraId="4EE73B09" w14:textId="7A21D314" w:rsidR="006344F7" w:rsidRPr="00AF0810" w:rsidRDefault="00A77B33" w:rsidP="006344F7">
            <w:pPr>
              <w:jc w:val="center"/>
              <w:rPr>
                <w:rFonts w:ascii="Palatino Linotype" w:hAnsi="Palatino Linotype"/>
                <w:bCs/>
              </w:rPr>
            </w:pPr>
            <w:r w:rsidRPr="00AF0810">
              <w:rPr>
                <w:rFonts w:ascii="Palatino Linotype" w:hAnsi="Palatino Linotype"/>
                <w:bCs/>
              </w:rPr>
              <w:t>45.7</w:t>
            </w:r>
          </w:p>
        </w:tc>
        <w:tc>
          <w:tcPr>
            <w:tcW w:w="1435" w:type="dxa"/>
            <w:vAlign w:val="center"/>
          </w:tcPr>
          <w:p w14:paraId="17D098E5" w14:textId="14003DFD" w:rsidR="006344F7" w:rsidRPr="00AF0810" w:rsidRDefault="00513BCB" w:rsidP="006344F7">
            <w:pPr>
              <w:jc w:val="center"/>
              <w:rPr>
                <w:rFonts w:ascii="Palatino Linotype" w:hAnsi="Palatino Linotype"/>
                <w:bCs/>
              </w:rPr>
            </w:pPr>
            <w:r w:rsidRPr="00AF0810">
              <w:rPr>
                <w:rFonts w:ascii="Palatino Linotype" w:hAnsi="Palatino Linotype"/>
                <w:bCs/>
              </w:rPr>
              <w:t>105.4</w:t>
            </w:r>
          </w:p>
        </w:tc>
        <w:tc>
          <w:tcPr>
            <w:tcW w:w="1435" w:type="dxa"/>
            <w:vAlign w:val="center"/>
          </w:tcPr>
          <w:p w14:paraId="38864DC0" w14:textId="7D34200A" w:rsidR="006344F7" w:rsidRPr="00AF0810" w:rsidRDefault="00513BCB" w:rsidP="006344F7">
            <w:pPr>
              <w:jc w:val="center"/>
            </w:pPr>
            <w:r w:rsidRPr="00AF0810">
              <w:t>769900</w:t>
            </w:r>
          </w:p>
        </w:tc>
        <w:tc>
          <w:tcPr>
            <w:tcW w:w="1435" w:type="dxa"/>
            <w:vAlign w:val="center"/>
          </w:tcPr>
          <w:p w14:paraId="1361A04F" w14:textId="5B7A6A2D" w:rsidR="006344F7" w:rsidRPr="00AF0810" w:rsidRDefault="00A20EDD" w:rsidP="006344F7">
            <w:pPr>
              <w:jc w:val="center"/>
              <w:rPr>
                <w:rFonts w:ascii="Palatino Linotype" w:hAnsi="Palatino Linotype"/>
                <w:bCs/>
              </w:rPr>
            </w:pPr>
            <w:r w:rsidRPr="00AF0810">
              <w:rPr>
                <w:rFonts w:ascii="Palatino Linotype" w:hAnsi="Palatino Linotype"/>
                <w:bCs/>
              </w:rPr>
              <w:t>4810</w:t>
            </w:r>
          </w:p>
        </w:tc>
      </w:tr>
      <w:tr w:rsidR="0011464E" w:rsidRPr="00AF0810" w14:paraId="4E6B1AF5" w14:textId="77777777" w:rsidTr="001D5D35">
        <w:trPr>
          <w:jc w:val="center"/>
        </w:trPr>
        <w:tc>
          <w:tcPr>
            <w:tcW w:w="1434" w:type="dxa"/>
            <w:vAlign w:val="center"/>
          </w:tcPr>
          <w:p w14:paraId="32196F4B" w14:textId="388B7388" w:rsidR="0011464E" w:rsidRPr="00AF0810" w:rsidRDefault="0011464E" w:rsidP="0011464E">
            <w:pPr>
              <w:jc w:val="center"/>
              <w:rPr>
                <w:rFonts w:ascii="Palatino Linotype" w:hAnsi="Palatino Linotype"/>
                <w:bCs/>
              </w:rPr>
            </w:pPr>
            <w:r w:rsidRPr="00AF0810">
              <w:rPr>
                <w:rFonts w:ascii="Palatino Linotype" w:hAnsi="Palatino Linotype"/>
                <w:bCs/>
              </w:rPr>
              <w:t xml:space="preserve">+15% for </w:t>
            </w:r>
            <m:oMath>
              <m:sSub>
                <m:sSubPr>
                  <m:ctrlPr>
                    <w:rPr>
                      <w:rFonts w:ascii="Cambria Math" w:hAnsi="Cambria Math"/>
                      <w:i/>
                      <w:iCs/>
                    </w:rPr>
                  </m:ctrlPr>
                </m:sSubPr>
                <m:e>
                  <m:r>
                    <w:rPr>
                      <w:rFonts w:ascii="Cambria Math" w:hAnsi="Cambria Math"/>
                    </w:rPr>
                    <m:t>E</m:t>
                  </m:r>
                </m:e>
                <m:sub>
                  <m:r>
                    <w:rPr>
                      <w:rFonts w:ascii="Cambria Math" w:hAnsi="Cambria Math"/>
                    </w:rPr>
                    <m:t>i</m:t>
                  </m:r>
                </m:sub>
              </m:sSub>
            </m:oMath>
            <w:r w:rsidRPr="00AF0810">
              <w:rPr>
                <w:rFonts w:ascii="Palatino Linotype" w:hAnsi="Palatino Linotype"/>
                <w:iCs/>
              </w:rPr>
              <w:t xml:space="preserve"> (d)</w:t>
            </w:r>
          </w:p>
        </w:tc>
        <w:tc>
          <w:tcPr>
            <w:tcW w:w="1434" w:type="dxa"/>
            <w:vAlign w:val="center"/>
          </w:tcPr>
          <w:p w14:paraId="14CF6E0F" w14:textId="3ED7402D" w:rsidR="0011464E" w:rsidRPr="00AF0810" w:rsidRDefault="0011464E" w:rsidP="0011464E">
            <w:pPr>
              <w:jc w:val="center"/>
              <w:rPr>
                <w:rFonts w:ascii="Palatino Linotype" w:hAnsi="Palatino Linotype"/>
                <w:bCs/>
              </w:rPr>
            </w:pPr>
            <w:r w:rsidRPr="00AF0810">
              <w:rPr>
                <w:rFonts w:ascii="Palatino Linotype" w:hAnsi="Palatino Linotype"/>
                <w:bCs/>
              </w:rPr>
              <w:t>52.6</w:t>
            </w:r>
          </w:p>
        </w:tc>
        <w:tc>
          <w:tcPr>
            <w:tcW w:w="1435" w:type="dxa"/>
            <w:vAlign w:val="center"/>
          </w:tcPr>
          <w:p w14:paraId="74BDF8CF" w14:textId="5C1DC68C" w:rsidR="0011464E" w:rsidRPr="00AF0810" w:rsidRDefault="0011464E" w:rsidP="0011464E">
            <w:pPr>
              <w:jc w:val="center"/>
              <w:rPr>
                <w:rFonts w:ascii="Palatino Linotype" w:hAnsi="Palatino Linotype"/>
                <w:bCs/>
              </w:rPr>
            </w:pPr>
            <w:r w:rsidRPr="00AF0810">
              <w:rPr>
                <w:rFonts w:ascii="Palatino Linotype" w:hAnsi="Palatino Linotype"/>
                <w:bCs/>
              </w:rPr>
              <w:t>1</w:t>
            </w:r>
            <w:r w:rsidR="003624F0" w:rsidRPr="00AF0810">
              <w:rPr>
                <w:rFonts w:ascii="Palatino Linotype" w:hAnsi="Palatino Linotype"/>
                <w:bCs/>
              </w:rPr>
              <w:t>21.2</w:t>
            </w:r>
          </w:p>
        </w:tc>
        <w:tc>
          <w:tcPr>
            <w:tcW w:w="1435" w:type="dxa"/>
            <w:vAlign w:val="center"/>
          </w:tcPr>
          <w:p w14:paraId="36FF025A" w14:textId="6002D445" w:rsidR="0011464E" w:rsidRPr="00AF0810" w:rsidRDefault="0011464E" w:rsidP="0011464E">
            <w:pPr>
              <w:jc w:val="center"/>
            </w:pPr>
            <w:r w:rsidRPr="00AF0810">
              <w:t>769900</w:t>
            </w:r>
          </w:p>
        </w:tc>
        <w:tc>
          <w:tcPr>
            <w:tcW w:w="1435" w:type="dxa"/>
            <w:vAlign w:val="center"/>
          </w:tcPr>
          <w:p w14:paraId="700A18EC" w14:textId="67964025" w:rsidR="0011464E" w:rsidRPr="00AF0810" w:rsidRDefault="0011464E" w:rsidP="0011464E">
            <w:pPr>
              <w:jc w:val="center"/>
              <w:rPr>
                <w:rFonts w:ascii="Palatino Linotype" w:hAnsi="Palatino Linotype"/>
                <w:bCs/>
              </w:rPr>
            </w:pPr>
            <w:r w:rsidRPr="00AF0810">
              <w:rPr>
                <w:rFonts w:ascii="Palatino Linotype" w:hAnsi="Palatino Linotype"/>
                <w:bCs/>
              </w:rPr>
              <w:t>4810</w:t>
            </w:r>
          </w:p>
        </w:tc>
      </w:tr>
      <w:tr w:rsidR="0011464E" w:rsidRPr="00AF0810" w14:paraId="2ED92FB0" w14:textId="77777777" w:rsidTr="001D5D35">
        <w:trPr>
          <w:jc w:val="center"/>
        </w:trPr>
        <w:tc>
          <w:tcPr>
            <w:tcW w:w="1434" w:type="dxa"/>
            <w:vAlign w:val="center"/>
          </w:tcPr>
          <w:p w14:paraId="443454E7" w14:textId="58DBF8E1" w:rsidR="0011464E" w:rsidRPr="00AF0810" w:rsidRDefault="0011464E" w:rsidP="0011464E">
            <w:pPr>
              <w:jc w:val="center"/>
              <w:rPr>
                <w:rFonts w:ascii="Palatino Linotype" w:hAnsi="Palatino Linotype"/>
                <w:bCs/>
              </w:rPr>
            </w:pPr>
            <w:r w:rsidRPr="00AF0810">
              <w:rPr>
                <w:rFonts w:ascii="Palatino Linotype" w:hAnsi="Palatino Linotype"/>
                <w:bCs/>
              </w:rPr>
              <w:t xml:space="preserve">-15% for </w:t>
            </w:r>
            <m:oMath>
              <m:sSub>
                <m:sSubPr>
                  <m:ctrlPr>
                    <w:rPr>
                      <w:rFonts w:ascii="Cambria Math" w:hAnsi="Cambria Math"/>
                      <w:i/>
                      <w:iCs/>
                    </w:rPr>
                  </m:ctrlPr>
                </m:sSubPr>
                <m:e>
                  <m:r>
                    <w:rPr>
                      <w:rFonts w:ascii="Cambria Math" w:hAnsi="Cambria Math"/>
                    </w:rPr>
                    <m:t>E</m:t>
                  </m:r>
                </m:e>
                <m:sub>
                  <m:r>
                    <w:rPr>
                      <w:rFonts w:ascii="Cambria Math" w:hAnsi="Cambria Math"/>
                    </w:rPr>
                    <m:t>i</m:t>
                  </m:r>
                </m:sub>
              </m:sSub>
            </m:oMath>
            <w:r w:rsidRPr="00AF0810">
              <w:rPr>
                <w:rFonts w:ascii="Palatino Linotype" w:hAnsi="Palatino Linotype"/>
                <w:iCs/>
              </w:rPr>
              <w:t xml:space="preserve"> (e)</w:t>
            </w:r>
          </w:p>
        </w:tc>
        <w:tc>
          <w:tcPr>
            <w:tcW w:w="1434" w:type="dxa"/>
            <w:vAlign w:val="center"/>
          </w:tcPr>
          <w:p w14:paraId="26AA032D" w14:textId="045FBB06" w:rsidR="0011464E" w:rsidRPr="00AF0810" w:rsidRDefault="00975E43" w:rsidP="0011464E">
            <w:pPr>
              <w:jc w:val="center"/>
              <w:rPr>
                <w:rFonts w:ascii="Palatino Linotype" w:hAnsi="Palatino Linotype"/>
                <w:bCs/>
              </w:rPr>
            </w:pPr>
            <w:r w:rsidRPr="00AF0810">
              <w:rPr>
                <w:rFonts w:ascii="Palatino Linotype" w:hAnsi="Palatino Linotype"/>
                <w:bCs/>
              </w:rPr>
              <w:t>38.</w:t>
            </w:r>
            <w:r w:rsidR="00454777" w:rsidRPr="00AF0810">
              <w:rPr>
                <w:rFonts w:ascii="Palatino Linotype" w:hAnsi="Palatino Linotype"/>
                <w:bCs/>
              </w:rPr>
              <w:t>8</w:t>
            </w:r>
          </w:p>
        </w:tc>
        <w:tc>
          <w:tcPr>
            <w:tcW w:w="1435" w:type="dxa"/>
            <w:vAlign w:val="center"/>
          </w:tcPr>
          <w:p w14:paraId="6348A658" w14:textId="7E75E6C3" w:rsidR="0011464E" w:rsidRPr="00AF0810" w:rsidRDefault="00765192" w:rsidP="0011464E">
            <w:pPr>
              <w:jc w:val="center"/>
              <w:rPr>
                <w:rFonts w:ascii="Palatino Linotype" w:hAnsi="Palatino Linotype"/>
                <w:bCs/>
              </w:rPr>
            </w:pPr>
            <w:r w:rsidRPr="00AF0810">
              <w:rPr>
                <w:rFonts w:ascii="Palatino Linotype" w:hAnsi="Palatino Linotype"/>
                <w:bCs/>
              </w:rPr>
              <w:t>89.6</w:t>
            </w:r>
          </w:p>
        </w:tc>
        <w:tc>
          <w:tcPr>
            <w:tcW w:w="1435" w:type="dxa"/>
            <w:vAlign w:val="center"/>
          </w:tcPr>
          <w:p w14:paraId="7522655E" w14:textId="274D5CEA" w:rsidR="0011464E" w:rsidRPr="00AF0810" w:rsidRDefault="0011464E" w:rsidP="0011464E">
            <w:pPr>
              <w:jc w:val="center"/>
            </w:pPr>
            <w:r w:rsidRPr="00AF0810">
              <w:t>769900</w:t>
            </w:r>
          </w:p>
        </w:tc>
        <w:tc>
          <w:tcPr>
            <w:tcW w:w="1435" w:type="dxa"/>
            <w:vAlign w:val="center"/>
          </w:tcPr>
          <w:p w14:paraId="4397BA77" w14:textId="5DF25678" w:rsidR="0011464E" w:rsidRPr="00AF0810" w:rsidRDefault="0011464E" w:rsidP="0011464E">
            <w:pPr>
              <w:jc w:val="center"/>
              <w:rPr>
                <w:rFonts w:ascii="Palatino Linotype" w:hAnsi="Palatino Linotype"/>
                <w:bCs/>
              </w:rPr>
            </w:pPr>
            <w:r w:rsidRPr="00AF0810">
              <w:rPr>
                <w:rFonts w:ascii="Palatino Linotype" w:hAnsi="Palatino Linotype"/>
                <w:bCs/>
              </w:rPr>
              <w:t>4810</w:t>
            </w:r>
          </w:p>
        </w:tc>
      </w:tr>
      <w:tr w:rsidR="0011464E" w:rsidRPr="00AF0810" w14:paraId="7C0F5824" w14:textId="77777777" w:rsidTr="001D5D35">
        <w:trPr>
          <w:jc w:val="center"/>
        </w:trPr>
        <w:tc>
          <w:tcPr>
            <w:tcW w:w="1434" w:type="dxa"/>
            <w:vAlign w:val="center"/>
          </w:tcPr>
          <w:p w14:paraId="19126DB1" w14:textId="09E7ACBA" w:rsidR="0011464E" w:rsidRPr="00AF0810" w:rsidRDefault="0011464E" w:rsidP="0011464E">
            <w:pPr>
              <w:jc w:val="center"/>
              <w:rPr>
                <w:rFonts w:ascii="Palatino Linotype" w:hAnsi="Palatino Linotype"/>
                <w:bCs/>
              </w:rPr>
            </w:pPr>
            <w:r w:rsidRPr="00AF0810">
              <w:rPr>
                <w:rFonts w:ascii="Palatino Linotype" w:hAnsi="Palatino Linotype"/>
                <w:bCs/>
              </w:rPr>
              <w:t xml:space="preserve">+15% for </w:t>
            </w:r>
            <m:oMath>
              <m:sSub>
                <m:sSubPr>
                  <m:ctrlPr>
                    <w:rPr>
                      <w:rFonts w:ascii="Cambria Math" w:hAnsi="Cambria Math"/>
                      <w:i/>
                      <w:iCs/>
                    </w:rPr>
                  </m:ctrlPr>
                </m:sSubPr>
                <m:e>
                  <m:r>
                    <w:rPr>
                      <w:rFonts w:ascii="Cambria Math" w:hAnsi="Cambria Math"/>
                    </w:rPr>
                    <m:t>η</m:t>
                  </m:r>
                </m:e>
                <m:sub>
                  <m:r>
                    <w:rPr>
                      <w:rFonts w:ascii="Cambria Math" w:hAnsi="Cambria Math"/>
                    </w:rPr>
                    <m:t>i</m:t>
                  </m:r>
                </m:sub>
              </m:sSub>
            </m:oMath>
            <w:r w:rsidRPr="00AF0810">
              <w:rPr>
                <w:rFonts w:ascii="Palatino Linotype" w:hAnsi="Palatino Linotype"/>
                <w:iCs/>
              </w:rPr>
              <w:t xml:space="preserve"> (f)</w:t>
            </w:r>
          </w:p>
        </w:tc>
        <w:tc>
          <w:tcPr>
            <w:tcW w:w="1434" w:type="dxa"/>
            <w:vAlign w:val="center"/>
          </w:tcPr>
          <w:p w14:paraId="7306D805" w14:textId="7B5AFDE8" w:rsidR="0011464E" w:rsidRPr="00AF0810" w:rsidRDefault="0011464E" w:rsidP="0011464E">
            <w:pPr>
              <w:jc w:val="center"/>
              <w:rPr>
                <w:rFonts w:ascii="Palatino Linotype" w:hAnsi="Palatino Linotype"/>
                <w:bCs/>
              </w:rPr>
            </w:pPr>
            <w:r w:rsidRPr="00AF0810">
              <w:rPr>
                <w:rFonts w:ascii="Palatino Linotype" w:hAnsi="Palatino Linotype"/>
                <w:bCs/>
              </w:rPr>
              <w:t>45.7</w:t>
            </w:r>
          </w:p>
        </w:tc>
        <w:tc>
          <w:tcPr>
            <w:tcW w:w="1435" w:type="dxa"/>
            <w:vAlign w:val="center"/>
          </w:tcPr>
          <w:p w14:paraId="689A24E9" w14:textId="6CCB9641" w:rsidR="0011464E" w:rsidRPr="00AF0810" w:rsidRDefault="0011464E" w:rsidP="0011464E">
            <w:pPr>
              <w:jc w:val="center"/>
              <w:rPr>
                <w:rFonts w:ascii="Palatino Linotype" w:hAnsi="Palatino Linotype"/>
                <w:bCs/>
              </w:rPr>
            </w:pPr>
            <w:r w:rsidRPr="00AF0810">
              <w:rPr>
                <w:rFonts w:ascii="Palatino Linotype" w:hAnsi="Palatino Linotype"/>
                <w:bCs/>
              </w:rPr>
              <w:t>105.4</w:t>
            </w:r>
          </w:p>
        </w:tc>
        <w:tc>
          <w:tcPr>
            <w:tcW w:w="1435" w:type="dxa"/>
            <w:vAlign w:val="center"/>
          </w:tcPr>
          <w:p w14:paraId="7C86EA77" w14:textId="5DFC7126" w:rsidR="0011464E" w:rsidRPr="00AF0810" w:rsidRDefault="00852931" w:rsidP="0011464E">
            <w:pPr>
              <w:jc w:val="center"/>
            </w:pPr>
            <w:r w:rsidRPr="00AF0810">
              <w:t>885400</w:t>
            </w:r>
          </w:p>
        </w:tc>
        <w:tc>
          <w:tcPr>
            <w:tcW w:w="1435" w:type="dxa"/>
            <w:vAlign w:val="center"/>
          </w:tcPr>
          <w:p w14:paraId="5EDDBFAE" w14:textId="3D6F88F8" w:rsidR="0011464E" w:rsidRPr="00AF0810" w:rsidRDefault="00EA4F71" w:rsidP="0011464E">
            <w:pPr>
              <w:jc w:val="center"/>
              <w:rPr>
                <w:rFonts w:ascii="Palatino Linotype" w:hAnsi="Palatino Linotype"/>
                <w:bCs/>
              </w:rPr>
            </w:pPr>
            <w:r w:rsidRPr="00AF0810">
              <w:rPr>
                <w:rFonts w:ascii="Palatino Linotype" w:hAnsi="Palatino Linotype"/>
                <w:bCs/>
              </w:rPr>
              <w:t>5530</w:t>
            </w:r>
          </w:p>
        </w:tc>
      </w:tr>
      <w:tr w:rsidR="0011464E" w:rsidRPr="00AF0810" w14:paraId="6FE21416" w14:textId="77777777" w:rsidTr="001D5D35">
        <w:trPr>
          <w:jc w:val="center"/>
        </w:trPr>
        <w:tc>
          <w:tcPr>
            <w:tcW w:w="1434" w:type="dxa"/>
            <w:vAlign w:val="center"/>
          </w:tcPr>
          <w:p w14:paraId="6D009460" w14:textId="17DA1F02" w:rsidR="0011464E" w:rsidRPr="00AF0810" w:rsidRDefault="0011464E" w:rsidP="0011464E">
            <w:pPr>
              <w:jc w:val="center"/>
              <w:rPr>
                <w:rFonts w:ascii="Palatino Linotype" w:hAnsi="Palatino Linotype"/>
                <w:bCs/>
              </w:rPr>
            </w:pPr>
            <w:r w:rsidRPr="00AF0810">
              <w:rPr>
                <w:rFonts w:ascii="Palatino Linotype" w:hAnsi="Palatino Linotype"/>
                <w:bCs/>
              </w:rPr>
              <w:t xml:space="preserve">-15% for </w:t>
            </w:r>
            <m:oMath>
              <m:sSub>
                <m:sSubPr>
                  <m:ctrlPr>
                    <w:rPr>
                      <w:rFonts w:ascii="Cambria Math" w:hAnsi="Cambria Math"/>
                      <w:i/>
                      <w:iCs/>
                    </w:rPr>
                  </m:ctrlPr>
                </m:sSubPr>
                <m:e>
                  <m:r>
                    <w:rPr>
                      <w:rFonts w:ascii="Cambria Math" w:hAnsi="Cambria Math"/>
                    </w:rPr>
                    <m:t>η</m:t>
                  </m:r>
                </m:e>
                <m:sub>
                  <m:r>
                    <w:rPr>
                      <w:rFonts w:ascii="Cambria Math" w:hAnsi="Cambria Math"/>
                    </w:rPr>
                    <m:t>i</m:t>
                  </m:r>
                </m:sub>
              </m:sSub>
            </m:oMath>
            <w:r w:rsidRPr="00AF0810">
              <w:rPr>
                <w:rFonts w:ascii="Palatino Linotype" w:hAnsi="Palatino Linotype"/>
                <w:iCs/>
              </w:rPr>
              <w:t xml:space="preserve"> (g)</w:t>
            </w:r>
          </w:p>
        </w:tc>
        <w:tc>
          <w:tcPr>
            <w:tcW w:w="1434" w:type="dxa"/>
            <w:vAlign w:val="center"/>
          </w:tcPr>
          <w:p w14:paraId="4A4929B3" w14:textId="2D17CB29" w:rsidR="0011464E" w:rsidRPr="00AF0810" w:rsidRDefault="0011464E" w:rsidP="0011464E">
            <w:pPr>
              <w:jc w:val="center"/>
              <w:rPr>
                <w:rFonts w:ascii="Palatino Linotype" w:hAnsi="Palatino Linotype"/>
                <w:bCs/>
              </w:rPr>
            </w:pPr>
            <w:r w:rsidRPr="00AF0810">
              <w:rPr>
                <w:rFonts w:ascii="Palatino Linotype" w:hAnsi="Palatino Linotype"/>
                <w:bCs/>
              </w:rPr>
              <w:t>45.7</w:t>
            </w:r>
          </w:p>
        </w:tc>
        <w:tc>
          <w:tcPr>
            <w:tcW w:w="1435" w:type="dxa"/>
            <w:vAlign w:val="center"/>
          </w:tcPr>
          <w:p w14:paraId="73D1978F" w14:textId="04D9AEFA" w:rsidR="0011464E" w:rsidRPr="00AF0810" w:rsidRDefault="0011464E" w:rsidP="0011464E">
            <w:pPr>
              <w:jc w:val="center"/>
              <w:rPr>
                <w:rFonts w:ascii="Palatino Linotype" w:hAnsi="Palatino Linotype"/>
                <w:bCs/>
              </w:rPr>
            </w:pPr>
            <w:r w:rsidRPr="00AF0810">
              <w:rPr>
                <w:rFonts w:ascii="Palatino Linotype" w:hAnsi="Palatino Linotype"/>
                <w:bCs/>
              </w:rPr>
              <w:t>105.4</w:t>
            </w:r>
          </w:p>
        </w:tc>
        <w:tc>
          <w:tcPr>
            <w:tcW w:w="1435" w:type="dxa"/>
            <w:vAlign w:val="center"/>
          </w:tcPr>
          <w:p w14:paraId="4AB0397E" w14:textId="6FAAFE53" w:rsidR="0011464E" w:rsidRPr="00AF0810" w:rsidRDefault="00D67D56" w:rsidP="0011464E">
            <w:pPr>
              <w:jc w:val="center"/>
            </w:pPr>
            <w:r w:rsidRPr="00AF0810">
              <w:t>654400</w:t>
            </w:r>
          </w:p>
        </w:tc>
        <w:tc>
          <w:tcPr>
            <w:tcW w:w="1435" w:type="dxa"/>
            <w:vAlign w:val="center"/>
          </w:tcPr>
          <w:p w14:paraId="659A6A04" w14:textId="63478C60" w:rsidR="0011464E" w:rsidRPr="00AF0810" w:rsidRDefault="00582229" w:rsidP="0011464E">
            <w:pPr>
              <w:jc w:val="center"/>
              <w:rPr>
                <w:rFonts w:ascii="Palatino Linotype" w:hAnsi="Palatino Linotype"/>
                <w:bCs/>
              </w:rPr>
            </w:pPr>
            <w:r w:rsidRPr="00AF0810">
              <w:rPr>
                <w:rFonts w:ascii="Palatino Linotype" w:hAnsi="Palatino Linotype"/>
                <w:bCs/>
              </w:rPr>
              <w:t>4090</w:t>
            </w:r>
          </w:p>
        </w:tc>
      </w:tr>
    </w:tbl>
    <w:p w14:paraId="0382CA4B" w14:textId="150679C2" w:rsidR="000020EC" w:rsidRPr="00AF0810" w:rsidRDefault="000020EC" w:rsidP="000020EC">
      <w:pPr>
        <w:pStyle w:val="TSP41tablecaption"/>
        <w:jc w:val="center"/>
        <w:rPr>
          <w:snapToGrid w:val="0"/>
          <w:color w:val="auto"/>
          <w:sz w:val="22"/>
        </w:rPr>
      </w:pPr>
      <w:r w:rsidRPr="00AF0810">
        <w:rPr>
          <w:b/>
          <w:bCs/>
          <w:snapToGrid w:val="0"/>
          <w:color w:val="auto"/>
        </w:rPr>
        <w:t>Table S3:</w:t>
      </w:r>
      <w:r w:rsidRPr="00AF0810">
        <w:rPr>
          <w:snapToGrid w:val="0"/>
          <w:color w:val="auto"/>
        </w:rPr>
        <w:t xml:space="preserve"> Initial Points (</w:t>
      </w:r>
      <w:r w:rsidR="00696A92" w:rsidRPr="00AF0810">
        <w:rPr>
          <w:snapToGrid w:val="0"/>
          <w:color w:val="auto"/>
        </w:rPr>
        <w:t>GM</w:t>
      </w:r>
      <w:r w:rsidRPr="00AF0810">
        <w:rPr>
          <w:snapToGrid w:val="0"/>
          <w:color w:val="auto"/>
        </w:rPr>
        <w:t xml:space="preserve"> model)</w:t>
      </w:r>
    </w:p>
    <w:tbl>
      <w:tblPr>
        <w:tblStyle w:val="ac"/>
        <w:tblW w:w="0" w:type="auto"/>
        <w:jc w:val="center"/>
        <w:tblLook w:val="04A0" w:firstRow="1" w:lastRow="0" w:firstColumn="1" w:lastColumn="0" w:noHBand="0" w:noVBand="1"/>
      </w:tblPr>
      <w:tblGrid>
        <w:gridCol w:w="1425"/>
        <w:gridCol w:w="1175"/>
        <w:gridCol w:w="1016"/>
        <w:gridCol w:w="1042"/>
        <w:gridCol w:w="1171"/>
        <w:gridCol w:w="1106"/>
      </w:tblGrid>
      <w:tr w:rsidR="004B27B1" w:rsidRPr="00AF0810" w14:paraId="3E6CFEE0" w14:textId="77777777" w:rsidTr="005F6C6A">
        <w:trPr>
          <w:jc w:val="center"/>
        </w:trPr>
        <w:tc>
          <w:tcPr>
            <w:tcW w:w="1425" w:type="dxa"/>
            <w:vMerge w:val="restart"/>
            <w:vAlign w:val="center"/>
          </w:tcPr>
          <w:p w14:paraId="1B419BC6" w14:textId="55D2E6FA" w:rsidR="004B27B1" w:rsidRPr="00AF0810" w:rsidRDefault="004B27B1" w:rsidP="001D5D35">
            <w:pPr>
              <w:jc w:val="center"/>
              <w:rPr>
                <w:rFonts w:ascii="Palatino Linotype" w:hAnsi="Palatino Linotype"/>
                <w:b/>
              </w:rPr>
            </w:pPr>
            <w:r w:rsidRPr="00AF0810">
              <w:rPr>
                <w:rFonts w:ascii="Palatino Linotype" w:hAnsi="Palatino Linotype"/>
                <w:b/>
              </w:rPr>
              <w:t>Initial Point Set</w:t>
            </w:r>
          </w:p>
        </w:tc>
        <w:tc>
          <w:tcPr>
            <w:tcW w:w="5510" w:type="dxa"/>
            <w:gridSpan w:val="5"/>
          </w:tcPr>
          <w:p w14:paraId="7977C29C" w14:textId="2679193E" w:rsidR="004B27B1" w:rsidRPr="00AF0810" w:rsidRDefault="004B27B1" w:rsidP="001D5D35">
            <w:pPr>
              <w:jc w:val="center"/>
              <w:rPr>
                <w:rFonts w:ascii="Palatino Linotype" w:hAnsi="Palatino Linotype"/>
                <w:b/>
              </w:rPr>
            </w:pPr>
            <w:r w:rsidRPr="00AF0810">
              <w:rPr>
                <w:rFonts w:ascii="Palatino Linotype" w:hAnsi="Palatino Linotype"/>
                <w:b/>
              </w:rPr>
              <w:t>Generalized Maxwell model (GM)</w:t>
            </w:r>
          </w:p>
        </w:tc>
      </w:tr>
      <w:tr w:rsidR="004B27B1" w:rsidRPr="00AF0810" w14:paraId="7E807894" w14:textId="77777777" w:rsidTr="005F6C6A">
        <w:trPr>
          <w:jc w:val="center"/>
        </w:trPr>
        <w:tc>
          <w:tcPr>
            <w:tcW w:w="1425" w:type="dxa"/>
            <w:vMerge/>
            <w:vAlign w:val="center"/>
          </w:tcPr>
          <w:p w14:paraId="767AB7BB" w14:textId="77777777" w:rsidR="004B27B1" w:rsidRPr="00AF0810" w:rsidRDefault="004B27B1" w:rsidP="001D5D35">
            <w:pPr>
              <w:jc w:val="center"/>
              <w:rPr>
                <w:rFonts w:ascii="Palatino Linotype" w:hAnsi="Palatino Linotype"/>
                <w:b/>
              </w:rPr>
            </w:pPr>
          </w:p>
        </w:tc>
        <w:tc>
          <w:tcPr>
            <w:tcW w:w="1175" w:type="dxa"/>
            <w:vAlign w:val="center"/>
          </w:tcPr>
          <w:p w14:paraId="5CE77166" w14:textId="77777777" w:rsidR="004B27B1" w:rsidRPr="00AF0810" w:rsidRDefault="004B27B1" w:rsidP="001D5D35">
            <w:pPr>
              <w:jc w:val="center"/>
              <w:rPr>
                <w:rFonts w:ascii="Palatino Linotype" w:hAnsi="Palatino Linotype"/>
                <w:b/>
              </w:rPr>
            </w:pPr>
            <w:r w:rsidRPr="00AF0810">
              <w:rPr>
                <w:rFonts w:ascii="Palatino Linotype" w:hAnsi="Palatino Linotype"/>
                <w:b/>
              </w:rPr>
              <w:t>E</w:t>
            </w:r>
            <w:r w:rsidRPr="00AF0810">
              <w:rPr>
                <w:rFonts w:ascii="Palatino Linotype" w:hAnsi="Palatino Linotype"/>
                <w:b/>
                <w:vertAlign w:val="subscript"/>
              </w:rPr>
              <w:t>0</w:t>
            </w:r>
            <w:r w:rsidRPr="00AF0810">
              <w:rPr>
                <w:rFonts w:ascii="Palatino Linotype" w:hAnsi="Palatino Linotype"/>
                <w:b/>
              </w:rPr>
              <w:t>,</w:t>
            </w:r>
            <w:r w:rsidRPr="00AF0810">
              <w:rPr>
                <w:rFonts w:ascii="Palatino Linotype" w:hAnsi="Palatino Linotype"/>
                <w:b/>
                <w:vertAlign w:val="subscript"/>
              </w:rPr>
              <w:t xml:space="preserve"> </w:t>
            </w:r>
            <w:r w:rsidRPr="00AF0810">
              <w:rPr>
                <w:rFonts w:ascii="Palatino Linotype" w:hAnsi="Palatino Linotype"/>
                <w:b/>
              </w:rPr>
              <w:t>MPa</w:t>
            </w:r>
          </w:p>
        </w:tc>
        <w:tc>
          <w:tcPr>
            <w:tcW w:w="1016" w:type="dxa"/>
            <w:vAlign w:val="center"/>
          </w:tcPr>
          <w:p w14:paraId="35F6489F" w14:textId="77777777" w:rsidR="004B27B1" w:rsidRPr="00AF0810" w:rsidRDefault="004B27B1" w:rsidP="001D5D35">
            <w:pPr>
              <w:jc w:val="center"/>
              <w:rPr>
                <w:rFonts w:ascii="Palatino Linotype" w:hAnsi="Palatino Linotype"/>
                <w:b/>
              </w:rPr>
            </w:pPr>
            <w:r w:rsidRPr="00AF0810">
              <w:rPr>
                <w:rFonts w:ascii="Palatino Linotype" w:hAnsi="Palatino Linotype"/>
                <w:b/>
              </w:rPr>
              <w:t>E</w:t>
            </w:r>
            <w:r w:rsidRPr="00AF0810">
              <w:rPr>
                <w:rFonts w:ascii="Palatino Linotype" w:hAnsi="Palatino Linotype"/>
                <w:b/>
                <w:vertAlign w:val="subscript"/>
              </w:rPr>
              <w:t>1</w:t>
            </w:r>
            <w:r w:rsidRPr="00AF0810">
              <w:rPr>
                <w:rFonts w:ascii="Palatino Linotype" w:hAnsi="Palatino Linotype"/>
                <w:b/>
              </w:rPr>
              <w:t>,</w:t>
            </w:r>
            <w:r w:rsidRPr="00AF0810">
              <w:rPr>
                <w:rFonts w:ascii="Palatino Linotype" w:hAnsi="Palatino Linotype"/>
                <w:b/>
                <w:vertAlign w:val="subscript"/>
              </w:rPr>
              <w:t xml:space="preserve"> </w:t>
            </w:r>
            <w:r w:rsidRPr="00AF0810">
              <w:rPr>
                <w:rFonts w:ascii="Palatino Linotype" w:hAnsi="Palatino Linotype"/>
                <w:b/>
              </w:rPr>
              <w:t>MPa</w:t>
            </w:r>
          </w:p>
        </w:tc>
        <w:tc>
          <w:tcPr>
            <w:tcW w:w="1042" w:type="dxa"/>
            <w:vAlign w:val="center"/>
          </w:tcPr>
          <w:p w14:paraId="444CCB30" w14:textId="77777777" w:rsidR="004B27B1" w:rsidRPr="00AF0810" w:rsidRDefault="004B27B1" w:rsidP="001D5D35">
            <w:pPr>
              <w:jc w:val="center"/>
              <w:rPr>
                <w:rFonts w:ascii="Palatino Linotype" w:hAnsi="Palatino Linotype"/>
                <w:b/>
                <w:vertAlign w:val="subscript"/>
              </w:rPr>
            </w:pPr>
            <w:r w:rsidRPr="00AF0810">
              <w:rPr>
                <w:rFonts w:ascii="Palatino Linotype" w:hAnsi="Palatino Linotype"/>
                <w:b/>
              </w:rPr>
              <w:t>E</w:t>
            </w:r>
            <w:r w:rsidRPr="00AF0810">
              <w:rPr>
                <w:rFonts w:ascii="Palatino Linotype" w:hAnsi="Palatino Linotype"/>
                <w:b/>
                <w:vertAlign w:val="subscript"/>
              </w:rPr>
              <w:t>2</w:t>
            </w:r>
            <w:r w:rsidRPr="00AF0810">
              <w:rPr>
                <w:rFonts w:ascii="Palatino Linotype" w:hAnsi="Palatino Linotype"/>
                <w:b/>
              </w:rPr>
              <w:t>,</w:t>
            </w:r>
            <w:r w:rsidRPr="00AF0810">
              <w:rPr>
                <w:rFonts w:ascii="Palatino Linotype" w:hAnsi="Palatino Linotype"/>
                <w:b/>
                <w:vertAlign w:val="subscript"/>
              </w:rPr>
              <w:t xml:space="preserve"> </w:t>
            </w:r>
            <w:r w:rsidRPr="00AF0810">
              <w:rPr>
                <w:rFonts w:ascii="Palatino Linotype" w:hAnsi="Palatino Linotype"/>
                <w:b/>
              </w:rPr>
              <w:t>MPa</w:t>
            </w:r>
          </w:p>
        </w:tc>
        <w:tc>
          <w:tcPr>
            <w:tcW w:w="1171" w:type="dxa"/>
            <w:vAlign w:val="center"/>
          </w:tcPr>
          <w:p w14:paraId="511BB898" w14:textId="77777777" w:rsidR="004B27B1" w:rsidRPr="00AF0810" w:rsidRDefault="004B27B1" w:rsidP="001D5D35">
            <w:pPr>
              <w:jc w:val="center"/>
              <w:rPr>
                <w:rFonts w:ascii="Palatino Linotype" w:hAnsi="Palatino Linotype"/>
                <w:b/>
              </w:rPr>
            </w:pPr>
            <w:r w:rsidRPr="00AF0810">
              <w:rPr>
                <w:b/>
                <w:lang w:val="ru-RU"/>
              </w:rPr>
              <w:t>η</w:t>
            </w:r>
            <w:r w:rsidRPr="00AF0810">
              <w:rPr>
                <w:b/>
              </w:rPr>
              <w:t>₁</w:t>
            </w:r>
            <w:r w:rsidRPr="00AF0810">
              <w:rPr>
                <w:rFonts w:ascii="Palatino Linotype" w:hAnsi="Palatino Linotype"/>
                <w:b/>
              </w:rPr>
              <w:t>,</w:t>
            </w:r>
            <w:r w:rsidRPr="00AF0810">
              <w:rPr>
                <w:rFonts w:ascii="Palatino Linotype" w:hAnsi="Palatino Linotype"/>
                <w:b/>
                <w:vertAlign w:val="subscript"/>
              </w:rPr>
              <w:t xml:space="preserve"> </w:t>
            </w:r>
            <w:r w:rsidRPr="00AF0810">
              <w:rPr>
                <w:rFonts w:ascii="Palatino Linotype" w:hAnsi="Palatino Linotype"/>
                <w:b/>
              </w:rPr>
              <w:t>MPa*s</w:t>
            </w:r>
          </w:p>
        </w:tc>
        <w:tc>
          <w:tcPr>
            <w:tcW w:w="1106" w:type="dxa"/>
            <w:vAlign w:val="center"/>
          </w:tcPr>
          <w:p w14:paraId="2F8575FD" w14:textId="77777777" w:rsidR="004B27B1" w:rsidRPr="00AF0810" w:rsidRDefault="004B27B1" w:rsidP="001D5D35">
            <w:pPr>
              <w:jc w:val="center"/>
              <w:rPr>
                <w:rFonts w:ascii="Palatino Linotype" w:hAnsi="Palatino Linotype"/>
                <w:b/>
                <w:vertAlign w:val="subscript"/>
              </w:rPr>
            </w:pPr>
            <w:r w:rsidRPr="00AF0810">
              <w:rPr>
                <w:b/>
                <w:lang w:val="ru-RU"/>
              </w:rPr>
              <w:t>η</w:t>
            </w:r>
            <w:r w:rsidRPr="00AF0810">
              <w:rPr>
                <w:b/>
                <w:vertAlign w:val="subscript"/>
              </w:rPr>
              <w:t>2</w:t>
            </w:r>
            <w:r w:rsidRPr="00AF0810">
              <w:rPr>
                <w:rFonts w:ascii="Palatino Linotype" w:hAnsi="Palatino Linotype"/>
                <w:b/>
              </w:rPr>
              <w:t>,</w:t>
            </w:r>
            <w:r w:rsidRPr="00AF0810">
              <w:rPr>
                <w:rFonts w:ascii="Palatino Linotype" w:hAnsi="Palatino Linotype"/>
                <w:b/>
                <w:vertAlign w:val="subscript"/>
              </w:rPr>
              <w:t xml:space="preserve"> </w:t>
            </w:r>
            <w:r w:rsidRPr="00AF0810">
              <w:rPr>
                <w:rFonts w:ascii="Palatino Linotype" w:hAnsi="Palatino Linotype"/>
                <w:b/>
              </w:rPr>
              <w:t>MPa*s</w:t>
            </w:r>
          </w:p>
        </w:tc>
      </w:tr>
      <w:tr w:rsidR="004B27B1" w:rsidRPr="00AF0810" w14:paraId="016AE9C1" w14:textId="77777777" w:rsidTr="005F6C6A">
        <w:trPr>
          <w:jc w:val="center"/>
        </w:trPr>
        <w:tc>
          <w:tcPr>
            <w:tcW w:w="1425" w:type="dxa"/>
            <w:vAlign w:val="center"/>
          </w:tcPr>
          <w:p w14:paraId="219EAED1" w14:textId="696CED1B" w:rsidR="004B27B1" w:rsidRPr="00AF0810" w:rsidRDefault="004B27B1" w:rsidP="00C62416">
            <w:pPr>
              <w:jc w:val="center"/>
              <w:rPr>
                <w:rFonts w:ascii="Palatino Linotype" w:hAnsi="Palatino Linotype"/>
                <w:bCs/>
              </w:rPr>
            </w:pPr>
            <w:r w:rsidRPr="00AF0810">
              <w:rPr>
                <w:rFonts w:ascii="Palatino Linotype" w:hAnsi="Palatino Linotype"/>
                <w:bCs/>
              </w:rPr>
              <w:lastRenderedPageBreak/>
              <w:t>Cyclic compression (a)</w:t>
            </w:r>
          </w:p>
        </w:tc>
        <w:tc>
          <w:tcPr>
            <w:tcW w:w="1175" w:type="dxa"/>
            <w:vAlign w:val="center"/>
          </w:tcPr>
          <w:p w14:paraId="5FA554E0" w14:textId="77777777" w:rsidR="004B27B1" w:rsidRPr="00AF0810" w:rsidRDefault="004B27B1" w:rsidP="00C62416">
            <w:pPr>
              <w:jc w:val="center"/>
              <w:rPr>
                <w:rFonts w:ascii="Palatino Linotype" w:hAnsi="Palatino Linotype"/>
                <w:bCs/>
              </w:rPr>
            </w:pPr>
            <w:r w:rsidRPr="00AF0810">
              <w:rPr>
                <w:rFonts w:ascii="Palatino Linotype" w:hAnsi="Palatino Linotype"/>
                <w:bCs/>
              </w:rPr>
              <w:t>30.6</w:t>
            </w:r>
          </w:p>
        </w:tc>
        <w:tc>
          <w:tcPr>
            <w:tcW w:w="1016" w:type="dxa"/>
            <w:vAlign w:val="center"/>
          </w:tcPr>
          <w:p w14:paraId="64B6041E" w14:textId="26817700" w:rsidR="004B27B1" w:rsidRPr="00AF0810" w:rsidRDefault="004B27B1" w:rsidP="00C62416">
            <w:pPr>
              <w:jc w:val="center"/>
              <w:rPr>
                <w:rFonts w:ascii="Palatino Linotype" w:hAnsi="Palatino Linotype"/>
                <w:bCs/>
              </w:rPr>
            </w:pPr>
            <w:r w:rsidRPr="00AF0810">
              <w:rPr>
                <w:rFonts w:ascii="Palatino Linotype" w:hAnsi="Palatino Linotype"/>
                <w:bCs/>
              </w:rPr>
              <w:t>8.5</w:t>
            </w:r>
            <w:r w:rsidR="00045050" w:rsidRPr="00AF0810">
              <w:rPr>
                <w:rFonts w:ascii="Palatino Linotype" w:hAnsi="Palatino Linotype"/>
                <w:bCs/>
              </w:rPr>
              <w:t>1</w:t>
            </w:r>
          </w:p>
        </w:tc>
        <w:tc>
          <w:tcPr>
            <w:tcW w:w="1042" w:type="dxa"/>
            <w:vAlign w:val="center"/>
          </w:tcPr>
          <w:p w14:paraId="35C8DE92" w14:textId="77777777" w:rsidR="004B27B1" w:rsidRPr="00AF0810" w:rsidRDefault="004B27B1" w:rsidP="00C62416">
            <w:pPr>
              <w:jc w:val="center"/>
              <w:rPr>
                <w:rFonts w:ascii="Palatino Linotype" w:hAnsi="Palatino Linotype"/>
                <w:bCs/>
              </w:rPr>
            </w:pPr>
            <w:r w:rsidRPr="00AF0810">
              <w:rPr>
                <w:rFonts w:ascii="Palatino Linotype" w:hAnsi="Palatino Linotype"/>
                <w:bCs/>
              </w:rPr>
              <w:t>17.4</w:t>
            </w:r>
          </w:p>
        </w:tc>
        <w:tc>
          <w:tcPr>
            <w:tcW w:w="1171" w:type="dxa"/>
            <w:vAlign w:val="center"/>
          </w:tcPr>
          <w:p w14:paraId="760F618D" w14:textId="77777777" w:rsidR="004B27B1" w:rsidRPr="00AF0810" w:rsidRDefault="004B27B1" w:rsidP="00C62416">
            <w:pPr>
              <w:jc w:val="center"/>
              <w:rPr>
                <w:rFonts w:ascii="Palatino Linotype" w:hAnsi="Palatino Linotype"/>
                <w:bCs/>
              </w:rPr>
            </w:pPr>
            <w:r w:rsidRPr="00AF0810">
              <w:rPr>
                <w:rFonts w:ascii="Palatino Linotype" w:hAnsi="Palatino Linotype"/>
                <w:bCs/>
              </w:rPr>
              <w:t>559.9</w:t>
            </w:r>
          </w:p>
        </w:tc>
        <w:tc>
          <w:tcPr>
            <w:tcW w:w="1106" w:type="dxa"/>
            <w:vAlign w:val="center"/>
          </w:tcPr>
          <w:p w14:paraId="471E483F" w14:textId="77777777" w:rsidR="004B27B1" w:rsidRPr="00AF0810" w:rsidRDefault="004B27B1" w:rsidP="00C62416">
            <w:pPr>
              <w:jc w:val="center"/>
              <w:rPr>
                <w:rFonts w:ascii="Palatino Linotype" w:hAnsi="Palatino Linotype"/>
                <w:bCs/>
              </w:rPr>
            </w:pPr>
            <w:r w:rsidRPr="00AF0810">
              <w:rPr>
                <w:rFonts w:ascii="Palatino Linotype" w:hAnsi="Palatino Linotype"/>
                <w:bCs/>
              </w:rPr>
              <w:t>9.68</w:t>
            </w:r>
          </w:p>
        </w:tc>
      </w:tr>
      <w:tr w:rsidR="004B27B1" w:rsidRPr="00AF0810" w14:paraId="06CCA724" w14:textId="77777777" w:rsidTr="005F6C6A">
        <w:trPr>
          <w:jc w:val="center"/>
        </w:trPr>
        <w:tc>
          <w:tcPr>
            <w:tcW w:w="1425" w:type="dxa"/>
            <w:vAlign w:val="center"/>
          </w:tcPr>
          <w:p w14:paraId="7D964B67" w14:textId="78BA2178" w:rsidR="004B27B1" w:rsidRPr="00AF0810" w:rsidRDefault="004B27B1" w:rsidP="00C62416">
            <w:pPr>
              <w:jc w:val="center"/>
              <w:rPr>
                <w:rFonts w:ascii="Palatino Linotype" w:hAnsi="Palatino Linotype"/>
                <w:bCs/>
              </w:rPr>
            </w:pPr>
            <w:r w:rsidRPr="00AF0810">
              <w:rPr>
                <w:rFonts w:ascii="Palatino Linotype" w:hAnsi="Palatino Linotype"/>
                <w:bCs/>
              </w:rPr>
              <w:t>Creep (b)</w:t>
            </w:r>
          </w:p>
        </w:tc>
        <w:tc>
          <w:tcPr>
            <w:tcW w:w="1175" w:type="dxa"/>
            <w:vAlign w:val="center"/>
          </w:tcPr>
          <w:p w14:paraId="09D7BAC3" w14:textId="77777777" w:rsidR="004B27B1" w:rsidRPr="00AF0810" w:rsidRDefault="004B27B1" w:rsidP="00C62416">
            <w:pPr>
              <w:jc w:val="center"/>
              <w:rPr>
                <w:rFonts w:ascii="Palatino Linotype" w:hAnsi="Palatino Linotype"/>
                <w:bCs/>
              </w:rPr>
            </w:pPr>
            <w:r w:rsidRPr="00AF0810">
              <w:rPr>
                <w:rFonts w:ascii="Palatino Linotype" w:hAnsi="Palatino Linotype"/>
                <w:bCs/>
              </w:rPr>
              <w:t>25.9</w:t>
            </w:r>
          </w:p>
        </w:tc>
        <w:tc>
          <w:tcPr>
            <w:tcW w:w="1016" w:type="dxa"/>
            <w:vAlign w:val="center"/>
          </w:tcPr>
          <w:p w14:paraId="34249219" w14:textId="4FBF022E" w:rsidR="004B27B1" w:rsidRPr="00AF0810" w:rsidRDefault="004B27B1" w:rsidP="00C62416">
            <w:pPr>
              <w:jc w:val="center"/>
              <w:rPr>
                <w:rFonts w:ascii="Palatino Linotype" w:hAnsi="Palatino Linotype"/>
                <w:bCs/>
              </w:rPr>
            </w:pPr>
            <w:r w:rsidRPr="00AF0810">
              <w:rPr>
                <w:rFonts w:ascii="Palatino Linotype" w:hAnsi="Palatino Linotype"/>
                <w:bCs/>
              </w:rPr>
              <w:t>7.3</w:t>
            </w:r>
            <w:r w:rsidR="00045050" w:rsidRPr="00AF0810">
              <w:rPr>
                <w:rFonts w:ascii="Palatino Linotype" w:hAnsi="Palatino Linotype"/>
                <w:bCs/>
              </w:rPr>
              <w:t>1</w:t>
            </w:r>
          </w:p>
        </w:tc>
        <w:tc>
          <w:tcPr>
            <w:tcW w:w="1042" w:type="dxa"/>
            <w:vAlign w:val="center"/>
          </w:tcPr>
          <w:p w14:paraId="7A0598F4" w14:textId="77777777" w:rsidR="004B27B1" w:rsidRPr="00AF0810" w:rsidRDefault="004B27B1" w:rsidP="00C62416">
            <w:pPr>
              <w:jc w:val="center"/>
              <w:rPr>
                <w:rFonts w:ascii="Palatino Linotype" w:hAnsi="Palatino Linotype"/>
                <w:bCs/>
              </w:rPr>
            </w:pPr>
            <w:r w:rsidRPr="00AF0810">
              <w:rPr>
                <w:rFonts w:ascii="Palatino Linotype" w:hAnsi="Palatino Linotype"/>
                <w:bCs/>
              </w:rPr>
              <w:t>18.8</w:t>
            </w:r>
          </w:p>
        </w:tc>
        <w:tc>
          <w:tcPr>
            <w:tcW w:w="1171" w:type="dxa"/>
            <w:vAlign w:val="center"/>
          </w:tcPr>
          <w:p w14:paraId="43C9BA9B" w14:textId="77777777" w:rsidR="004B27B1" w:rsidRPr="00AF0810" w:rsidRDefault="004B27B1" w:rsidP="00C62416">
            <w:pPr>
              <w:jc w:val="center"/>
              <w:rPr>
                <w:rFonts w:ascii="Palatino Linotype" w:hAnsi="Palatino Linotype"/>
                <w:bCs/>
              </w:rPr>
            </w:pPr>
            <w:r w:rsidRPr="00AF0810">
              <w:rPr>
                <w:bCs/>
              </w:rPr>
              <w:t>1291</w:t>
            </w:r>
          </w:p>
        </w:tc>
        <w:tc>
          <w:tcPr>
            <w:tcW w:w="1106" w:type="dxa"/>
            <w:vAlign w:val="center"/>
          </w:tcPr>
          <w:p w14:paraId="2D08B0CA" w14:textId="77777777" w:rsidR="004B27B1" w:rsidRPr="00AF0810" w:rsidRDefault="004B27B1" w:rsidP="00C62416">
            <w:pPr>
              <w:jc w:val="center"/>
              <w:rPr>
                <w:rFonts w:ascii="Palatino Linotype" w:hAnsi="Palatino Linotype"/>
                <w:bCs/>
              </w:rPr>
            </w:pPr>
            <w:r w:rsidRPr="00AF0810">
              <w:rPr>
                <w:rFonts w:ascii="Palatino Linotype" w:hAnsi="Palatino Linotype"/>
                <w:bCs/>
              </w:rPr>
              <w:t>53.9</w:t>
            </w:r>
          </w:p>
        </w:tc>
      </w:tr>
      <w:tr w:rsidR="009145A6" w:rsidRPr="00AF0810" w14:paraId="775EEB20" w14:textId="77777777" w:rsidTr="005F6C6A">
        <w:trPr>
          <w:jc w:val="center"/>
        </w:trPr>
        <w:tc>
          <w:tcPr>
            <w:tcW w:w="1425" w:type="dxa"/>
            <w:vAlign w:val="center"/>
          </w:tcPr>
          <w:p w14:paraId="22326CE4" w14:textId="44B72977" w:rsidR="009145A6" w:rsidRPr="00AF0810" w:rsidRDefault="009145A6" w:rsidP="009145A6">
            <w:pPr>
              <w:jc w:val="center"/>
              <w:rPr>
                <w:rFonts w:ascii="Palatino Linotype" w:hAnsi="Palatino Linotype"/>
                <w:bCs/>
              </w:rPr>
            </w:pPr>
            <w:r w:rsidRPr="00AF0810">
              <w:rPr>
                <w:rFonts w:ascii="Palatino Linotype" w:hAnsi="Palatino Linotype"/>
                <w:bCs/>
              </w:rPr>
              <w:t>Mean (c)</w:t>
            </w:r>
          </w:p>
        </w:tc>
        <w:tc>
          <w:tcPr>
            <w:tcW w:w="1175" w:type="dxa"/>
            <w:vAlign w:val="center"/>
          </w:tcPr>
          <w:p w14:paraId="03882B51" w14:textId="29CB9E7F" w:rsidR="009145A6" w:rsidRPr="00AF0810" w:rsidRDefault="00295849" w:rsidP="009145A6">
            <w:pPr>
              <w:jc w:val="center"/>
              <w:rPr>
                <w:rFonts w:ascii="Palatino Linotype" w:hAnsi="Palatino Linotype"/>
                <w:bCs/>
              </w:rPr>
            </w:pPr>
            <w:r w:rsidRPr="00AF0810">
              <w:rPr>
                <w:rFonts w:ascii="Palatino Linotype" w:hAnsi="Palatino Linotype"/>
                <w:bCs/>
              </w:rPr>
              <w:t>28.3</w:t>
            </w:r>
          </w:p>
        </w:tc>
        <w:tc>
          <w:tcPr>
            <w:tcW w:w="1016" w:type="dxa"/>
            <w:vAlign w:val="center"/>
          </w:tcPr>
          <w:p w14:paraId="19F276A7" w14:textId="24A1E5AE" w:rsidR="009145A6" w:rsidRPr="00AF0810" w:rsidRDefault="00295849" w:rsidP="009145A6">
            <w:pPr>
              <w:jc w:val="center"/>
              <w:rPr>
                <w:rFonts w:ascii="Palatino Linotype" w:hAnsi="Palatino Linotype"/>
                <w:bCs/>
              </w:rPr>
            </w:pPr>
            <w:r w:rsidRPr="00AF0810">
              <w:rPr>
                <w:rFonts w:ascii="Palatino Linotype" w:hAnsi="Palatino Linotype"/>
                <w:bCs/>
              </w:rPr>
              <w:t>7.9</w:t>
            </w:r>
            <w:r w:rsidR="00E81E66" w:rsidRPr="00AF0810">
              <w:rPr>
                <w:rFonts w:ascii="Palatino Linotype" w:hAnsi="Palatino Linotype"/>
                <w:bCs/>
              </w:rPr>
              <w:t>1</w:t>
            </w:r>
          </w:p>
        </w:tc>
        <w:tc>
          <w:tcPr>
            <w:tcW w:w="1042" w:type="dxa"/>
            <w:vAlign w:val="center"/>
          </w:tcPr>
          <w:p w14:paraId="05BEAF4D" w14:textId="5531ED8D" w:rsidR="009145A6" w:rsidRPr="00AF0810" w:rsidRDefault="00295849" w:rsidP="009145A6">
            <w:pPr>
              <w:jc w:val="center"/>
              <w:rPr>
                <w:rFonts w:ascii="Palatino Linotype" w:hAnsi="Palatino Linotype"/>
                <w:bCs/>
              </w:rPr>
            </w:pPr>
            <w:r w:rsidRPr="00AF0810">
              <w:rPr>
                <w:rFonts w:ascii="Palatino Linotype" w:hAnsi="Palatino Linotype"/>
                <w:bCs/>
              </w:rPr>
              <w:t>17.9</w:t>
            </w:r>
          </w:p>
        </w:tc>
        <w:tc>
          <w:tcPr>
            <w:tcW w:w="1171" w:type="dxa"/>
            <w:vAlign w:val="center"/>
          </w:tcPr>
          <w:p w14:paraId="7F57CD26" w14:textId="5D14077C" w:rsidR="009145A6" w:rsidRPr="00AF0810" w:rsidRDefault="00435627" w:rsidP="009145A6">
            <w:pPr>
              <w:jc w:val="center"/>
              <w:rPr>
                <w:bCs/>
              </w:rPr>
            </w:pPr>
            <w:r w:rsidRPr="00AF0810">
              <w:rPr>
                <w:bCs/>
              </w:rPr>
              <w:t>925.5</w:t>
            </w:r>
          </w:p>
        </w:tc>
        <w:tc>
          <w:tcPr>
            <w:tcW w:w="1106" w:type="dxa"/>
            <w:vAlign w:val="center"/>
          </w:tcPr>
          <w:p w14:paraId="66662323" w14:textId="1BA17035" w:rsidR="009145A6" w:rsidRPr="00AF0810" w:rsidRDefault="00435627" w:rsidP="009145A6">
            <w:pPr>
              <w:jc w:val="center"/>
              <w:rPr>
                <w:rFonts w:ascii="Palatino Linotype" w:hAnsi="Palatino Linotype"/>
                <w:bCs/>
              </w:rPr>
            </w:pPr>
            <w:r w:rsidRPr="00AF0810">
              <w:rPr>
                <w:rFonts w:ascii="Palatino Linotype" w:hAnsi="Palatino Linotype"/>
                <w:bCs/>
              </w:rPr>
              <w:t>31.8</w:t>
            </w:r>
          </w:p>
        </w:tc>
      </w:tr>
      <w:tr w:rsidR="0077141C" w:rsidRPr="00AF0810" w14:paraId="42040248" w14:textId="77777777" w:rsidTr="005F6C6A">
        <w:trPr>
          <w:jc w:val="center"/>
        </w:trPr>
        <w:tc>
          <w:tcPr>
            <w:tcW w:w="1425" w:type="dxa"/>
            <w:vAlign w:val="center"/>
          </w:tcPr>
          <w:p w14:paraId="69670656" w14:textId="41BE91F9" w:rsidR="0077141C" w:rsidRPr="00AF0810" w:rsidRDefault="0077141C" w:rsidP="0077141C">
            <w:pPr>
              <w:jc w:val="center"/>
              <w:rPr>
                <w:rFonts w:ascii="Palatino Linotype" w:hAnsi="Palatino Linotype"/>
                <w:bCs/>
              </w:rPr>
            </w:pPr>
            <w:r w:rsidRPr="00AF0810">
              <w:rPr>
                <w:rFonts w:ascii="Palatino Linotype" w:hAnsi="Palatino Linotype"/>
                <w:bCs/>
              </w:rPr>
              <w:t xml:space="preserve">+15% for </w:t>
            </w:r>
            <m:oMath>
              <m:sSub>
                <m:sSubPr>
                  <m:ctrlPr>
                    <w:rPr>
                      <w:rFonts w:ascii="Cambria Math" w:hAnsi="Cambria Math"/>
                      <w:i/>
                      <w:iCs/>
                    </w:rPr>
                  </m:ctrlPr>
                </m:sSubPr>
                <m:e>
                  <m:r>
                    <w:rPr>
                      <w:rFonts w:ascii="Cambria Math" w:hAnsi="Cambria Math"/>
                    </w:rPr>
                    <m:t>E</m:t>
                  </m:r>
                </m:e>
                <m:sub>
                  <m:r>
                    <w:rPr>
                      <w:rFonts w:ascii="Cambria Math" w:hAnsi="Cambria Math"/>
                    </w:rPr>
                    <m:t>i</m:t>
                  </m:r>
                </m:sub>
              </m:sSub>
            </m:oMath>
            <w:r w:rsidRPr="00AF0810">
              <w:rPr>
                <w:rFonts w:ascii="Palatino Linotype" w:hAnsi="Palatino Linotype"/>
                <w:iCs/>
              </w:rPr>
              <w:t xml:space="preserve"> (d)</w:t>
            </w:r>
          </w:p>
        </w:tc>
        <w:tc>
          <w:tcPr>
            <w:tcW w:w="1175" w:type="dxa"/>
            <w:vAlign w:val="center"/>
          </w:tcPr>
          <w:p w14:paraId="306B0C0D" w14:textId="275C691B" w:rsidR="0077141C" w:rsidRPr="00AF0810" w:rsidRDefault="0077141C" w:rsidP="0077141C">
            <w:pPr>
              <w:jc w:val="center"/>
              <w:rPr>
                <w:rFonts w:ascii="Palatino Linotype" w:hAnsi="Palatino Linotype"/>
                <w:bCs/>
              </w:rPr>
            </w:pPr>
            <w:r w:rsidRPr="00AF0810">
              <w:rPr>
                <w:rFonts w:ascii="Palatino Linotype" w:hAnsi="Palatino Linotype"/>
                <w:bCs/>
              </w:rPr>
              <w:t>32.5</w:t>
            </w:r>
          </w:p>
        </w:tc>
        <w:tc>
          <w:tcPr>
            <w:tcW w:w="1016" w:type="dxa"/>
            <w:vAlign w:val="center"/>
          </w:tcPr>
          <w:p w14:paraId="15BA1D66" w14:textId="71F50758" w:rsidR="0077141C" w:rsidRPr="00AF0810" w:rsidRDefault="0077141C" w:rsidP="0077141C">
            <w:pPr>
              <w:jc w:val="center"/>
              <w:rPr>
                <w:rFonts w:ascii="Palatino Linotype" w:hAnsi="Palatino Linotype"/>
                <w:bCs/>
              </w:rPr>
            </w:pPr>
            <w:r w:rsidRPr="00AF0810">
              <w:rPr>
                <w:rFonts w:ascii="Palatino Linotype" w:hAnsi="Palatino Linotype"/>
                <w:bCs/>
              </w:rPr>
              <w:t>9.1</w:t>
            </w:r>
            <w:r w:rsidR="00E81E66" w:rsidRPr="00AF0810">
              <w:rPr>
                <w:rFonts w:ascii="Palatino Linotype" w:hAnsi="Palatino Linotype"/>
                <w:bCs/>
              </w:rPr>
              <w:t>0</w:t>
            </w:r>
          </w:p>
        </w:tc>
        <w:tc>
          <w:tcPr>
            <w:tcW w:w="1042" w:type="dxa"/>
            <w:vAlign w:val="center"/>
          </w:tcPr>
          <w:p w14:paraId="2006A142" w14:textId="28363856" w:rsidR="0077141C" w:rsidRPr="00AF0810" w:rsidRDefault="00B77F29" w:rsidP="0077141C">
            <w:pPr>
              <w:jc w:val="center"/>
              <w:rPr>
                <w:rFonts w:ascii="Palatino Linotype" w:hAnsi="Palatino Linotype"/>
                <w:bCs/>
              </w:rPr>
            </w:pPr>
            <w:r w:rsidRPr="00AF0810">
              <w:rPr>
                <w:rFonts w:ascii="Palatino Linotype" w:hAnsi="Palatino Linotype"/>
                <w:bCs/>
              </w:rPr>
              <w:t>20.6</w:t>
            </w:r>
          </w:p>
        </w:tc>
        <w:tc>
          <w:tcPr>
            <w:tcW w:w="1171" w:type="dxa"/>
            <w:vAlign w:val="center"/>
          </w:tcPr>
          <w:p w14:paraId="3965143A" w14:textId="52D9C23B" w:rsidR="0077141C" w:rsidRPr="00AF0810" w:rsidRDefault="0077141C" w:rsidP="0077141C">
            <w:pPr>
              <w:jc w:val="center"/>
              <w:rPr>
                <w:bCs/>
              </w:rPr>
            </w:pPr>
            <w:r w:rsidRPr="00AF0810">
              <w:rPr>
                <w:bCs/>
              </w:rPr>
              <w:t>925.5</w:t>
            </w:r>
          </w:p>
        </w:tc>
        <w:tc>
          <w:tcPr>
            <w:tcW w:w="1106" w:type="dxa"/>
            <w:vAlign w:val="center"/>
          </w:tcPr>
          <w:p w14:paraId="75C5D833" w14:textId="06FD352B" w:rsidR="0077141C" w:rsidRPr="00AF0810" w:rsidRDefault="0077141C" w:rsidP="0077141C">
            <w:pPr>
              <w:jc w:val="center"/>
              <w:rPr>
                <w:rFonts w:ascii="Palatino Linotype" w:hAnsi="Palatino Linotype"/>
                <w:bCs/>
              </w:rPr>
            </w:pPr>
            <w:r w:rsidRPr="00AF0810">
              <w:rPr>
                <w:rFonts w:ascii="Palatino Linotype" w:hAnsi="Palatino Linotype"/>
                <w:bCs/>
              </w:rPr>
              <w:t>31.8</w:t>
            </w:r>
          </w:p>
        </w:tc>
      </w:tr>
      <w:tr w:rsidR="0077141C" w:rsidRPr="00AF0810" w14:paraId="3F84F251" w14:textId="77777777" w:rsidTr="005F6C6A">
        <w:trPr>
          <w:jc w:val="center"/>
        </w:trPr>
        <w:tc>
          <w:tcPr>
            <w:tcW w:w="1425" w:type="dxa"/>
            <w:vAlign w:val="center"/>
          </w:tcPr>
          <w:p w14:paraId="4D8A7251" w14:textId="46F2CBD5" w:rsidR="0077141C" w:rsidRPr="00AF0810" w:rsidRDefault="0077141C" w:rsidP="0077141C">
            <w:pPr>
              <w:jc w:val="center"/>
              <w:rPr>
                <w:rFonts w:ascii="Palatino Linotype" w:hAnsi="Palatino Linotype"/>
                <w:bCs/>
              </w:rPr>
            </w:pPr>
            <w:r w:rsidRPr="00AF0810">
              <w:rPr>
                <w:rFonts w:ascii="Palatino Linotype" w:hAnsi="Palatino Linotype"/>
                <w:bCs/>
              </w:rPr>
              <w:t xml:space="preserve">-15% for </w:t>
            </w:r>
            <m:oMath>
              <m:sSub>
                <m:sSubPr>
                  <m:ctrlPr>
                    <w:rPr>
                      <w:rFonts w:ascii="Cambria Math" w:hAnsi="Cambria Math"/>
                      <w:i/>
                      <w:iCs/>
                    </w:rPr>
                  </m:ctrlPr>
                </m:sSubPr>
                <m:e>
                  <m:r>
                    <w:rPr>
                      <w:rFonts w:ascii="Cambria Math" w:hAnsi="Cambria Math"/>
                    </w:rPr>
                    <m:t>E</m:t>
                  </m:r>
                </m:e>
                <m:sub>
                  <m:r>
                    <w:rPr>
                      <w:rFonts w:ascii="Cambria Math" w:hAnsi="Cambria Math"/>
                    </w:rPr>
                    <m:t>i</m:t>
                  </m:r>
                </m:sub>
              </m:sSub>
            </m:oMath>
            <w:r w:rsidRPr="00AF0810">
              <w:rPr>
                <w:rFonts w:ascii="Palatino Linotype" w:hAnsi="Palatino Linotype"/>
                <w:iCs/>
              </w:rPr>
              <w:t xml:space="preserve"> (e)</w:t>
            </w:r>
          </w:p>
        </w:tc>
        <w:tc>
          <w:tcPr>
            <w:tcW w:w="1175" w:type="dxa"/>
            <w:vAlign w:val="center"/>
          </w:tcPr>
          <w:p w14:paraId="53507C65" w14:textId="58322EA5" w:rsidR="0077141C" w:rsidRPr="00AF0810" w:rsidRDefault="0077141C" w:rsidP="0077141C">
            <w:pPr>
              <w:jc w:val="center"/>
              <w:rPr>
                <w:rFonts w:ascii="Palatino Linotype" w:hAnsi="Palatino Linotype"/>
                <w:bCs/>
              </w:rPr>
            </w:pPr>
            <w:r w:rsidRPr="00AF0810">
              <w:rPr>
                <w:rFonts w:ascii="Palatino Linotype" w:hAnsi="Palatino Linotype"/>
                <w:bCs/>
              </w:rPr>
              <w:t>2</w:t>
            </w:r>
            <w:r w:rsidR="00552182" w:rsidRPr="00AF0810">
              <w:rPr>
                <w:rFonts w:ascii="Palatino Linotype" w:hAnsi="Palatino Linotype"/>
                <w:bCs/>
              </w:rPr>
              <w:t>4.1</w:t>
            </w:r>
          </w:p>
        </w:tc>
        <w:tc>
          <w:tcPr>
            <w:tcW w:w="1016" w:type="dxa"/>
            <w:vAlign w:val="center"/>
          </w:tcPr>
          <w:p w14:paraId="51C108E8" w14:textId="08D7EC4A" w:rsidR="0077141C" w:rsidRPr="00AF0810" w:rsidRDefault="00026364" w:rsidP="0077141C">
            <w:pPr>
              <w:jc w:val="center"/>
              <w:rPr>
                <w:rFonts w:ascii="Palatino Linotype" w:hAnsi="Palatino Linotype"/>
                <w:bCs/>
              </w:rPr>
            </w:pPr>
            <w:r w:rsidRPr="00AF0810">
              <w:rPr>
                <w:rFonts w:ascii="Palatino Linotype" w:hAnsi="Palatino Linotype"/>
                <w:bCs/>
              </w:rPr>
              <w:t>6.7</w:t>
            </w:r>
            <w:r w:rsidR="00E81E66" w:rsidRPr="00AF0810">
              <w:rPr>
                <w:rFonts w:ascii="Palatino Linotype" w:hAnsi="Palatino Linotype"/>
                <w:bCs/>
              </w:rPr>
              <w:t>2</w:t>
            </w:r>
          </w:p>
        </w:tc>
        <w:tc>
          <w:tcPr>
            <w:tcW w:w="1042" w:type="dxa"/>
            <w:vAlign w:val="center"/>
          </w:tcPr>
          <w:p w14:paraId="757F7A6E" w14:textId="4D45749C" w:rsidR="0077141C" w:rsidRPr="00AF0810" w:rsidRDefault="0077141C" w:rsidP="0077141C">
            <w:pPr>
              <w:jc w:val="center"/>
              <w:rPr>
                <w:rFonts w:ascii="Palatino Linotype" w:hAnsi="Palatino Linotype"/>
                <w:bCs/>
              </w:rPr>
            </w:pPr>
            <w:r w:rsidRPr="00AF0810">
              <w:rPr>
                <w:rFonts w:ascii="Palatino Linotype" w:hAnsi="Palatino Linotype"/>
                <w:bCs/>
              </w:rPr>
              <w:t>17.9</w:t>
            </w:r>
          </w:p>
        </w:tc>
        <w:tc>
          <w:tcPr>
            <w:tcW w:w="1171" w:type="dxa"/>
            <w:vAlign w:val="center"/>
          </w:tcPr>
          <w:p w14:paraId="3688B91C" w14:textId="7C97615B" w:rsidR="0077141C" w:rsidRPr="00AF0810" w:rsidRDefault="0077141C" w:rsidP="0077141C">
            <w:pPr>
              <w:jc w:val="center"/>
              <w:rPr>
                <w:bCs/>
              </w:rPr>
            </w:pPr>
            <w:r w:rsidRPr="00AF0810">
              <w:rPr>
                <w:bCs/>
              </w:rPr>
              <w:t>925.5</w:t>
            </w:r>
          </w:p>
        </w:tc>
        <w:tc>
          <w:tcPr>
            <w:tcW w:w="1106" w:type="dxa"/>
            <w:vAlign w:val="center"/>
          </w:tcPr>
          <w:p w14:paraId="3632376C" w14:textId="567ED459" w:rsidR="0077141C" w:rsidRPr="00AF0810" w:rsidRDefault="0077141C" w:rsidP="0077141C">
            <w:pPr>
              <w:jc w:val="center"/>
              <w:rPr>
                <w:rFonts w:ascii="Palatino Linotype" w:hAnsi="Palatino Linotype"/>
                <w:bCs/>
              </w:rPr>
            </w:pPr>
            <w:r w:rsidRPr="00AF0810">
              <w:rPr>
                <w:rFonts w:ascii="Palatino Linotype" w:hAnsi="Palatino Linotype"/>
                <w:bCs/>
              </w:rPr>
              <w:t>31.8</w:t>
            </w:r>
          </w:p>
        </w:tc>
      </w:tr>
      <w:tr w:rsidR="0077141C" w:rsidRPr="00AF0810" w14:paraId="19E13CDA" w14:textId="77777777" w:rsidTr="005F6C6A">
        <w:trPr>
          <w:jc w:val="center"/>
        </w:trPr>
        <w:tc>
          <w:tcPr>
            <w:tcW w:w="1425" w:type="dxa"/>
            <w:vAlign w:val="center"/>
          </w:tcPr>
          <w:p w14:paraId="70114D47" w14:textId="6B828411" w:rsidR="0077141C" w:rsidRPr="00AF0810" w:rsidRDefault="0077141C" w:rsidP="0077141C">
            <w:pPr>
              <w:jc w:val="center"/>
              <w:rPr>
                <w:rFonts w:ascii="Palatino Linotype" w:hAnsi="Palatino Linotype"/>
                <w:bCs/>
              </w:rPr>
            </w:pPr>
            <w:r w:rsidRPr="00AF0810">
              <w:rPr>
                <w:rFonts w:ascii="Palatino Linotype" w:hAnsi="Palatino Linotype"/>
                <w:bCs/>
              </w:rPr>
              <w:t xml:space="preserve">+15% for </w:t>
            </w:r>
            <m:oMath>
              <m:sSub>
                <m:sSubPr>
                  <m:ctrlPr>
                    <w:rPr>
                      <w:rFonts w:ascii="Cambria Math" w:hAnsi="Cambria Math"/>
                      <w:i/>
                      <w:iCs/>
                    </w:rPr>
                  </m:ctrlPr>
                </m:sSubPr>
                <m:e>
                  <m:r>
                    <w:rPr>
                      <w:rFonts w:ascii="Cambria Math" w:hAnsi="Cambria Math"/>
                    </w:rPr>
                    <m:t>η</m:t>
                  </m:r>
                </m:e>
                <m:sub>
                  <m:r>
                    <w:rPr>
                      <w:rFonts w:ascii="Cambria Math" w:hAnsi="Cambria Math"/>
                    </w:rPr>
                    <m:t>i</m:t>
                  </m:r>
                </m:sub>
              </m:sSub>
            </m:oMath>
            <w:r w:rsidRPr="00AF0810">
              <w:rPr>
                <w:rFonts w:ascii="Palatino Linotype" w:hAnsi="Palatino Linotype"/>
                <w:iCs/>
              </w:rPr>
              <w:t xml:space="preserve"> (f)</w:t>
            </w:r>
          </w:p>
        </w:tc>
        <w:tc>
          <w:tcPr>
            <w:tcW w:w="1175" w:type="dxa"/>
            <w:vAlign w:val="center"/>
          </w:tcPr>
          <w:p w14:paraId="62CE992C" w14:textId="5750D921" w:rsidR="0077141C" w:rsidRPr="00AF0810" w:rsidRDefault="0077141C" w:rsidP="0077141C">
            <w:pPr>
              <w:jc w:val="center"/>
              <w:rPr>
                <w:rFonts w:ascii="Palatino Linotype" w:hAnsi="Palatino Linotype"/>
                <w:bCs/>
              </w:rPr>
            </w:pPr>
            <w:r w:rsidRPr="00AF0810">
              <w:rPr>
                <w:rFonts w:ascii="Palatino Linotype" w:hAnsi="Palatino Linotype"/>
                <w:bCs/>
              </w:rPr>
              <w:t>28.3</w:t>
            </w:r>
          </w:p>
        </w:tc>
        <w:tc>
          <w:tcPr>
            <w:tcW w:w="1016" w:type="dxa"/>
            <w:vAlign w:val="center"/>
          </w:tcPr>
          <w:p w14:paraId="2AD71AE8" w14:textId="3E6BA25A" w:rsidR="0077141C" w:rsidRPr="00AF0810" w:rsidRDefault="0077141C" w:rsidP="0077141C">
            <w:pPr>
              <w:jc w:val="center"/>
              <w:rPr>
                <w:rFonts w:ascii="Palatino Linotype" w:hAnsi="Palatino Linotype"/>
                <w:bCs/>
              </w:rPr>
            </w:pPr>
            <w:r w:rsidRPr="00AF0810">
              <w:rPr>
                <w:rFonts w:ascii="Palatino Linotype" w:hAnsi="Palatino Linotype"/>
                <w:bCs/>
              </w:rPr>
              <w:t>7.9</w:t>
            </w:r>
            <w:r w:rsidR="00604094" w:rsidRPr="00AF0810">
              <w:rPr>
                <w:rFonts w:ascii="Palatino Linotype" w:hAnsi="Palatino Linotype"/>
                <w:bCs/>
              </w:rPr>
              <w:t>1</w:t>
            </w:r>
          </w:p>
        </w:tc>
        <w:tc>
          <w:tcPr>
            <w:tcW w:w="1042" w:type="dxa"/>
            <w:vAlign w:val="center"/>
          </w:tcPr>
          <w:p w14:paraId="192FFBAB" w14:textId="39D69DCD" w:rsidR="0077141C" w:rsidRPr="00AF0810" w:rsidRDefault="0077141C" w:rsidP="0077141C">
            <w:pPr>
              <w:jc w:val="center"/>
              <w:rPr>
                <w:rFonts w:ascii="Palatino Linotype" w:hAnsi="Palatino Linotype"/>
                <w:bCs/>
              </w:rPr>
            </w:pPr>
            <w:r w:rsidRPr="00AF0810">
              <w:rPr>
                <w:rFonts w:ascii="Palatino Linotype" w:hAnsi="Palatino Linotype"/>
                <w:bCs/>
              </w:rPr>
              <w:t>17.9</w:t>
            </w:r>
          </w:p>
        </w:tc>
        <w:tc>
          <w:tcPr>
            <w:tcW w:w="1171" w:type="dxa"/>
            <w:vAlign w:val="center"/>
          </w:tcPr>
          <w:p w14:paraId="60D68A3D" w14:textId="7793EB34" w:rsidR="0077141C" w:rsidRPr="00AF0810" w:rsidRDefault="00C82DD1" w:rsidP="0077141C">
            <w:pPr>
              <w:jc w:val="center"/>
              <w:rPr>
                <w:bCs/>
              </w:rPr>
            </w:pPr>
            <w:r w:rsidRPr="00AF0810">
              <w:rPr>
                <w:bCs/>
              </w:rPr>
              <w:t>1064</w:t>
            </w:r>
          </w:p>
        </w:tc>
        <w:tc>
          <w:tcPr>
            <w:tcW w:w="1106" w:type="dxa"/>
            <w:vAlign w:val="center"/>
          </w:tcPr>
          <w:p w14:paraId="21822C11" w14:textId="786042EE" w:rsidR="0077141C" w:rsidRPr="00AF0810" w:rsidRDefault="0077141C" w:rsidP="0077141C">
            <w:pPr>
              <w:jc w:val="center"/>
              <w:rPr>
                <w:rFonts w:ascii="Palatino Linotype" w:hAnsi="Palatino Linotype"/>
                <w:bCs/>
              </w:rPr>
            </w:pPr>
            <w:r w:rsidRPr="00AF0810">
              <w:rPr>
                <w:rFonts w:ascii="Palatino Linotype" w:hAnsi="Palatino Linotype"/>
                <w:bCs/>
              </w:rPr>
              <w:t>3</w:t>
            </w:r>
            <w:r w:rsidR="00D37059" w:rsidRPr="00AF0810">
              <w:rPr>
                <w:rFonts w:ascii="Palatino Linotype" w:hAnsi="Palatino Linotype"/>
                <w:bCs/>
              </w:rPr>
              <w:t>6.6</w:t>
            </w:r>
          </w:p>
        </w:tc>
      </w:tr>
      <w:tr w:rsidR="0077141C" w:rsidRPr="00AF0810" w14:paraId="1FB98A38" w14:textId="77777777" w:rsidTr="005F6C6A">
        <w:trPr>
          <w:jc w:val="center"/>
        </w:trPr>
        <w:tc>
          <w:tcPr>
            <w:tcW w:w="1425" w:type="dxa"/>
            <w:vAlign w:val="center"/>
          </w:tcPr>
          <w:p w14:paraId="6E50E5C7" w14:textId="09116A47" w:rsidR="0077141C" w:rsidRPr="00AF0810" w:rsidRDefault="0077141C" w:rsidP="0077141C">
            <w:pPr>
              <w:jc w:val="center"/>
              <w:rPr>
                <w:rFonts w:ascii="Palatino Linotype" w:hAnsi="Palatino Linotype"/>
                <w:bCs/>
              </w:rPr>
            </w:pPr>
            <w:r w:rsidRPr="00AF0810">
              <w:rPr>
                <w:rFonts w:ascii="Palatino Linotype" w:hAnsi="Palatino Linotype"/>
                <w:bCs/>
              </w:rPr>
              <w:t xml:space="preserve">-15% for </w:t>
            </w:r>
            <m:oMath>
              <m:sSub>
                <m:sSubPr>
                  <m:ctrlPr>
                    <w:rPr>
                      <w:rFonts w:ascii="Cambria Math" w:hAnsi="Cambria Math"/>
                      <w:i/>
                      <w:iCs/>
                    </w:rPr>
                  </m:ctrlPr>
                </m:sSubPr>
                <m:e>
                  <m:r>
                    <w:rPr>
                      <w:rFonts w:ascii="Cambria Math" w:hAnsi="Cambria Math"/>
                    </w:rPr>
                    <m:t>η</m:t>
                  </m:r>
                </m:e>
                <m:sub>
                  <m:r>
                    <w:rPr>
                      <w:rFonts w:ascii="Cambria Math" w:hAnsi="Cambria Math"/>
                    </w:rPr>
                    <m:t>i</m:t>
                  </m:r>
                </m:sub>
              </m:sSub>
            </m:oMath>
            <w:r w:rsidRPr="00AF0810">
              <w:rPr>
                <w:rFonts w:ascii="Palatino Linotype" w:hAnsi="Palatino Linotype"/>
                <w:iCs/>
              </w:rPr>
              <w:t xml:space="preserve"> (g)</w:t>
            </w:r>
          </w:p>
        </w:tc>
        <w:tc>
          <w:tcPr>
            <w:tcW w:w="1175" w:type="dxa"/>
            <w:vAlign w:val="center"/>
          </w:tcPr>
          <w:p w14:paraId="308BFBC7" w14:textId="3E983908" w:rsidR="0077141C" w:rsidRPr="00AF0810" w:rsidRDefault="0077141C" w:rsidP="0077141C">
            <w:pPr>
              <w:jc w:val="center"/>
              <w:rPr>
                <w:rFonts w:ascii="Palatino Linotype" w:hAnsi="Palatino Linotype"/>
                <w:bCs/>
              </w:rPr>
            </w:pPr>
            <w:r w:rsidRPr="00AF0810">
              <w:rPr>
                <w:rFonts w:ascii="Palatino Linotype" w:hAnsi="Palatino Linotype"/>
                <w:bCs/>
              </w:rPr>
              <w:t>28.3</w:t>
            </w:r>
          </w:p>
        </w:tc>
        <w:tc>
          <w:tcPr>
            <w:tcW w:w="1016" w:type="dxa"/>
            <w:vAlign w:val="center"/>
          </w:tcPr>
          <w:p w14:paraId="0546DE22" w14:textId="4240291E" w:rsidR="0077141C" w:rsidRPr="00AF0810" w:rsidRDefault="0077141C" w:rsidP="0077141C">
            <w:pPr>
              <w:jc w:val="center"/>
              <w:rPr>
                <w:rFonts w:ascii="Palatino Linotype" w:hAnsi="Palatino Linotype"/>
                <w:bCs/>
              </w:rPr>
            </w:pPr>
            <w:r w:rsidRPr="00AF0810">
              <w:rPr>
                <w:rFonts w:ascii="Palatino Linotype" w:hAnsi="Palatino Linotype"/>
                <w:bCs/>
              </w:rPr>
              <w:t>7.9</w:t>
            </w:r>
            <w:r w:rsidR="00604094" w:rsidRPr="00AF0810">
              <w:rPr>
                <w:rFonts w:ascii="Palatino Linotype" w:hAnsi="Palatino Linotype"/>
                <w:bCs/>
              </w:rPr>
              <w:t>1</w:t>
            </w:r>
          </w:p>
        </w:tc>
        <w:tc>
          <w:tcPr>
            <w:tcW w:w="1042" w:type="dxa"/>
            <w:vAlign w:val="center"/>
          </w:tcPr>
          <w:p w14:paraId="0AC473DB" w14:textId="142CA7FC" w:rsidR="0077141C" w:rsidRPr="00AF0810" w:rsidRDefault="0077141C" w:rsidP="0077141C">
            <w:pPr>
              <w:jc w:val="center"/>
              <w:rPr>
                <w:rFonts w:ascii="Palatino Linotype" w:hAnsi="Palatino Linotype"/>
                <w:bCs/>
              </w:rPr>
            </w:pPr>
            <w:r w:rsidRPr="00AF0810">
              <w:rPr>
                <w:rFonts w:ascii="Palatino Linotype" w:hAnsi="Palatino Linotype"/>
                <w:bCs/>
              </w:rPr>
              <w:t>17.9</w:t>
            </w:r>
          </w:p>
        </w:tc>
        <w:tc>
          <w:tcPr>
            <w:tcW w:w="1171" w:type="dxa"/>
            <w:vAlign w:val="center"/>
          </w:tcPr>
          <w:p w14:paraId="2D9D4032" w14:textId="7C09CDA4" w:rsidR="0077141C" w:rsidRPr="00AF0810" w:rsidRDefault="00887073" w:rsidP="0077141C">
            <w:pPr>
              <w:jc w:val="center"/>
              <w:rPr>
                <w:bCs/>
              </w:rPr>
            </w:pPr>
            <w:r w:rsidRPr="00AF0810">
              <w:rPr>
                <w:bCs/>
              </w:rPr>
              <w:t>786.7</w:t>
            </w:r>
          </w:p>
        </w:tc>
        <w:tc>
          <w:tcPr>
            <w:tcW w:w="1106" w:type="dxa"/>
            <w:vAlign w:val="center"/>
          </w:tcPr>
          <w:p w14:paraId="04B49B61" w14:textId="146C70D4" w:rsidR="0077141C" w:rsidRPr="00AF0810" w:rsidRDefault="00C84F28" w:rsidP="0077141C">
            <w:pPr>
              <w:jc w:val="center"/>
              <w:rPr>
                <w:rFonts w:ascii="Palatino Linotype" w:hAnsi="Palatino Linotype"/>
                <w:bCs/>
              </w:rPr>
            </w:pPr>
            <w:r w:rsidRPr="00AF0810">
              <w:rPr>
                <w:rFonts w:ascii="Palatino Linotype" w:hAnsi="Palatino Linotype"/>
                <w:bCs/>
              </w:rPr>
              <w:t>27.0</w:t>
            </w:r>
          </w:p>
        </w:tc>
      </w:tr>
    </w:tbl>
    <w:p w14:paraId="62717FCB" w14:textId="021EB754" w:rsidR="009178DF" w:rsidRPr="00AF0810" w:rsidRDefault="000C5B7F" w:rsidP="00A26CBB">
      <w:pPr>
        <w:pStyle w:val="TSP31text"/>
        <w:rPr>
          <w:color w:val="auto"/>
        </w:rPr>
      </w:pPr>
      <w:r w:rsidRPr="00AF0810">
        <w:rPr>
          <w:color w:val="auto"/>
        </w:rPr>
        <w:t>Sensi</w:t>
      </w:r>
      <w:r w:rsidR="008D25A2" w:rsidRPr="00AF0810">
        <w:rPr>
          <w:color w:val="auto"/>
        </w:rPr>
        <w:t>ti</w:t>
      </w:r>
      <w:r w:rsidRPr="00AF0810">
        <w:rPr>
          <w:color w:val="auto"/>
        </w:rPr>
        <w:t xml:space="preserve">vity Analysis was carried out in Wolfram Mathematica for cyclic compression solution and </w:t>
      </w:r>
      <w:r w:rsidR="00FB31CF" w:rsidRPr="00AF0810">
        <w:rPr>
          <w:color w:val="auto"/>
        </w:rPr>
        <w:t xml:space="preserve">in Python with the use of </w:t>
      </w:r>
      <w:proofErr w:type="spellStart"/>
      <w:r w:rsidR="00FB31CF" w:rsidRPr="00AF0810">
        <w:rPr>
          <w:color w:val="auto"/>
        </w:rPr>
        <w:t>Optuna</w:t>
      </w:r>
      <w:proofErr w:type="spellEnd"/>
      <w:r w:rsidR="00FB31CF" w:rsidRPr="00AF0810">
        <w:rPr>
          <w:color w:val="auto"/>
        </w:rPr>
        <w:t xml:space="preserve"> framework</w:t>
      </w:r>
      <w:r w:rsidR="0085283D" w:rsidRPr="00AF0810">
        <w:rPr>
          <w:color w:val="auto"/>
        </w:rPr>
        <w:t xml:space="preserve"> for creep process</w:t>
      </w:r>
      <w:r w:rsidR="00FB31CF" w:rsidRPr="00AF0810">
        <w:rPr>
          <w:color w:val="auto"/>
        </w:rPr>
        <w:t xml:space="preserve"> according to the provided optimization procedure</w:t>
      </w:r>
      <w:r w:rsidR="00B80391" w:rsidRPr="00AF0810">
        <w:rPr>
          <w:color w:val="auto"/>
        </w:rPr>
        <w:t xml:space="preserve"> description</w:t>
      </w:r>
      <w:r w:rsidR="00FB31CF" w:rsidRPr="00AF0810">
        <w:rPr>
          <w:color w:val="auto"/>
        </w:rPr>
        <w:t xml:space="preserve"> (</w:t>
      </w:r>
      <w:r w:rsidR="0087107A" w:rsidRPr="00AF0810">
        <w:rPr>
          <w:color w:val="auto"/>
        </w:rPr>
        <w:t>S</w:t>
      </w:r>
      <w:r w:rsidR="00FB31CF" w:rsidRPr="00AF0810">
        <w:rPr>
          <w:color w:val="auto"/>
        </w:rPr>
        <w:t>ection 2.3)</w:t>
      </w:r>
      <w:r w:rsidR="00CD732B" w:rsidRPr="00AF0810">
        <w:rPr>
          <w:color w:val="auto"/>
        </w:rPr>
        <w:t>.</w:t>
      </w:r>
      <w:r w:rsidR="00E1245B" w:rsidRPr="00AF0810">
        <w:rPr>
          <w:color w:val="auto"/>
        </w:rPr>
        <w:t xml:space="preserve"> For all the parameter</w:t>
      </w:r>
      <w:r w:rsidR="008451AF" w:rsidRPr="00AF0810">
        <w:rPr>
          <w:color w:val="auto"/>
        </w:rPr>
        <w:t>s retrieved</w:t>
      </w:r>
      <w:r w:rsidR="00807552" w:rsidRPr="00AF0810">
        <w:rPr>
          <w:color w:val="auto"/>
        </w:rPr>
        <w:t xml:space="preserve"> mean, standard deviation</w:t>
      </w:r>
      <w:r w:rsidR="000831A1" w:rsidRPr="00AF0810">
        <w:rPr>
          <w:color w:val="auto"/>
        </w:rPr>
        <w:t xml:space="preserve"> (std)</w:t>
      </w:r>
      <w:r w:rsidR="00807552" w:rsidRPr="00AF0810">
        <w:rPr>
          <w:color w:val="auto"/>
        </w:rPr>
        <w:t xml:space="preserve"> and </w:t>
      </w:r>
      <w:r w:rsidR="001564F7" w:rsidRPr="00AF0810">
        <w:rPr>
          <w:color w:val="auto"/>
        </w:rPr>
        <w:t>coefficient of variation</w:t>
      </w:r>
      <w:r w:rsidR="000831A1" w:rsidRPr="00AF0810">
        <w:rPr>
          <w:color w:val="auto"/>
        </w:rPr>
        <w:t xml:space="preserve"> (cv)</w:t>
      </w:r>
      <w:r w:rsidR="001564F7" w:rsidRPr="00AF0810">
        <w:rPr>
          <w:color w:val="auto"/>
        </w:rPr>
        <w:t xml:space="preserve"> values were calculated</w:t>
      </w:r>
      <w:r w:rsidR="00E1245B" w:rsidRPr="00AF0810">
        <w:rPr>
          <w:color w:val="auto"/>
        </w:rPr>
        <w:t>.</w:t>
      </w:r>
      <w:r w:rsidR="00CD732B" w:rsidRPr="00AF0810">
        <w:rPr>
          <w:color w:val="auto"/>
        </w:rPr>
        <w:t xml:space="preserve"> </w:t>
      </w:r>
    </w:p>
    <w:p w14:paraId="0B02F74A" w14:textId="280F62AE" w:rsidR="00CD75D6" w:rsidRPr="00AF0810" w:rsidRDefault="00D749A8" w:rsidP="00CD75D6">
      <w:pPr>
        <w:pStyle w:val="TSP22heading2"/>
        <w:spacing w:before="240"/>
        <w:rPr>
          <w:color w:val="auto"/>
        </w:rPr>
      </w:pPr>
      <w:r>
        <w:rPr>
          <w:color w:val="auto"/>
        </w:rPr>
        <w:t>1.3</w:t>
      </w:r>
      <w:r w:rsidR="00CD75D6" w:rsidRPr="00AF0810">
        <w:rPr>
          <w:color w:val="auto"/>
        </w:rPr>
        <w:t xml:space="preserve"> </w:t>
      </w:r>
      <w:r w:rsidR="00CD75D6" w:rsidRPr="00AF0810">
        <w:rPr>
          <w:bCs/>
          <w:color w:val="auto"/>
        </w:rPr>
        <w:t>Study of elastic-hysteretic characteristics</w:t>
      </w:r>
    </w:p>
    <w:p w14:paraId="20823F93" w14:textId="7C7C9C43" w:rsidR="002574AA" w:rsidRPr="00AF0810" w:rsidRDefault="002574AA" w:rsidP="002574AA">
      <w:pPr>
        <w:pStyle w:val="TSP31text"/>
        <w:rPr>
          <w:color w:val="auto"/>
        </w:rPr>
      </w:pPr>
      <w:r w:rsidRPr="00AF0810">
        <w:rPr>
          <w:color w:val="auto"/>
        </w:rPr>
        <w:t>To obtain the theoretical loading-unloading law, the differential equations of the models</w:t>
      </w:r>
      <w:r w:rsidR="0018105C" w:rsidRPr="00AF0810">
        <w:rPr>
          <w:color w:val="auto"/>
        </w:rPr>
        <w:t xml:space="preserve"> </w:t>
      </w:r>
      <w:proofErr w:type="spellStart"/>
      <w:r w:rsidR="0018105C" w:rsidRPr="00AF0810">
        <w:rPr>
          <w:color w:val="auto"/>
        </w:rPr>
        <w:t>Eqs</w:t>
      </w:r>
      <w:proofErr w:type="spellEnd"/>
      <w:r w:rsidR="0018105C" w:rsidRPr="00AF0810">
        <w:rPr>
          <w:color w:val="auto"/>
        </w:rPr>
        <w:t>.</w:t>
      </w:r>
      <w:r w:rsidRPr="00AF0810">
        <w:rPr>
          <w:color w:val="auto"/>
        </w:rPr>
        <w:t xml:space="preserve"> (1), (5), and (</w:t>
      </w:r>
      <w:r w:rsidR="00771CDC" w:rsidRPr="00AF0810">
        <w:rPr>
          <w:color w:val="auto"/>
        </w:rPr>
        <w:t>9</w:t>
      </w:r>
      <w:r w:rsidRPr="00AF0810">
        <w:rPr>
          <w:color w:val="auto"/>
        </w:rPr>
        <w:t>) were used with the determined parameters and constant strain rate. The differential equation of the SLS model:</w:t>
      </w:r>
    </w:p>
    <w:p w14:paraId="3FCDB508" w14:textId="605E34F1" w:rsidR="002574AA" w:rsidRPr="00AF0810" w:rsidRDefault="000564A4" w:rsidP="002574AA">
      <w:pPr>
        <w:pStyle w:val="TSP31text"/>
        <w:rPr>
          <w:color w:val="auto"/>
          <w:lang w:val="ru-RU"/>
        </w:rPr>
      </w:pPr>
      <m:oMathPara>
        <m:oMathParaPr>
          <m:jc m:val="left"/>
        </m:oMathParaPr>
        <m:oMath>
          <m:acc>
            <m:accPr>
              <m:chr m:val="̇"/>
              <m:ctrlPr>
                <w:rPr>
                  <w:rFonts w:ascii="Cambria Math" w:hAnsi="Cambria Math"/>
                  <w:i/>
                  <w:iCs/>
                  <w:color w:val="auto"/>
                  <w:lang w:val="ru-RU"/>
                </w:rPr>
              </m:ctrlPr>
            </m:accPr>
            <m:e>
              <m:r>
                <w:rPr>
                  <w:rFonts w:ascii="Cambria Math" w:hAnsi="Cambria Math"/>
                  <w:color w:val="auto"/>
                </w:rPr>
                <m:t>σ</m:t>
              </m:r>
            </m:e>
          </m:acc>
          <m:r>
            <m:rPr>
              <m:sty m:val="p"/>
            </m:rPr>
            <w:rPr>
              <w:rFonts w:ascii="Cambria Math" w:hAnsi="Cambria Math"/>
              <w:color w:val="auto"/>
              <w:lang w:val="ru-RU"/>
            </w:rPr>
            <m:t>+</m:t>
          </m:r>
          <m:f>
            <m:fPr>
              <m:ctrlPr>
                <w:rPr>
                  <w:rFonts w:ascii="Cambria Math" w:hAnsi="Cambria Math"/>
                  <w:i/>
                  <w:iCs/>
                  <w:color w:val="auto"/>
                  <w:lang w:val="ru-RU"/>
                </w:rPr>
              </m:ctrlPr>
            </m:fPr>
            <m:num>
              <m:sSub>
                <m:sSubPr>
                  <m:ctrlPr>
                    <w:rPr>
                      <w:rFonts w:ascii="Cambria Math" w:hAnsi="Cambria Math"/>
                      <w:i/>
                      <w:iCs/>
                      <w:color w:val="auto"/>
                      <w:lang w:val="ru-RU"/>
                    </w:rPr>
                  </m:ctrlPr>
                </m:sSubPr>
                <m:e>
                  <m:r>
                    <w:rPr>
                      <w:rFonts w:ascii="Cambria Math" w:hAnsi="Cambria Math"/>
                      <w:color w:val="auto"/>
                      <w:lang w:val="ru-RU"/>
                    </w:rPr>
                    <m:t>E</m:t>
                  </m:r>
                </m:e>
                <m:sub>
                  <m:r>
                    <m:rPr>
                      <m:sty m:val="p"/>
                    </m:rPr>
                    <w:rPr>
                      <w:rFonts w:ascii="Cambria Math" w:hAnsi="Cambria Math"/>
                      <w:color w:val="auto"/>
                      <w:lang w:val="ru-RU"/>
                    </w:rPr>
                    <m:t>1</m:t>
                  </m:r>
                </m:sub>
              </m:sSub>
            </m:num>
            <m:den>
              <m:sSub>
                <m:sSubPr>
                  <m:ctrlPr>
                    <w:rPr>
                      <w:rFonts w:ascii="Cambria Math" w:hAnsi="Cambria Math"/>
                      <w:i/>
                      <w:iCs/>
                      <w:color w:val="auto"/>
                      <w:lang w:val="ru-RU"/>
                    </w:rPr>
                  </m:ctrlPr>
                </m:sSubPr>
                <m:e>
                  <m:r>
                    <w:rPr>
                      <w:rFonts w:ascii="Cambria Math" w:hAnsi="Cambria Math"/>
                      <w:color w:val="auto"/>
                      <w:lang w:val="ru-RU"/>
                    </w:rPr>
                    <m:t>η</m:t>
                  </m:r>
                </m:e>
                <m:sub>
                  <m:r>
                    <m:rPr>
                      <m:sty m:val="p"/>
                    </m:rPr>
                    <w:rPr>
                      <w:rFonts w:ascii="Cambria Math" w:hAnsi="Cambria Math"/>
                      <w:color w:val="auto"/>
                      <w:lang w:val="ru-RU"/>
                    </w:rPr>
                    <m:t>1</m:t>
                  </m:r>
                </m:sub>
              </m:sSub>
            </m:den>
          </m:f>
          <m:r>
            <w:rPr>
              <w:rFonts w:ascii="Cambria Math" w:hAnsi="Cambria Math"/>
              <w:color w:val="auto"/>
              <w:lang w:val="ru-RU"/>
            </w:rPr>
            <m:t>σ</m:t>
          </m:r>
          <m:r>
            <m:rPr>
              <m:sty m:val="p"/>
            </m:rPr>
            <w:rPr>
              <w:rFonts w:ascii="Cambria Math" w:hAnsi="Cambria Math"/>
              <w:color w:val="auto"/>
              <w:lang w:val="ru-RU"/>
            </w:rPr>
            <m:t>=</m:t>
          </m:r>
          <m:sSub>
            <m:sSubPr>
              <m:ctrlPr>
                <w:rPr>
                  <w:rFonts w:ascii="Cambria Math" w:hAnsi="Cambria Math"/>
                  <w:i/>
                  <w:iCs/>
                  <w:color w:val="auto"/>
                  <w:lang w:val="ru-RU"/>
                </w:rPr>
              </m:ctrlPr>
            </m:sSubPr>
            <m:e>
              <m:d>
                <m:dPr>
                  <m:endChr m:val=""/>
                  <m:ctrlPr>
                    <w:rPr>
                      <w:rFonts w:ascii="Cambria Math" w:hAnsi="Cambria Math"/>
                      <w:i/>
                      <w:iCs/>
                      <w:color w:val="auto"/>
                      <w:lang w:val="ru-RU"/>
                    </w:rPr>
                  </m:ctrlPr>
                </m:dPr>
                <m:e>
                  <m:r>
                    <w:rPr>
                      <w:rFonts w:ascii="Cambria Math" w:hAnsi="Cambria Math"/>
                      <w:color w:val="auto"/>
                      <w:lang w:val="ru-RU"/>
                    </w:rPr>
                    <m:t>E</m:t>
                  </m:r>
                </m:e>
              </m:d>
            </m:e>
            <m:sub>
              <m:r>
                <m:rPr>
                  <m:sty m:val="p"/>
                </m:rPr>
                <w:rPr>
                  <w:rFonts w:ascii="Cambria Math" w:hAnsi="Cambria Math"/>
                  <w:color w:val="auto"/>
                  <w:lang w:val="ru-RU"/>
                </w:rPr>
                <m:t>0</m:t>
              </m:r>
            </m:sub>
          </m:sSub>
          <m:r>
            <m:rPr>
              <m:sty m:val="p"/>
            </m:rPr>
            <w:rPr>
              <w:rFonts w:ascii="Cambria Math" w:hAnsi="Cambria Math"/>
              <w:color w:val="auto"/>
              <w:lang w:val="ru-RU"/>
            </w:rPr>
            <m:t>+</m:t>
          </m:r>
          <m:sSub>
            <m:sSubPr>
              <m:ctrlPr>
                <w:rPr>
                  <w:rFonts w:ascii="Cambria Math" w:hAnsi="Cambria Math"/>
                  <w:i/>
                  <w:iCs/>
                  <w:color w:val="auto"/>
                  <w:lang w:val="ru-RU"/>
                </w:rPr>
              </m:ctrlPr>
            </m:sSubPr>
            <m:e>
              <m:r>
                <w:rPr>
                  <w:rFonts w:ascii="Cambria Math" w:hAnsi="Cambria Math"/>
                  <w:color w:val="auto"/>
                  <w:lang w:val="ru-RU"/>
                </w:rPr>
                <m:t>E</m:t>
              </m:r>
            </m:e>
            <m:sub>
              <m:r>
                <m:rPr>
                  <m:sty m:val="p"/>
                </m:rPr>
                <w:rPr>
                  <w:rFonts w:ascii="Cambria Math" w:hAnsi="Cambria Math"/>
                  <w:color w:val="auto"/>
                  <w:lang w:val="ru-RU"/>
                </w:rPr>
                <m:t>1</m:t>
              </m:r>
            </m:sub>
          </m:sSub>
          <m:r>
            <m:rPr>
              <m:sty m:val="p"/>
            </m:rPr>
            <w:rPr>
              <w:rFonts w:ascii="Cambria Math" w:hAnsi="Cambria Math"/>
              <w:color w:val="auto"/>
              <w:lang w:val="ru-RU"/>
            </w:rPr>
            <m:t>)</m:t>
          </m:r>
          <m:acc>
            <m:accPr>
              <m:chr m:val="̇"/>
              <m:ctrlPr>
                <w:rPr>
                  <w:rFonts w:ascii="Cambria Math" w:hAnsi="Cambria Math"/>
                  <w:i/>
                  <w:iCs/>
                  <w:color w:val="auto"/>
                  <w:lang w:val="ru-RU"/>
                </w:rPr>
              </m:ctrlPr>
            </m:accPr>
            <m:e>
              <m:r>
                <w:rPr>
                  <w:rFonts w:ascii="Cambria Math" w:hAnsi="Cambria Math"/>
                  <w:color w:val="auto"/>
                  <w:lang w:val="ru-RU"/>
                </w:rPr>
                <m:t>ε</m:t>
              </m:r>
            </m:e>
          </m:acc>
          <m:r>
            <m:rPr>
              <m:sty m:val="p"/>
            </m:rPr>
            <w:rPr>
              <w:rFonts w:ascii="Cambria Math" w:hAnsi="Cambria Math"/>
              <w:color w:val="auto"/>
              <w:lang w:val="ru-RU"/>
            </w:rPr>
            <m:t>+</m:t>
          </m:r>
          <m:f>
            <m:fPr>
              <m:ctrlPr>
                <w:rPr>
                  <w:rFonts w:ascii="Cambria Math" w:hAnsi="Cambria Math"/>
                  <w:i/>
                  <w:iCs/>
                  <w:color w:val="auto"/>
                  <w:lang w:val="ru-RU"/>
                </w:rPr>
              </m:ctrlPr>
            </m:fPr>
            <m:num>
              <m:sSub>
                <m:sSubPr>
                  <m:ctrlPr>
                    <w:rPr>
                      <w:rFonts w:ascii="Cambria Math" w:hAnsi="Cambria Math"/>
                      <w:i/>
                      <w:iCs/>
                      <w:color w:val="auto"/>
                      <w:lang w:val="ru-RU"/>
                    </w:rPr>
                  </m:ctrlPr>
                </m:sSubPr>
                <m:e>
                  <m:r>
                    <w:rPr>
                      <w:rFonts w:ascii="Cambria Math" w:hAnsi="Cambria Math"/>
                      <w:color w:val="auto"/>
                      <w:lang w:val="ru-RU"/>
                    </w:rPr>
                    <m:t>E</m:t>
                  </m:r>
                </m:e>
                <m:sub>
                  <m:r>
                    <m:rPr>
                      <m:sty m:val="p"/>
                    </m:rPr>
                    <w:rPr>
                      <w:rFonts w:ascii="Cambria Math" w:hAnsi="Cambria Math"/>
                      <w:color w:val="auto"/>
                      <w:lang w:val="ru-RU"/>
                    </w:rPr>
                    <m:t>0</m:t>
                  </m:r>
                </m:sub>
              </m:sSub>
              <m:sSub>
                <m:sSubPr>
                  <m:ctrlPr>
                    <w:rPr>
                      <w:rFonts w:ascii="Cambria Math" w:hAnsi="Cambria Math"/>
                      <w:i/>
                      <w:iCs/>
                      <w:color w:val="auto"/>
                      <w:lang w:val="ru-RU"/>
                    </w:rPr>
                  </m:ctrlPr>
                </m:sSubPr>
                <m:e>
                  <m:r>
                    <w:rPr>
                      <w:rFonts w:ascii="Cambria Math" w:hAnsi="Cambria Math"/>
                      <w:color w:val="auto"/>
                      <w:lang w:val="ru-RU"/>
                    </w:rPr>
                    <m:t>E</m:t>
                  </m:r>
                </m:e>
                <m:sub>
                  <m:r>
                    <m:rPr>
                      <m:sty m:val="p"/>
                    </m:rPr>
                    <w:rPr>
                      <w:rFonts w:ascii="Cambria Math" w:hAnsi="Cambria Math"/>
                      <w:color w:val="auto"/>
                      <w:lang w:val="ru-RU"/>
                    </w:rPr>
                    <m:t>1</m:t>
                  </m:r>
                </m:sub>
              </m:sSub>
            </m:num>
            <m:den>
              <m:sSub>
                <m:sSubPr>
                  <m:ctrlPr>
                    <w:rPr>
                      <w:rFonts w:ascii="Cambria Math" w:hAnsi="Cambria Math"/>
                      <w:i/>
                      <w:iCs/>
                      <w:color w:val="auto"/>
                      <w:lang w:val="ru-RU"/>
                    </w:rPr>
                  </m:ctrlPr>
                </m:sSubPr>
                <m:e>
                  <m:r>
                    <w:rPr>
                      <w:rFonts w:ascii="Cambria Math" w:hAnsi="Cambria Math"/>
                      <w:color w:val="auto"/>
                      <w:lang w:val="ru-RU"/>
                    </w:rPr>
                    <m:t>η</m:t>
                  </m:r>
                </m:e>
                <m:sub>
                  <m:r>
                    <m:rPr>
                      <m:sty m:val="p"/>
                    </m:rPr>
                    <w:rPr>
                      <w:rFonts w:ascii="Cambria Math" w:hAnsi="Cambria Math"/>
                      <w:color w:val="auto"/>
                      <w:lang w:val="ru-RU"/>
                    </w:rPr>
                    <m:t>1</m:t>
                  </m:r>
                </m:sub>
              </m:sSub>
            </m:den>
          </m:f>
          <m:r>
            <w:rPr>
              <w:rFonts w:ascii="Cambria Math" w:hAnsi="Cambria Math"/>
              <w:color w:val="auto"/>
              <w:lang w:val="ru-RU"/>
            </w:rPr>
            <m:t xml:space="preserve">ε                                                                                                                           </m:t>
          </m:r>
          <m:d>
            <m:dPr>
              <m:ctrlPr>
                <w:rPr>
                  <w:rFonts w:ascii="Cambria Math" w:hAnsi="Cambria Math"/>
                  <w:i/>
                  <w:color w:val="auto"/>
                  <w:lang w:val="ru-RU"/>
                </w:rPr>
              </m:ctrlPr>
            </m:dPr>
            <m:e>
              <m:r>
                <m:rPr>
                  <m:sty m:val="p"/>
                </m:rPr>
                <w:rPr>
                  <w:rFonts w:ascii="Cambria Math" w:hAnsi="Cambria Math"/>
                  <w:color w:val="auto"/>
                </w:rPr>
                <m:t>S</m:t>
              </m:r>
              <m:r>
                <w:rPr>
                  <w:rFonts w:ascii="Cambria Math" w:hAnsi="Cambria Math"/>
                  <w:color w:val="auto"/>
                  <w:lang w:val="ru-RU"/>
                </w:rPr>
                <m:t>7</m:t>
              </m:r>
            </m:e>
          </m:d>
        </m:oMath>
      </m:oMathPara>
    </w:p>
    <w:p w14:paraId="51A6CA73" w14:textId="387E3618" w:rsidR="002574AA" w:rsidRPr="00AF0810" w:rsidRDefault="002574AA" w:rsidP="002574AA">
      <w:pPr>
        <w:pStyle w:val="TSP31text"/>
        <w:rPr>
          <w:color w:val="auto"/>
        </w:rPr>
      </w:pPr>
      <w:r w:rsidRPr="00AF0810">
        <w:rPr>
          <w:color w:val="auto"/>
        </w:rPr>
        <w:t xml:space="preserve">For </w:t>
      </w:r>
      <m:oMath>
        <m:acc>
          <m:accPr>
            <m:chr m:val="̇"/>
            <m:ctrlPr>
              <w:rPr>
                <w:rFonts w:ascii="Cambria Math" w:hAnsi="Cambria Math" w:cstheme="majorHAnsi"/>
                <w:i/>
                <w:iCs/>
                <w:color w:val="auto"/>
              </w:rPr>
            </m:ctrlPr>
          </m:accPr>
          <m:e>
            <m:r>
              <w:rPr>
                <w:rFonts w:ascii="Cambria Math" w:hAnsi="Cambria Math" w:cstheme="majorHAnsi"/>
                <w:color w:val="auto"/>
              </w:rPr>
              <m:t>ε</m:t>
            </m:r>
          </m:e>
        </m:acc>
      </m:oMath>
      <w:r w:rsidR="00DB12F6" w:rsidRPr="00AF0810">
        <w:rPr>
          <w:color w:val="auto"/>
        </w:rPr>
        <w:t xml:space="preserve"> = const</w:t>
      </w:r>
      <w:r w:rsidRPr="00AF0810">
        <w:rPr>
          <w:color w:val="auto"/>
        </w:rPr>
        <w:t>, the governing equation for the Burgers model took the form:</w:t>
      </w:r>
    </w:p>
    <w:p w14:paraId="06B16FC1" w14:textId="22CD9330" w:rsidR="002574AA" w:rsidRPr="00AF0810" w:rsidRDefault="000564A4" w:rsidP="002574AA">
      <w:pPr>
        <w:pStyle w:val="TSP31text"/>
        <w:rPr>
          <w:color w:val="auto"/>
          <w:lang w:val="ru-RU"/>
        </w:rPr>
      </w:pPr>
      <m:oMathPara>
        <m:oMathParaPr>
          <m:jc m:val="left"/>
        </m:oMathParaPr>
        <m:oMath>
          <m:acc>
            <m:accPr>
              <m:chr m:val="̈"/>
              <m:ctrlPr>
                <w:rPr>
                  <w:rFonts w:ascii="Cambria Math" w:hAnsi="Cambria Math"/>
                  <w:i/>
                  <w:color w:val="auto"/>
                </w:rPr>
              </m:ctrlPr>
            </m:accPr>
            <m:e>
              <m:r>
                <w:rPr>
                  <w:rFonts w:ascii="Cambria Math" w:hAnsi="Cambria Math"/>
                  <w:color w:val="auto"/>
                  <w:lang w:val="ru-RU"/>
                </w:rPr>
                <m:t>σ</m:t>
              </m:r>
            </m:e>
          </m:acc>
          <m:r>
            <w:rPr>
              <w:rFonts w:ascii="Cambria Math" w:hAnsi="Cambria Math"/>
              <w:color w:val="auto"/>
            </w:rPr>
            <m:t>+</m:t>
          </m:r>
          <m:d>
            <m:dPr>
              <m:ctrlPr>
                <w:rPr>
                  <w:rFonts w:ascii="Cambria Math" w:hAnsi="Cambria Math"/>
                  <w:i/>
                  <w:color w:val="auto"/>
                </w:rPr>
              </m:ctrlPr>
            </m:dPr>
            <m:e>
              <m:f>
                <m:fPr>
                  <m:ctrlPr>
                    <w:rPr>
                      <w:rFonts w:ascii="Cambria Math" w:hAnsi="Cambria Math"/>
                      <w:i/>
                      <w:color w:val="auto"/>
                    </w:rPr>
                  </m:ctrlPr>
                </m:fPr>
                <m:num>
                  <m:sSub>
                    <m:sSubPr>
                      <m:ctrlPr>
                        <w:rPr>
                          <w:rFonts w:ascii="Cambria Math" w:hAnsi="Cambria Math"/>
                          <w:i/>
                          <w:color w:val="auto"/>
                        </w:rPr>
                      </m:ctrlPr>
                    </m:sSubPr>
                    <m:e>
                      <m:r>
                        <w:rPr>
                          <w:rFonts w:ascii="Cambria Math" w:hAnsi="Cambria Math"/>
                          <w:color w:val="auto"/>
                        </w:rPr>
                        <m:t>E</m:t>
                      </m:r>
                    </m:e>
                    <m:sub>
                      <m:r>
                        <w:rPr>
                          <w:rFonts w:ascii="Cambria Math" w:hAnsi="Cambria Math"/>
                          <w:color w:val="auto"/>
                        </w:rPr>
                        <m:t>1</m:t>
                      </m:r>
                    </m:sub>
                  </m:sSub>
                  <m:r>
                    <w:rPr>
                      <w:rFonts w:ascii="Cambria Math" w:hAnsi="Cambria Math"/>
                      <w:color w:val="auto"/>
                    </w:rPr>
                    <m:t>+</m:t>
                  </m:r>
                  <m:sSub>
                    <m:sSubPr>
                      <m:ctrlPr>
                        <w:rPr>
                          <w:rFonts w:ascii="Cambria Math" w:hAnsi="Cambria Math"/>
                          <w:i/>
                          <w:color w:val="auto"/>
                        </w:rPr>
                      </m:ctrlPr>
                    </m:sSubPr>
                    <m:e>
                      <m:r>
                        <w:rPr>
                          <w:rFonts w:ascii="Cambria Math" w:hAnsi="Cambria Math"/>
                          <w:color w:val="auto"/>
                        </w:rPr>
                        <m:t>E</m:t>
                      </m:r>
                    </m:e>
                    <m:sub>
                      <m:r>
                        <w:rPr>
                          <w:rFonts w:ascii="Cambria Math" w:hAnsi="Cambria Math"/>
                          <w:color w:val="auto"/>
                        </w:rPr>
                        <m:t>2</m:t>
                      </m:r>
                    </m:sub>
                  </m:sSub>
                </m:num>
                <m:den>
                  <m:sSub>
                    <m:sSubPr>
                      <m:ctrlPr>
                        <w:rPr>
                          <w:rFonts w:ascii="Cambria Math" w:hAnsi="Cambria Math"/>
                          <w:i/>
                          <w:color w:val="auto"/>
                        </w:rPr>
                      </m:ctrlPr>
                    </m:sSubPr>
                    <m:e>
                      <m:r>
                        <w:rPr>
                          <w:rFonts w:ascii="Cambria Math" w:hAnsi="Cambria Math"/>
                          <w:color w:val="auto"/>
                        </w:rPr>
                        <m:t>η</m:t>
                      </m:r>
                    </m:e>
                    <m:sub>
                      <m:r>
                        <w:rPr>
                          <w:rFonts w:ascii="Cambria Math" w:hAnsi="Cambria Math"/>
                          <w:color w:val="auto"/>
                        </w:rPr>
                        <m:t>2</m:t>
                      </m:r>
                    </m:sub>
                  </m:sSub>
                </m:den>
              </m:f>
              <m:r>
                <w:rPr>
                  <w:rFonts w:ascii="Cambria Math" w:hAnsi="Cambria Math"/>
                  <w:color w:val="auto"/>
                </w:rPr>
                <m:t>+</m:t>
              </m:r>
              <m:f>
                <m:fPr>
                  <m:ctrlPr>
                    <w:rPr>
                      <w:rFonts w:ascii="Cambria Math" w:hAnsi="Cambria Math"/>
                      <w:i/>
                      <w:color w:val="auto"/>
                    </w:rPr>
                  </m:ctrlPr>
                </m:fPr>
                <m:num>
                  <m:sSub>
                    <m:sSubPr>
                      <m:ctrlPr>
                        <w:rPr>
                          <w:rFonts w:ascii="Cambria Math" w:hAnsi="Cambria Math"/>
                          <w:i/>
                          <w:color w:val="auto"/>
                        </w:rPr>
                      </m:ctrlPr>
                    </m:sSubPr>
                    <m:e>
                      <m:r>
                        <w:rPr>
                          <w:rFonts w:ascii="Cambria Math" w:hAnsi="Cambria Math"/>
                          <w:color w:val="auto"/>
                        </w:rPr>
                        <m:t>E</m:t>
                      </m:r>
                    </m:e>
                    <m:sub>
                      <m:r>
                        <w:rPr>
                          <w:rFonts w:ascii="Cambria Math" w:hAnsi="Cambria Math"/>
                          <w:color w:val="auto"/>
                        </w:rPr>
                        <m:t>1</m:t>
                      </m:r>
                    </m:sub>
                  </m:sSub>
                </m:num>
                <m:den>
                  <m:sSub>
                    <m:sSubPr>
                      <m:ctrlPr>
                        <w:rPr>
                          <w:rFonts w:ascii="Cambria Math" w:hAnsi="Cambria Math"/>
                          <w:i/>
                          <w:color w:val="auto"/>
                        </w:rPr>
                      </m:ctrlPr>
                    </m:sSubPr>
                    <m:e>
                      <m:r>
                        <w:rPr>
                          <w:rFonts w:ascii="Cambria Math" w:hAnsi="Cambria Math"/>
                          <w:color w:val="auto"/>
                        </w:rPr>
                        <m:t>η</m:t>
                      </m:r>
                    </m:e>
                    <m:sub>
                      <m:r>
                        <w:rPr>
                          <w:rFonts w:ascii="Cambria Math" w:hAnsi="Cambria Math"/>
                          <w:color w:val="auto"/>
                        </w:rPr>
                        <m:t>1</m:t>
                      </m:r>
                    </m:sub>
                  </m:sSub>
                </m:den>
              </m:f>
            </m:e>
          </m:d>
          <m:acc>
            <m:accPr>
              <m:chr m:val="̇"/>
              <m:ctrlPr>
                <w:rPr>
                  <w:rFonts w:ascii="Cambria Math" w:hAnsi="Cambria Math"/>
                  <w:i/>
                  <w:color w:val="auto"/>
                </w:rPr>
              </m:ctrlPr>
            </m:accPr>
            <m:e>
              <m:r>
                <w:rPr>
                  <w:rFonts w:ascii="Cambria Math" w:hAnsi="Cambria Math"/>
                  <w:color w:val="auto"/>
                </w:rPr>
                <m:t>σ</m:t>
              </m:r>
            </m:e>
          </m:acc>
          <m:r>
            <w:rPr>
              <w:rFonts w:ascii="Cambria Math" w:hAnsi="Cambria Math"/>
              <w:color w:val="auto"/>
            </w:rPr>
            <m:t>+</m:t>
          </m:r>
          <m:f>
            <m:fPr>
              <m:ctrlPr>
                <w:rPr>
                  <w:rFonts w:ascii="Cambria Math" w:hAnsi="Cambria Math"/>
                  <w:i/>
                  <w:color w:val="auto"/>
                </w:rPr>
              </m:ctrlPr>
            </m:fPr>
            <m:num>
              <m:sSub>
                <m:sSubPr>
                  <m:ctrlPr>
                    <w:rPr>
                      <w:rFonts w:ascii="Cambria Math" w:hAnsi="Cambria Math"/>
                      <w:i/>
                      <w:color w:val="auto"/>
                    </w:rPr>
                  </m:ctrlPr>
                </m:sSubPr>
                <m:e>
                  <m:r>
                    <w:rPr>
                      <w:rFonts w:ascii="Cambria Math" w:hAnsi="Cambria Math"/>
                      <w:color w:val="auto"/>
                    </w:rPr>
                    <m:t>E</m:t>
                  </m:r>
                </m:e>
                <m:sub>
                  <m:r>
                    <w:rPr>
                      <w:rFonts w:ascii="Cambria Math" w:hAnsi="Cambria Math"/>
                      <w:color w:val="auto"/>
                    </w:rPr>
                    <m:t>1</m:t>
                  </m:r>
                </m:sub>
              </m:sSub>
              <m:sSub>
                <m:sSubPr>
                  <m:ctrlPr>
                    <w:rPr>
                      <w:rFonts w:ascii="Cambria Math" w:hAnsi="Cambria Math"/>
                      <w:i/>
                      <w:color w:val="auto"/>
                    </w:rPr>
                  </m:ctrlPr>
                </m:sSubPr>
                <m:e>
                  <m:r>
                    <w:rPr>
                      <w:rFonts w:ascii="Cambria Math" w:hAnsi="Cambria Math"/>
                      <w:color w:val="auto"/>
                    </w:rPr>
                    <m:t>E</m:t>
                  </m:r>
                </m:e>
                <m:sub>
                  <m:r>
                    <w:rPr>
                      <w:rFonts w:ascii="Cambria Math" w:hAnsi="Cambria Math"/>
                      <w:color w:val="auto"/>
                    </w:rPr>
                    <m:t>2</m:t>
                  </m:r>
                </m:sub>
              </m:sSub>
            </m:num>
            <m:den>
              <m:sSub>
                <m:sSubPr>
                  <m:ctrlPr>
                    <w:rPr>
                      <w:rFonts w:ascii="Cambria Math" w:hAnsi="Cambria Math"/>
                      <w:i/>
                      <w:color w:val="auto"/>
                    </w:rPr>
                  </m:ctrlPr>
                </m:sSubPr>
                <m:e>
                  <m:r>
                    <w:rPr>
                      <w:rFonts w:ascii="Cambria Math" w:hAnsi="Cambria Math"/>
                      <w:color w:val="auto"/>
                    </w:rPr>
                    <m:t>η</m:t>
                  </m:r>
                </m:e>
                <m:sub>
                  <m:r>
                    <w:rPr>
                      <w:rFonts w:ascii="Cambria Math" w:hAnsi="Cambria Math"/>
                      <w:color w:val="auto"/>
                    </w:rPr>
                    <m:t>2</m:t>
                  </m:r>
                </m:sub>
              </m:sSub>
              <m:sSub>
                <m:sSubPr>
                  <m:ctrlPr>
                    <w:rPr>
                      <w:rFonts w:ascii="Cambria Math" w:hAnsi="Cambria Math"/>
                      <w:i/>
                      <w:color w:val="auto"/>
                    </w:rPr>
                  </m:ctrlPr>
                </m:sSubPr>
                <m:e>
                  <m:r>
                    <w:rPr>
                      <w:rFonts w:ascii="Cambria Math" w:hAnsi="Cambria Math"/>
                      <w:color w:val="auto"/>
                    </w:rPr>
                    <m:t>η</m:t>
                  </m:r>
                </m:e>
                <m:sub>
                  <m:r>
                    <w:rPr>
                      <w:rFonts w:ascii="Cambria Math" w:hAnsi="Cambria Math"/>
                      <w:color w:val="auto"/>
                    </w:rPr>
                    <m:t>1</m:t>
                  </m:r>
                </m:sub>
              </m:sSub>
            </m:den>
          </m:f>
          <m:r>
            <w:rPr>
              <w:rFonts w:ascii="Cambria Math" w:hAnsi="Cambria Math"/>
              <w:color w:val="auto"/>
            </w:rPr>
            <m:t>σ=</m:t>
          </m:r>
          <m:f>
            <m:fPr>
              <m:ctrlPr>
                <w:rPr>
                  <w:rFonts w:ascii="Cambria Math" w:hAnsi="Cambria Math"/>
                  <w:i/>
                  <w:color w:val="auto"/>
                </w:rPr>
              </m:ctrlPr>
            </m:fPr>
            <m:num>
              <m:sSub>
                <m:sSubPr>
                  <m:ctrlPr>
                    <w:rPr>
                      <w:rFonts w:ascii="Cambria Math" w:hAnsi="Cambria Math"/>
                      <w:i/>
                      <w:color w:val="auto"/>
                    </w:rPr>
                  </m:ctrlPr>
                </m:sSubPr>
                <m:e>
                  <m:r>
                    <w:rPr>
                      <w:rFonts w:ascii="Cambria Math" w:hAnsi="Cambria Math"/>
                      <w:color w:val="auto"/>
                    </w:rPr>
                    <m:t>E</m:t>
                  </m:r>
                </m:e>
                <m:sub>
                  <m:r>
                    <w:rPr>
                      <w:rFonts w:ascii="Cambria Math" w:hAnsi="Cambria Math"/>
                      <w:color w:val="auto"/>
                    </w:rPr>
                    <m:t>1</m:t>
                  </m:r>
                </m:sub>
              </m:sSub>
              <m:sSub>
                <m:sSubPr>
                  <m:ctrlPr>
                    <w:rPr>
                      <w:rFonts w:ascii="Cambria Math" w:hAnsi="Cambria Math"/>
                      <w:i/>
                      <w:color w:val="auto"/>
                    </w:rPr>
                  </m:ctrlPr>
                </m:sSubPr>
                <m:e>
                  <m:r>
                    <w:rPr>
                      <w:rFonts w:ascii="Cambria Math" w:hAnsi="Cambria Math"/>
                      <w:color w:val="auto"/>
                    </w:rPr>
                    <m:t>E</m:t>
                  </m:r>
                </m:e>
                <m:sub>
                  <m:r>
                    <w:rPr>
                      <w:rFonts w:ascii="Cambria Math" w:hAnsi="Cambria Math"/>
                      <w:color w:val="auto"/>
                    </w:rPr>
                    <m:t>2</m:t>
                  </m:r>
                </m:sub>
              </m:sSub>
            </m:num>
            <m:den>
              <m:sSub>
                <m:sSubPr>
                  <m:ctrlPr>
                    <w:rPr>
                      <w:rFonts w:ascii="Cambria Math" w:hAnsi="Cambria Math"/>
                      <w:i/>
                      <w:color w:val="auto"/>
                    </w:rPr>
                  </m:ctrlPr>
                </m:sSubPr>
                <m:e>
                  <m:r>
                    <w:rPr>
                      <w:rFonts w:ascii="Cambria Math" w:hAnsi="Cambria Math"/>
                      <w:color w:val="auto"/>
                    </w:rPr>
                    <m:t>η</m:t>
                  </m:r>
                </m:e>
                <m:sub>
                  <m:r>
                    <w:rPr>
                      <w:rFonts w:ascii="Cambria Math" w:hAnsi="Cambria Math"/>
                      <w:color w:val="auto"/>
                    </w:rPr>
                    <m:t>2</m:t>
                  </m:r>
                </m:sub>
              </m:sSub>
            </m:den>
          </m:f>
          <m:acc>
            <m:accPr>
              <m:chr m:val="̇"/>
              <m:ctrlPr>
                <w:rPr>
                  <w:rFonts w:ascii="Cambria Math" w:hAnsi="Cambria Math"/>
                  <w:i/>
                  <w:color w:val="auto"/>
                </w:rPr>
              </m:ctrlPr>
            </m:accPr>
            <m:e>
              <m:r>
                <w:rPr>
                  <w:rFonts w:ascii="Cambria Math" w:hAnsi="Cambria Math"/>
                  <w:color w:val="auto"/>
                </w:rPr>
                <m:t>ε</m:t>
              </m:r>
            </m:e>
          </m:acc>
          <m:r>
            <w:rPr>
              <w:rFonts w:ascii="Cambria Math" w:hAnsi="Cambria Math"/>
              <w:color w:val="auto"/>
            </w:rPr>
            <m:t xml:space="preserve">                                                                                                           </m:t>
          </m:r>
          <m:d>
            <m:dPr>
              <m:ctrlPr>
                <w:rPr>
                  <w:rFonts w:ascii="Cambria Math" w:hAnsi="Cambria Math"/>
                  <w:i/>
                  <w:color w:val="auto"/>
                </w:rPr>
              </m:ctrlPr>
            </m:dPr>
            <m:e>
              <m:r>
                <m:rPr>
                  <m:sty m:val="p"/>
                </m:rPr>
                <w:rPr>
                  <w:rFonts w:ascii="Cambria Math" w:hAnsi="Cambria Math"/>
                  <w:color w:val="auto"/>
                </w:rPr>
                <m:t>S</m:t>
              </m:r>
              <m:r>
                <w:rPr>
                  <w:rFonts w:ascii="Cambria Math" w:hAnsi="Cambria Math"/>
                  <w:color w:val="auto"/>
                </w:rPr>
                <m:t>8</m:t>
              </m:r>
            </m:e>
          </m:d>
        </m:oMath>
      </m:oMathPara>
    </w:p>
    <w:p w14:paraId="6018E7A6" w14:textId="1670E491" w:rsidR="002574AA" w:rsidRPr="00AF0810" w:rsidRDefault="002574AA" w:rsidP="002574AA">
      <w:pPr>
        <w:pStyle w:val="TSP31text"/>
        <w:rPr>
          <w:color w:val="auto"/>
        </w:rPr>
      </w:pPr>
      <w:r w:rsidRPr="00AF0810">
        <w:rPr>
          <w:color w:val="auto"/>
        </w:rPr>
        <w:t>The differential equation of the generalized Maxwell model under constant strain rate:</w:t>
      </w:r>
    </w:p>
    <w:p w14:paraId="367BAF69" w14:textId="6710A11F" w:rsidR="002574AA" w:rsidRPr="00AF0810" w:rsidRDefault="000564A4" w:rsidP="002574AA">
      <w:pPr>
        <w:pStyle w:val="TSP31text"/>
        <w:rPr>
          <w:color w:val="auto"/>
        </w:rPr>
      </w:pPr>
      <m:oMathPara>
        <m:oMathParaPr>
          <m:jc m:val="left"/>
        </m:oMathParaPr>
        <m:oMath>
          <m:acc>
            <m:accPr>
              <m:chr m:val="̈"/>
              <m:ctrlPr>
                <w:rPr>
                  <w:rFonts w:ascii="Cambria Math" w:hAnsi="Cambria Math"/>
                  <w:i/>
                  <w:color w:val="auto"/>
                </w:rPr>
              </m:ctrlPr>
            </m:accPr>
            <m:e>
              <m:r>
                <w:rPr>
                  <w:rFonts w:ascii="Cambria Math" w:hAnsi="Cambria Math"/>
                  <w:color w:val="auto"/>
                  <w:lang w:val="ru-RU"/>
                </w:rPr>
                <m:t>σ</m:t>
              </m:r>
            </m:e>
          </m:acc>
          <m:r>
            <w:rPr>
              <w:rFonts w:ascii="Cambria Math" w:hAnsi="Cambria Math"/>
              <w:color w:val="auto"/>
            </w:rPr>
            <m:t>+</m:t>
          </m:r>
          <m:f>
            <m:fPr>
              <m:ctrlPr>
                <w:rPr>
                  <w:rFonts w:ascii="Cambria Math" w:hAnsi="Cambria Math"/>
                  <w:i/>
                  <w:color w:val="auto"/>
                </w:rPr>
              </m:ctrlPr>
            </m:fPr>
            <m:num>
              <m:sSub>
                <m:sSubPr>
                  <m:ctrlPr>
                    <w:rPr>
                      <w:rFonts w:ascii="Cambria Math" w:hAnsi="Cambria Math"/>
                      <w:i/>
                      <w:color w:val="auto"/>
                    </w:rPr>
                  </m:ctrlPr>
                </m:sSubPr>
                <m:e>
                  <m:r>
                    <w:rPr>
                      <w:rFonts w:ascii="Cambria Math" w:hAnsi="Cambria Math"/>
                      <w:color w:val="auto"/>
                    </w:rPr>
                    <m:t>E</m:t>
                  </m:r>
                </m:e>
                <m:sub>
                  <m:r>
                    <w:rPr>
                      <w:rFonts w:ascii="Cambria Math" w:hAnsi="Cambria Math"/>
                      <w:color w:val="auto"/>
                    </w:rPr>
                    <m:t>1</m:t>
                  </m:r>
                </m:sub>
              </m:sSub>
              <m:sSub>
                <m:sSubPr>
                  <m:ctrlPr>
                    <w:rPr>
                      <w:rFonts w:ascii="Cambria Math" w:hAnsi="Cambria Math"/>
                      <w:i/>
                      <w:color w:val="auto"/>
                    </w:rPr>
                  </m:ctrlPr>
                </m:sSubPr>
                <m:e>
                  <m:r>
                    <w:rPr>
                      <w:rFonts w:ascii="Cambria Math" w:hAnsi="Cambria Math"/>
                      <w:color w:val="auto"/>
                    </w:rPr>
                    <m:t>η</m:t>
                  </m:r>
                </m:e>
                <m:sub>
                  <m:r>
                    <w:rPr>
                      <w:rFonts w:ascii="Cambria Math" w:hAnsi="Cambria Math"/>
                      <w:color w:val="auto"/>
                    </w:rPr>
                    <m:t>2</m:t>
                  </m:r>
                </m:sub>
              </m:sSub>
              <m:r>
                <w:rPr>
                  <w:rFonts w:ascii="Cambria Math" w:hAnsi="Cambria Math"/>
                  <w:color w:val="auto"/>
                </w:rPr>
                <m:t>+</m:t>
              </m:r>
              <m:sSub>
                <m:sSubPr>
                  <m:ctrlPr>
                    <w:rPr>
                      <w:rFonts w:ascii="Cambria Math" w:hAnsi="Cambria Math"/>
                      <w:i/>
                      <w:color w:val="auto"/>
                    </w:rPr>
                  </m:ctrlPr>
                </m:sSubPr>
                <m:e>
                  <m:r>
                    <w:rPr>
                      <w:rFonts w:ascii="Cambria Math" w:hAnsi="Cambria Math"/>
                      <w:color w:val="auto"/>
                    </w:rPr>
                    <m:t>E</m:t>
                  </m:r>
                </m:e>
                <m:sub>
                  <m:r>
                    <w:rPr>
                      <w:rFonts w:ascii="Cambria Math" w:hAnsi="Cambria Math"/>
                      <w:color w:val="auto"/>
                    </w:rPr>
                    <m:t>2</m:t>
                  </m:r>
                </m:sub>
              </m:sSub>
              <m:sSub>
                <m:sSubPr>
                  <m:ctrlPr>
                    <w:rPr>
                      <w:rFonts w:ascii="Cambria Math" w:hAnsi="Cambria Math"/>
                      <w:i/>
                      <w:color w:val="auto"/>
                    </w:rPr>
                  </m:ctrlPr>
                </m:sSubPr>
                <m:e>
                  <m:r>
                    <w:rPr>
                      <w:rFonts w:ascii="Cambria Math" w:hAnsi="Cambria Math"/>
                      <w:color w:val="auto"/>
                    </w:rPr>
                    <m:t>η</m:t>
                  </m:r>
                </m:e>
                <m:sub>
                  <m:r>
                    <w:rPr>
                      <w:rFonts w:ascii="Cambria Math" w:hAnsi="Cambria Math"/>
                      <w:color w:val="auto"/>
                    </w:rPr>
                    <m:t>1</m:t>
                  </m:r>
                </m:sub>
              </m:sSub>
            </m:num>
            <m:den>
              <m:sSub>
                <m:sSubPr>
                  <m:ctrlPr>
                    <w:rPr>
                      <w:rFonts w:ascii="Cambria Math" w:hAnsi="Cambria Math"/>
                      <w:i/>
                      <w:color w:val="auto"/>
                    </w:rPr>
                  </m:ctrlPr>
                </m:sSubPr>
                <m:e>
                  <m:r>
                    <w:rPr>
                      <w:rFonts w:ascii="Cambria Math" w:hAnsi="Cambria Math"/>
                      <w:color w:val="auto"/>
                    </w:rPr>
                    <m:t>η</m:t>
                  </m:r>
                </m:e>
                <m:sub>
                  <m:r>
                    <w:rPr>
                      <w:rFonts w:ascii="Cambria Math" w:hAnsi="Cambria Math"/>
                      <w:color w:val="auto"/>
                    </w:rPr>
                    <m:t>2</m:t>
                  </m:r>
                </m:sub>
              </m:sSub>
              <m:sSub>
                <m:sSubPr>
                  <m:ctrlPr>
                    <w:rPr>
                      <w:rFonts w:ascii="Cambria Math" w:hAnsi="Cambria Math"/>
                      <w:i/>
                      <w:color w:val="auto"/>
                    </w:rPr>
                  </m:ctrlPr>
                </m:sSubPr>
                <m:e>
                  <m:r>
                    <w:rPr>
                      <w:rFonts w:ascii="Cambria Math" w:hAnsi="Cambria Math"/>
                      <w:color w:val="auto"/>
                    </w:rPr>
                    <m:t>η</m:t>
                  </m:r>
                </m:e>
                <m:sub>
                  <m:r>
                    <w:rPr>
                      <w:rFonts w:ascii="Cambria Math" w:hAnsi="Cambria Math"/>
                      <w:color w:val="auto"/>
                    </w:rPr>
                    <m:t>1</m:t>
                  </m:r>
                </m:sub>
              </m:sSub>
            </m:den>
          </m:f>
          <m:acc>
            <m:accPr>
              <m:chr m:val="̇"/>
              <m:ctrlPr>
                <w:rPr>
                  <w:rFonts w:ascii="Cambria Math" w:hAnsi="Cambria Math"/>
                  <w:i/>
                  <w:color w:val="auto"/>
                </w:rPr>
              </m:ctrlPr>
            </m:accPr>
            <m:e>
              <m:r>
                <w:rPr>
                  <w:rFonts w:ascii="Cambria Math" w:hAnsi="Cambria Math"/>
                  <w:color w:val="auto"/>
                </w:rPr>
                <m:t>σ</m:t>
              </m:r>
            </m:e>
          </m:acc>
          <m:r>
            <w:rPr>
              <w:rFonts w:ascii="Cambria Math" w:hAnsi="Cambria Math"/>
              <w:color w:val="auto"/>
            </w:rPr>
            <m:t>+</m:t>
          </m:r>
          <m:f>
            <m:fPr>
              <m:ctrlPr>
                <w:rPr>
                  <w:rFonts w:ascii="Cambria Math" w:hAnsi="Cambria Math"/>
                  <w:i/>
                  <w:color w:val="auto"/>
                </w:rPr>
              </m:ctrlPr>
            </m:fPr>
            <m:num>
              <m:sSub>
                <m:sSubPr>
                  <m:ctrlPr>
                    <w:rPr>
                      <w:rFonts w:ascii="Cambria Math" w:hAnsi="Cambria Math"/>
                      <w:i/>
                      <w:color w:val="auto"/>
                    </w:rPr>
                  </m:ctrlPr>
                </m:sSubPr>
                <m:e>
                  <m:r>
                    <w:rPr>
                      <w:rFonts w:ascii="Cambria Math" w:hAnsi="Cambria Math"/>
                      <w:color w:val="auto"/>
                    </w:rPr>
                    <m:t>E</m:t>
                  </m:r>
                </m:e>
                <m:sub>
                  <m:r>
                    <w:rPr>
                      <w:rFonts w:ascii="Cambria Math" w:hAnsi="Cambria Math"/>
                      <w:color w:val="auto"/>
                    </w:rPr>
                    <m:t>1</m:t>
                  </m:r>
                </m:sub>
              </m:sSub>
              <m:sSub>
                <m:sSubPr>
                  <m:ctrlPr>
                    <w:rPr>
                      <w:rFonts w:ascii="Cambria Math" w:hAnsi="Cambria Math"/>
                      <w:i/>
                      <w:color w:val="auto"/>
                    </w:rPr>
                  </m:ctrlPr>
                </m:sSubPr>
                <m:e>
                  <m:r>
                    <w:rPr>
                      <w:rFonts w:ascii="Cambria Math" w:hAnsi="Cambria Math"/>
                      <w:color w:val="auto"/>
                    </w:rPr>
                    <m:t>E</m:t>
                  </m:r>
                </m:e>
                <m:sub>
                  <m:r>
                    <w:rPr>
                      <w:rFonts w:ascii="Cambria Math" w:hAnsi="Cambria Math"/>
                      <w:color w:val="auto"/>
                    </w:rPr>
                    <m:t>2</m:t>
                  </m:r>
                </m:sub>
              </m:sSub>
            </m:num>
            <m:den>
              <m:sSub>
                <m:sSubPr>
                  <m:ctrlPr>
                    <w:rPr>
                      <w:rFonts w:ascii="Cambria Math" w:hAnsi="Cambria Math"/>
                      <w:i/>
                      <w:color w:val="auto"/>
                    </w:rPr>
                  </m:ctrlPr>
                </m:sSubPr>
                <m:e>
                  <m:r>
                    <w:rPr>
                      <w:rFonts w:ascii="Cambria Math" w:hAnsi="Cambria Math"/>
                      <w:color w:val="auto"/>
                    </w:rPr>
                    <m:t>η</m:t>
                  </m:r>
                </m:e>
                <m:sub>
                  <m:r>
                    <w:rPr>
                      <w:rFonts w:ascii="Cambria Math" w:hAnsi="Cambria Math"/>
                      <w:color w:val="auto"/>
                    </w:rPr>
                    <m:t>2</m:t>
                  </m:r>
                </m:sub>
              </m:sSub>
              <m:sSub>
                <m:sSubPr>
                  <m:ctrlPr>
                    <w:rPr>
                      <w:rFonts w:ascii="Cambria Math" w:hAnsi="Cambria Math"/>
                      <w:i/>
                      <w:color w:val="auto"/>
                    </w:rPr>
                  </m:ctrlPr>
                </m:sSubPr>
                <m:e>
                  <m:r>
                    <w:rPr>
                      <w:rFonts w:ascii="Cambria Math" w:hAnsi="Cambria Math"/>
                      <w:color w:val="auto"/>
                    </w:rPr>
                    <m:t>η</m:t>
                  </m:r>
                </m:e>
                <m:sub>
                  <m:r>
                    <w:rPr>
                      <w:rFonts w:ascii="Cambria Math" w:hAnsi="Cambria Math"/>
                      <w:color w:val="auto"/>
                    </w:rPr>
                    <m:t>1</m:t>
                  </m:r>
                </m:sub>
              </m:sSub>
            </m:den>
          </m:f>
          <m:r>
            <w:rPr>
              <w:rFonts w:ascii="Cambria Math" w:hAnsi="Cambria Math"/>
              <w:color w:val="auto"/>
            </w:rPr>
            <m:t>σ=</m:t>
          </m:r>
          <m:sSub>
            <m:sSubPr>
              <m:ctrlPr>
                <w:rPr>
                  <w:rFonts w:ascii="Cambria Math" w:hAnsi="Cambria Math"/>
                  <w:i/>
                  <w:color w:val="auto"/>
                </w:rPr>
              </m:ctrlPr>
            </m:sSubPr>
            <m:e>
              <m:r>
                <w:rPr>
                  <w:rFonts w:ascii="Cambria Math" w:hAnsi="Cambria Math"/>
                  <w:color w:val="auto"/>
                </w:rPr>
                <m:t>E</m:t>
              </m:r>
            </m:e>
            <m:sub>
              <m:r>
                <w:rPr>
                  <w:rFonts w:ascii="Cambria Math" w:hAnsi="Cambria Math"/>
                  <w:color w:val="auto"/>
                </w:rPr>
                <m:t>0</m:t>
              </m:r>
            </m:sub>
          </m:sSub>
          <m:d>
            <m:dPr>
              <m:ctrlPr>
                <w:rPr>
                  <w:rFonts w:ascii="Cambria Math" w:hAnsi="Cambria Math"/>
                  <w:i/>
                  <w:color w:val="auto"/>
                </w:rPr>
              </m:ctrlPr>
            </m:dPr>
            <m:e>
              <m:f>
                <m:fPr>
                  <m:ctrlPr>
                    <w:rPr>
                      <w:rFonts w:ascii="Cambria Math" w:hAnsi="Cambria Math"/>
                      <w:i/>
                      <w:color w:val="auto"/>
                    </w:rPr>
                  </m:ctrlPr>
                </m:fPr>
                <m:num>
                  <m:sSub>
                    <m:sSubPr>
                      <m:ctrlPr>
                        <w:rPr>
                          <w:rFonts w:ascii="Cambria Math" w:hAnsi="Cambria Math"/>
                          <w:i/>
                          <w:color w:val="auto"/>
                        </w:rPr>
                      </m:ctrlPr>
                    </m:sSubPr>
                    <m:e>
                      <m:r>
                        <w:rPr>
                          <w:rFonts w:ascii="Cambria Math" w:hAnsi="Cambria Math"/>
                          <w:color w:val="auto"/>
                        </w:rPr>
                        <m:t>E</m:t>
                      </m:r>
                    </m:e>
                    <m:sub>
                      <m:r>
                        <w:rPr>
                          <w:rFonts w:ascii="Cambria Math" w:hAnsi="Cambria Math"/>
                          <w:color w:val="auto"/>
                        </w:rPr>
                        <m:t>1</m:t>
                      </m:r>
                    </m:sub>
                  </m:sSub>
                  <m:sSub>
                    <m:sSubPr>
                      <m:ctrlPr>
                        <w:rPr>
                          <w:rFonts w:ascii="Cambria Math" w:hAnsi="Cambria Math"/>
                          <w:i/>
                          <w:color w:val="auto"/>
                        </w:rPr>
                      </m:ctrlPr>
                    </m:sSubPr>
                    <m:e>
                      <m:r>
                        <w:rPr>
                          <w:rFonts w:ascii="Cambria Math" w:hAnsi="Cambria Math"/>
                          <w:color w:val="auto"/>
                        </w:rPr>
                        <m:t>η</m:t>
                      </m:r>
                    </m:e>
                    <m:sub>
                      <m:r>
                        <w:rPr>
                          <w:rFonts w:ascii="Cambria Math" w:hAnsi="Cambria Math"/>
                          <w:color w:val="auto"/>
                        </w:rPr>
                        <m:t>2</m:t>
                      </m:r>
                    </m:sub>
                  </m:sSub>
                  <m:r>
                    <w:rPr>
                      <w:rFonts w:ascii="Cambria Math" w:hAnsi="Cambria Math"/>
                      <w:color w:val="auto"/>
                    </w:rPr>
                    <m:t>+</m:t>
                  </m:r>
                  <m:sSub>
                    <m:sSubPr>
                      <m:ctrlPr>
                        <w:rPr>
                          <w:rFonts w:ascii="Cambria Math" w:hAnsi="Cambria Math"/>
                          <w:i/>
                          <w:color w:val="auto"/>
                        </w:rPr>
                      </m:ctrlPr>
                    </m:sSubPr>
                    <m:e>
                      <m:r>
                        <w:rPr>
                          <w:rFonts w:ascii="Cambria Math" w:hAnsi="Cambria Math"/>
                          <w:color w:val="auto"/>
                        </w:rPr>
                        <m:t>E</m:t>
                      </m:r>
                    </m:e>
                    <m:sub>
                      <m:r>
                        <w:rPr>
                          <w:rFonts w:ascii="Cambria Math" w:hAnsi="Cambria Math"/>
                          <w:color w:val="auto"/>
                        </w:rPr>
                        <m:t>2</m:t>
                      </m:r>
                    </m:sub>
                  </m:sSub>
                  <m:sSub>
                    <m:sSubPr>
                      <m:ctrlPr>
                        <w:rPr>
                          <w:rFonts w:ascii="Cambria Math" w:hAnsi="Cambria Math"/>
                          <w:i/>
                          <w:color w:val="auto"/>
                        </w:rPr>
                      </m:ctrlPr>
                    </m:sSubPr>
                    <m:e>
                      <m:r>
                        <w:rPr>
                          <w:rFonts w:ascii="Cambria Math" w:hAnsi="Cambria Math"/>
                          <w:color w:val="auto"/>
                        </w:rPr>
                        <m:t>η</m:t>
                      </m:r>
                    </m:e>
                    <m:sub>
                      <m:r>
                        <w:rPr>
                          <w:rFonts w:ascii="Cambria Math" w:hAnsi="Cambria Math"/>
                          <w:color w:val="auto"/>
                        </w:rPr>
                        <m:t>1</m:t>
                      </m:r>
                    </m:sub>
                  </m:sSub>
                </m:num>
                <m:den>
                  <m:sSub>
                    <m:sSubPr>
                      <m:ctrlPr>
                        <w:rPr>
                          <w:rFonts w:ascii="Cambria Math" w:hAnsi="Cambria Math"/>
                          <w:i/>
                          <w:color w:val="auto"/>
                        </w:rPr>
                      </m:ctrlPr>
                    </m:sSubPr>
                    <m:e>
                      <m:r>
                        <w:rPr>
                          <w:rFonts w:ascii="Cambria Math" w:hAnsi="Cambria Math"/>
                          <w:color w:val="auto"/>
                        </w:rPr>
                        <m:t>η</m:t>
                      </m:r>
                    </m:e>
                    <m:sub>
                      <m:r>
                        <w:rPr>
                          <w:rFonts w:ascii="Cambria Math" w:hAnsi="Cambria Math"/>
                          <w:color w:val="auto"/>
                        </w:rPr>
                        <m:t>2</m:t>
                      </m:r>
                    </m:sub>
                  </m:sSub>
                  <m:sSub>
                    <m:sSubPr>
                      <m:ctrlPr>
                        <w:rPr>
                          <w:rFonts w:ascii="Cambria Math" w:hAnsi="Cambria Math"/>
                          <w:i/>
                          <w:color w:val="auto"/>
                        </w:rPr>
                      </m:ctrlPr>
                    </m:sSubPr>
                    <m:e>
                      <m:r>
                        <w:rPr>
                          <w:rFonts w:ascii="Cambria Math" w:hAnsi="Cambria Math"/>
                          <w:color w:val="auto"/>
                        </w:rPr>
                        <m:t>η</m:t>
                      </m:r>
                    </m:e>
                    <m:sub>
                      <m:r>
                        <w:rPr>
                          <w:rFonts w:ascii="Cambria Math" w:hAnsi="Cambria Math"/>
                          <w:color w:val="auto"/>
                        </w:rPr>
                        <m:t>1</m:t>
                      </m:r>
                    </m:sub>
                  </m:sSub>
                </m:den>
              </m:f>
            </m:e>
          </m:d>
          <m:acc>
            <m:accPr>
              <m:chr m:val="̇"/>
              <m:ctrlPr>
                <w:rPr>
                  <w:rFonts w:ascii="Cambria Math" w:hAnsi="Cambria Math"/>
                  <w:i/>
                  <w:color w:val="auto"/>
                </w:rPr>
              </m:ctrlPr>
            </m:accPr>
            <m:e>
              <m:r>
                <w:rPr>
                  <w:rFonts w:ascii="Cambria Math" w:hAnsi="Cambria Math"/>
                  <w:color w:val="auto"/>
                </w:rPr>
                <m:t>ε</m:t>
              </m:r>
            </m:e>
          </m:acc>
          <m:r>
            <w:rPr>
              <w:rFonts w:ascii="Cambria Math" w:hAnsi="Cambria Math"/>
              <w:color w:val="auto"/>
            </w:rPr>
            <m:t>+</m:t>
          </m:r>
          <m:f>
            <m:fPr>
              <m:ctrlPr>
                <w:rPr>
                  <w:rFonts w:ascii="Cambria Math" w:hAnsi="Cambria Math"/>
                  <w:i/>
                  <w:color w:val="auto"/>
                </w:rPr>
              </m:ctrlPr>
            </m:fPr>
            <m:num>
              <m:sSub>
                <m:sSubPr>
                  <m:ctrlPr>
                    <w:rPr>
                      <w:rFonts w:ascii="Cambria Math" w:hAnsi="Cambria Math"/>
                      <w:i/>
                      <w:color w:val="auto"/>
                    </w:rPr>
                  </m:ctrlPr>
                </m:sSubPr>
                <m:e>
                  <m:r>
                    <w:rPr>
                      <w:rFonts w:ascii="Cambria Math" w:hAnsi="Cambria Math"/>
                      <w:color w:val="auto"/>
                    </w:rPr>
                    <m:t>E</m:t>
                  </m:r>
                </m:e>
                <m:sub>
                  <m:r>
                    <w:rPr>
                      <w:rFonts w:ascii="Cambria Math" w:hAnsi="Cambria Math"/>
                      <w:color w:val="auto"/>
                    </w:rPr>
                    <m:t>0</m:t>
                  </m:r>
                </m:sub>
              </m:sSub>
              <m:sSub>
                <m:sSubPr>
                  <m:ctrlPr>
                    <w:rPr>
                      <w:rFonts w:ascii="Cambria Math" w:hAnsi="Cambria Math"/>
                      <w:i/>
                      <w:color w:val="auto"/>
                    </w:rPr>
                  </m:ctrlPr>
                </m:sSubPr>
                <m:e>
                  <m:r>
                    <w:rPr>
                      <w:rFonts w:ascii="Cambria Math" w:hAnsi="Cambria Math"/>
                      <w:color w:val="auto"/>
                    </w:rPr>
                    <m:t>E</m:t>
                  </m:r>
                </m:e>
                <m:sub>
                  <m:r>
                    <w:rPr>
                      <w:rFonts w:ascii="Cambria Math" w:hAnsi="Cambria Math"/>
                      <w:color w:val="auto"/>
                    </w:rPr>
                    <m:t>1</m:t>
                  </m:r>
                </m:sub>
              </m:sSub>
              <m:sSub>
                <m:sSubPr>
                  <m:ctrlPr>
                    <w:rPr>
                      <w:rFonts w:ascii="Cambria Math" w:hAnsi="Cambria Math"/>
                      <w:i/>
                      <w:color w:val="auto"/>
                    </w:rPr>
                  </m:ctrlPr>
                </m:sSubPr>
                <m:e>
                  <m:r>
                    <w:rPr>
                      <w:rFonts w:ascii="Cambria Math" w:hAnsi="Cambria Math"/>
                      <w:color w:val="auto"/>
                    </w:rPr>
                    <m:t>E</m:t>
                  </m:r>
                </m:e>
                <m:sub>
                  <m:r>
                    <w:rPr>
                      <w:rFonts w:ascii="Cambria Math" w:hAnsi="Cambria Math"/>
                      <w:color w:val="auto"/>
                    </w:rPr>
                    <m:t>2</m:t>
                  </m:r>
                </m:sub>
              </m:sSub>
            </m:num>
            <m:den>
              <m:sSub>
                <m:sSubPr>
                  <m:ctrlPr>
                    <w:rPr>
                      <w:rFonts w:ascii="Cambria Math" w:hAnsi="Cambria Math"/>
                      <w:i/>
                      <w:color w:val="auto"/>
                    </w:rPr>
                  </m:ctrlPr>
                </m:sSubPr>
                <m:e>
                  <m:r>
                    <w:rPr>
                      <w:rFonts w:ascii="Cambria Math" w:hAnsi="Cambria Math"/>
                      <w:color w:val="auto"/>
                    </w:rPr>
                    <m:t>η</m:t>
                  </m:r>
                </m:e>
                <m:sub>
                  <m:r>
                    <w:rPr>
                      <w:rFonts w:ascii="Cambria Math" w:hAnsi="Cambria Math"/>
                      <w:color w:val="auto"/>
                    </w:rPr>
                    <m:t>2</m:t>
                  </m:r>
                </m:sub>
              </m:sSub>
              <m:sSub>
                <m:sSubPr>
                  <m:ctrlPr>
                    <w:rPr>
                      <w:rFonts w:ascii="Cambria Math" w:hAnsi="Cambria Math"/>
                      <w:i/>
                      <w:color w:val="auto"/>
                    </w:rPr>
                  </m:ctrlPr>
                </m:sSubPr>
                <m:e>
                  <m:r>
                    <w:rPr>
                      <w:rFonts w:ascii="Cambria Math" w:hAnsi="Cambria Math"/>
                      <w:color w:val="auto"/>
                    </w:rPr>
                    <m:t>η</m:t>
                  </m:r>
                </m:e>
                <m:sub>
                  <m:r>
                    <w:rPr>
                      <w:rFonts w:ascii="Cambria Math" w:hAnsi="Cambria Math"/>
                      <w:color w:val="auto"/>
                    </w:rPr>
                    <m:t>1</m:t>
                  </m:r>
                </m:sub>
              </m:sSub>
            </m:den>
          </m:f>
          <m:r>
            <w:rPr>
              <w:rFonts w:ascii="Cambria Math" w:hAnsi="Cambria Math"/>
              <w:color w:val="auto"/>
            </w:rPr>
            <m:t>ε                                                                  (</m:t>
          </m:r>
          <m:r>
            <m:rPr>
              <m:sty m:val="p"/>
            </m:rPr>
            <w:rPr>
              <w:rFonts w:ascii="Cambria Math" w:hAnsi="Cambria Math"/>
              <w:color w:val="auto"/>
            </w:rPr>
            <m:t>S</m:t>
          </m:r>
          <m:r>
            <w:rPr>
              <w:rFonts w:ascii="Cambria Math" w:hAnsi="Cambria Math"/>
              <w:color w:val="auto"/>
            </w:rPr>
            <m:t>9)</m:t>
          </m:r>
        </m:oMath>
      </m:oMathPara>
    </w:p>
    <w:p w14:paraId="5617C26B" w14:textId="77777777" w:rsidR="007C524A" w:rsidRPr="00AF0810" w:rsidRDefault="00D40CEB" w:rsidP="002E0D5A">
      <w:pPr>
        <w:pStyle w:val="TSP31text"/>
        <w:rPr>
          <w:color w:val="auto"/>
        </w:rPr>
      </w:pPr>
      <w:r w:rsidRPr="00AF0810">
        <w:rPr>
          <w:color w:val="auto"/>
        </w:rPr>
        <w:tab/>
        <w:t>In the listed above expressions</w:t>
      </w:r>
      <w:r w:rsidR="000F319E" w:rsidRPr="00AF0810">
        <w:rPr>
          <w:color w:val="auto"/>
        </w:rPr>
        <w:t xml:space="preserve"> </w:t>
      </w:r>
      <m:oMath>
        <m:r>
          <w:rPr>
            <w:rFonts w:ascii="Cambria Math" w:hAnsi="Cambria Math"/>
            <w:color w:val="auto"/>
          </w:rPr>
          <m:t xml:space="preserve">σ, </m:t>
        </m:r>
        <m:acc>
          <m:accPr>
            <m:chr m:val="̇"/>
            <m:ctrlPr>
              <w:rPr>
                <w:rFonts w:ascii="Cambria Math" w:hAnsi="Cambria Math"/>
                <w:i/>
                <w:color w:val="auto"/>
              </w:rPr>
            </m:ctrlPr>
          </m:accPr>
          <m:e>
            <m:r>
              <w:rPr>
                <w:rFonts w:ascii="Cambria Math" w:hAnsi="Cambria Math"/>
                <w:color w:val="auto"/>
              </w:rPr>
              <m:t>σ</m:t>
            </m:r>
          </m:e>
        </m:acc>
        <m:r>
          <w:rPr>
            <w:rFonts w:ascii="Cambria Math" w:hAnsi="Cambria Math"/>
            <w:color w:val="auto"/>
          </w:rPr>
          <m:t xml:space="preserve">, </m:t>
        </m:r>
        <m:acc>
          <m:accPr>
            <m:chr m:val="̈"/>
            <m:ctrlPr>
              <w:rPr>
                <w:rFonts w:ascii="Cambria Math" w:hAnsi="Cambria Math"/>
                <w:i/>
                <w:color w:val="auto"/>
              </w:rPr>
            </m:ctrlPr>
          </m:accPr>
          <m:e>
            <m:r>
              <w:rPr>
                <w:rFonts w:ascii="Cambria Math" w:hAnsi="Cambria Math"/>
                <w:color w:val="auto"/>
              </w:rPr>
              <m:t>σ</m:t>
            </m:r>
          </m:e>
        </m:acc>
      </m:oMath>
      <w:r w:rsidR="000F319E" w:rsidRPr="00AF0810">
        <w:rPr>
          <w:color w:val="auto"/>
        </w:rPr>
        <w:t xml:space="preserve"> are stress-time relations</w:t>
      </w:r>
      <w:r w:rsidR="00D841F7" w:rsidRPr="00AF0810">
        <w:rPr>
          <w:color w:val="auto"/>
        </w:rPr>
        <w:t>, as which experimental stress-time data from first cycle</w:t>
      </w:r>
      <w:r w:rsidR="002E0D5A" w:rsidRPr="00AF0810">
        <w:rPr>
          <w:color w:val="auto"/>
        </w:rPr>
        <w:t>, which are shown in Figure S1,</w:t>
      </w:r>
      <w:r w:rsidR="00D841F7" w:rsidRPr="00AF0810">
        <w:rPr>
          <w:color w:val="auto"/>
        </w:rPr>
        <w:t xml:space="preserve"> were taken</w:t>
      </w:r>
      <w:r w:rsidR="002E0D5A" w:rsidRPr="00AF0810">
        <w:rPr>
          <w:color w:val="auto"/>
        </w:rPr>
        <w:t>.</w:t>
      </w:r>
    </w:p>
    <w:tbl>
      <w:tblPr>
        <w:tblStyle w:val="ac"/>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52"/>
      </w:tblGrid>
      <w:tr w:rsidR="001E520A" w:rsidRPr="00AF0810" w14:paraId="6ECC25FD" w14:textId="77777777" w:rsidTr="00A21599">
        <w:tc>
          <w:tcPr>
            <w:tcW w:w="9352" w:type="dxa"/>
          </w:tcPr>
          <w:p w14:paraId="0F45409B" w14:textId="753A7A6F" w:rsidR="007C524A" w:rsidRPr="00AF0810" w:rsidRDefault="0029361F" w:rsidP="0029361F">
            <w:pPr>
              <w:spacing w:before="100" w:beforeAutospacing="1" w:after="100" w:afterAutospacing="1" w:line="240" w:lineRule="auto"/>
              <w:jc w:val="center"/>
              <w:rPr>
                <w:rFonts w:ascii="Times New Roman" w:eastAsia="Times New Roman" w:hAnsi="Times New Roman"/>
                <w:noProof w:val="0"/>
                <w:color w:val="auto"/>
                <w:sz w:val="24"/>
                <w:szCs w:val="24"/>
                <w:lang w:val="ru-RU" w:eastAsia="ru-RU"/>
              </w:rPr>
            </w:pPr>
            <w:r w:rsidRPr="00AF0810">
              <w:rPr>
                <w:rFonts w:ascii="Times New Roman" w:eastAsia="Times New Roman" w:hAnsi="Times New Roman"/>
                <w:color w:val="auto"/>
                <w:sz w:val="24"/>
                <w:szCs w:val="24"/>
                <w:lang w:val="ru-RU" w:eastAsia="ru-RU"/>
              </w:rPr>
              <w:lastRenderedPageBreak/>
              <w:drawing>
                <wp:inline distT="0" distB="0" distL="0" distR="0" wp14:anchorId="7185382C" wp14:editId="429924D6">
                  <wp:extent cx="4808220" cy="3764094"/>
                  <wp:effectExtent l="0" t="0" r="0" b="8255"/>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809320" cy="3764955"/>
                          </a:xfrm>
                          <a:prstGeom prst="rect">
                            <a:avLst/>
                          </a:prstGeom>
                          <a:noFill/>
                          <a:ln>
                            <a:noFill/>
                          </a:ln>
                        </pic:spPr>
                      </pic:pic>
                    </a:graphicData>
                  </a:graphic>
                </wp:inline>
              </w:drawing>
            </w:r>
          </w:p>
        </w:tc>
      </w:tr>
      <w:tr w:rsidR="001E520A" w:rsidRPr="00AF0810" w14:paraId="5B4DE036" w14:textId="77777777" w:rsidTr="00A21599">
        <w:tc>
          <w:tcPr>
            <w:tcW w:w="9352" w:type="dxa"/>
          </w:tcPr>
          <w:p w14:paraId="28DA5725" w14:textId="48EBCD75" w:rsidR="007C524A" w:rsidRPr="00AF0810" w:rsidRDefault="007C524A" w:rsidP="007C524A">
            <w:pPr>
              <w:pStyle w:val="TSP31text"/>
              <w:ind w:firstLine="0"/>
              <w:jc w:val="center"/>
              <w:rPr>
                <w:color w:val="auto"/>
              </w:rPr>
            </w:pPr>
            <w:r w:rsidRPr="00AF0810">
              <w:rPr>
                <w:b/>
                <w:bCs/>
                <w:color w:val="auto"/>
                <w:sz w:val="20"/>
                <w:szCs w:val="20"/>
              </w:rPr>
              <w:t xml:space="preserve">Figure </w:t>
            </w:r>
            <w:r w:rsidR="004E63D4" w:rsidRPr="00AF0810">
              <w:rPr>
                <w:b/>
                <w:bCs/>
                <w:color w:val="auto"/>
                <w:sz w:val="20"/>
                <w:szCs w:val="20"/>
              </w:rPr>
              <w:t>S</w:t>
            </w:r>
            <w:r w:rsidRPr="00AF0810">
              <w:rPr>
                <w:b/>
                <w:bCs/>
                <w:color w:val="auto"/>
                <w:sz w:val="20"/>
                <w:szCs w:val="20"/>
              </w:rPr>
              <w:t>1</w:t>
            </w:r>
            <w:r w:rsidRPr="00AF0810">
              <w:rPr>
                <w:color w:val="auto"/>
                <w:sz w:val="20"/>
                <w:szCs w:val="20"/>
              </w:rPr>
              <w:t xml:space="preserve">: Experimental stress-time data from the </w:t>
            </w:r>
            <w:r w:rsidR="00A23A41" w:rsidRPr="00AF0810">
              <w:rPr>
                <w:color w:val="auto"/>
                <w:sz w:val="20"/>
                <w:szCs w:val="20"/>
              </w:rPr>
              <w:t>first</w:t>
            </w:r>
            <w:r w:rsidRPr="00AF0810">
              <w:rPr>
                <w:color w:val="auto"/>
                <w:sz w:val="20"/>
                <w:szCs w:val="20"/>
              </w:rPr>
              <w:t xml:space="preserve"> cycle (cyclic compression tests)</w:t>
            </w:r>
          </w:p>
        </w:tc>
      </w:tr>
    </w:tbl>
    <w:p w14:paraId="5EE697BD" w14:textId="2E0089AC" w:rsidR="002E0D5A" w:rsidRPr="00AF0810" w:rsidRDefault="002E0D5A" w:rsidP="002E0D5A">
      <w:pPr>
        <w:pStyle w:val="TSP31text"/>
        <w:rPr>
          <w:iCs/>
          <w:color w:val="auto"/>
        </w:rPr>
      </w:pPr>
      <w:r w:rsidRPr="00AF0810">
        <w:rPr>
          <w:color w:val="auto"/>
        </w:rPr>
        <w:t xml:space="preserve"> </w:t>
      </w:r>
      <w:r w:rsidRPr="00AF0810">
        <w:rPr>
          <w:iCs/>
          <w:color w:val="auto"/>
        </w:rPr>
        <w:t>To minimize errors in the numerical solution procedure of the differential equations for each strain rate, prior to substitu</w:t>
      </w:r>
      <w:r w:rsidR="00E37967" w:rsidRPr="00AF0810">
        <w:rPr>
          <w:iCs/>
          <w:color w:val="auto"/>
        </w:rPr>
        <w:t>t</w:t>
      </w:r>
      <w:r w:rsidRPr="00AF0810">
        <w:rPr>
          <w:iCs/>
          <w:color w:val="auto"/>
        </w:rPr>
        <w:t xml:space="preserve">ion the experimental curves were approximated by piecewise linear functions, as illustrated in Figure </w:t>
      </w:r>
      <w:r w:rsidR="00E81B5B" w:rsidRPr="00AF0810">
        <w:rPr>
          <w:iCs/>
          <w:color w:val="auto"/>
        </w:rPr>
        <w:t>S2</w:t>
      </w:r>
      <w:r w:rsidRPr="00AF0810">
        <w:rPr>
          <w:iCs/>
          <w:color w:val="auto"/>
        </w:rPr>
        <w:t xml:space="preserve"> (the blue curve represents the experimental data, while the red line shows the linear approximation).</w:t>
      </w:r>
    </w:p>
    <w:tbl>
      <w:tblPr>
        <w:tblStyle w:val="ac"/>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52"/>
      </w:tblGrid>
      <w:tr w:rsidR="001E520A" w:rsidRPr="00AF0810" w14:paraId="3AEF07AE" w14:textId="77777777" w:rsidTr="00E55CB7">
        <w:tc>
          <w:tcPr>
            <w:tcW w:w="9352" w:type="dxa"/>
          </w:tcPr>
          <w:p w14:paraId="46CCD408" w14:textId="2ED3E1A8" w:rsidR="00A21599" w:rsidRPr="00AF0810" w:rsidRDefault="00A21599" w:rsidP="00A21599">
            <w:pPr>
              <w:pStyle w:val="TSP31text"/>
              <w:ind w:firstLine="0"/>
              <w:jc w:val="center"/>
              <w:rPr>
                <w:color w:val="auto"/>
              </w:rPr>
            </w:pPr>
            <w:r w:rsidRPr="00AF0810">
              <w:rPr>
                <w:noProof/>
                <w:color w:val="auto"/>
              </w:rPr>
              <w:drawing>
                <wp:inline distT="0" distB="0" distL="0" distR="0" wp14:anchorId="0176C272" wp14:editId="4B3165C7">
                  <wp:extent cx="4027530" cy="1905000"/>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042110" cy="1911896"/>
                          </a:xfrm>
                          <a:prstGeom prst="rect">
                            <a:avLst/>
                          </a:prstGeom>
                          <a:noFill/>
                        </pic:spPr>
                      </pic:pic>
                    </a:graphicData>
                  </a:graphic>
                </wp:inline>
              </w:drawing>
            </w:r>
          </w:p>
        </w:tc>
      </w:tr>
      <w:tr w:rsidR="001E520A" w:rsidRPr="00AF0810" w14:paraId="351EA912" w14:textId="77777777" w:rsidTr="00E55CB7">
        <w:tc>
          <w:tcPr>
            <w:tcW w:w="9352" w:type="dxa"/>
          </w:tcPr>
          <w:p w14:paraId="7F0670B4" w14:textId="0EED0E93" w:rsidR="00A21599" w:rsidRPr="00AF0810" w:rsidRDefault="001B60D7" w:rsidP="001B60D7">
            <w:pPr>
              <w:pStyle w:val="TSP31text"/>
              <w:ind w:firstLine="0"/>
              <w:jc w:val="center"/>
              <w:rPr>
                <w:color w:val="auto"/>
                <w:sz w:val="20"/>
                <w:szCs w:val="20"/>
              </w:rPr>
            </w:pPr>
            <w:r w:rsidRPr="00AF0810">
              <w:rPr>
                <w:b/>
                <w:bCs/>
                <w:color w:val="auto"/>
                <w:sz w:val="20"/>
                <w:szCs w:val="20"/>
              </w:rPr>
              <w:t xml:space="preserve">Figure </w:t>
            </w:r>
            <w:r w:rsidR="004E63D4" w:rsidRPr="00AF0810">
              <w:rPr>
                <w:b/>
                <w:bCs/>
                <w:color w:val="auto"/>
                <w:sz w:val="20"/>
                <w:szCs w:val="20"/>
              </w:rPr>
              <w:t>S</w:t>
            </w:r>
            <w:r w:rsidRPr="00AF0810">
              <w:rPr>
                <w:b/>
                <w:bCs/>
                <w:color w:val="auto"/>
                <w:sz w:val="20"/>
                <w:szCs w:val="20"/>
              </w:rPr>
              <w:t>2</w:t>
            </w:r>
            <w:r w:rsidRPr="00AF0810">
              <w:rPr>
                <w:color w:val="auto"/>
                <w:sz w:val="20"/>
                <w:szCs w:val="20"/>
              </w:rPr>
              <w:t>: Linear approximation of experimental stress-time data</w:t>
            </w:r>
          </w:p>
        </w:tc>
      </w:tr>
    </w:tbl>
    <w:p w14:paraId="06781E86" w14:textId="313848E2" w:rsidR="00294345" w:rsidRPr="00AF0810" w:rsidRDefault="00AA3A96" w:rsidP="00294345">
      <w:pPr>
        <w:pStyle w:val="TSP31text"/>
        <w:ind w:firstLine="510"/>
        <w:rPr>
          <w:iCs/>
          <w:color w:val="auto"/>
        </w:rPr>
      </w:pPr>
      <w:r w:rsidRPr="00AF0810">
        <w:rPr>
          <w:color w:val="auto"/>
        </w:rPr>
        <w:t xml:space="preserve">For all models and strain rates, the solution of the differential equation with respect to ε was split into </w:t>
      </w:r>
      <w:r w:rsidR="001E520A" w:rsidRPr="00AF0810">
        <w:rPr>
          <w:color w:val="auto"/>
        </w:rPr>
        <w:t>loading and unloading stages</w:t>
      </w:r>
      <w:r w:rsidRPr="00AF0810">
        <w:rPr>
          <w:color w:val="auto"/>
        </w:rPr>
        <w:t>.</w:t>
      </w:r>
      <w:r w:rsidR="001E520A" w:rsidRPr="00AF0810">
        <w:rPr>
          <w:color w:val="auto"/>
        </w:rPr>
        <w:t xml:space="preserve"> </w:t>
      </w:r>
      <w:r w:rsidR="00294345" w:rsidRPr="00AF0810">
        <w:rPr>
          <w:iCs/>
          <w:color w:val="auto"/>
        </w:rPr>
        <w:t xml:space="preserve">During the loading phase, an initial value (Cauchy) problem was solved for all models. For the SLS model across all strain rates, the following condition was set on the strain value at the point corresponding to the start of the </w:t>
      </w:r>
      <w:r w:rsidR="00014A94" w:rsidRPr="00AF0810">
        <w:rPr>
          <w:iCs/>
          <w:color w:val="auto"/>
        </w:rPr>
        <w:t>first</w:t>
      </w:r>
      <w:r w:rsidR="00294345" w:rsidRPr="00AF0810">
        <w:rPr>
          <w:iCs/>
          <w:color w:val="auto"/>
        </w:rPr>
        <w:t xml:space="preserve"> cycle (</w:t>
      </w:r>
      <m:oMath>
        <m:sSub>
          <m:sSubPr>
            <m:ctrlPr>
              <w:rPr>
                <w:rFonts w:ascii="Cambria Math" w:hAnsi="Cambria Math"/>
                <w:i/>
                <w:color w:val="auto"/>
              </w:rPr>
            </m:ctrlPr>
          </m:sSubPr>
          <m:e>
            <m:r>
              <w:rPr>
                <w:rFonts w:ascii="Cambria Math" w:hAnsi="Cambria Math"/>
                <w:color w:val="auto"/>
              </w:rPr>
              <m:t>t</m:t>
            </m:r>
          </m:e>
          <m:sub>
            <m:r>
              <w:rPr>
                <w:rFonts w:ascii="Cambria Math" w:hAnsi="Cambria Math"/>
                <w:color w:val="auto"/>
              </w:rPr>
              <m:t>st</m:t>
            </m:r>
          </m:sub>
        </m:sSub>
      </m:oMath>
      <w:r w:rsidR="00294345" w:rsidRPr="00AF0810">
        <w:rPr>
          <w:iCs/>
          <w:color w:val="auto"/>
        </w:rPr>
        <w:t>):</w:t>
      </w:r>
    </w:p>
    <w:p w14:paraId="3ADFB9DC" w14:textId="557AC8D4" w:rsidR="004D3549" w:rsidRPr="00AF0810" w:rsidRDefault="000564A4" w:rsidP="005E5DC9">
      <w:pPr>
        <w:rPr>
          <w:color w:val="auto"/>
          <w:sz w:val="22"/>
          <w:szCs w:val="22"/>
        </w:rPr>
      </w:pPr>
      <m:oMathPara>
        <m:oMath>
          <m:sSub>
            <m:sSubPr>
              <m:ctrlPr>
                <w:rPr>
                  <w:rFonts w:ascii="Cambria Math" w:eastAsia="Times New Roman" w:hAnsi="Cambria Math"/>
                  <w:i/>
                  <w:iCs/>
                  <w:noProof w:val="0"/>
                  <w:color w:val="auto"/>
                  <w:sz w:val="22"/>
                  <w:szCs w:val="22"/>
                  <w:lang w:eastAsia="ru-RU"/>
                </w:rPr>
              </m:ctrlPr>
            </m:sSubPr>
            <m:e>
              <m:r>
                <w:rPr>
                  <w:rFonts w:ascii="Cambria Math" w:hAnsi="Cambria Math"/>
                  <w:color w:val="auto"/>
                  <w:sz w:val="22"/>
                  <w:szCs w:val="22"/>
                </w:rPr>
                <m:t>ε</m:t>
              </m:r>
            </m:e>
            <m:sub>
              <m:r>
                <w:rPr>
                  <w:rFonts w:ascii="Cambria Math" w:hAnsi="Cambria Math"/>
                  <w:color w:val="auto"/>
                  <w:sz w:val="22"/>
                  <w:szCs w:val="22"/>
                </w:rPr>
                <m:t>loading</m:t>
              </m:r>
            </m:sub>
          </m:sSub>
          <m:d>
            <m:dPr>
              <m:ctrlPr>
                <w:rPr>
                  <w:rFonts w:ascii="Cambria Math" w:hAnsi="Cambria Math"/>
                  <w:i/>
                  <w:color w:val="auto"/>
                  <w:sz w:val="22"/>
                  <w:szCs w:val="22"/>
                </w:rPr>
              </m:ctrlPr>
            </m:dPr>
            <m:e>
              <m:sSub>
                <m:sSubPr>
                  <m:ctrlPr>
                    <w:rPr>
                      <w:rFonts w:ascii="Cambria Math" w:hAnsi="Cambria Math"/>
                      <w:i/>
                      <w:color w:val="auto"/>
                      <w:sz w:val="22"/>
                      <w:szCs w:val="22"/>
                    </w:rPr>
                  </m:ctrlPr>
                </m:sSubPr>
                <m:e>
                  <m:r>
                    <w:rPr>
                      <w:rFonts w:ascii="Cambria Math" w:hAnsi="Cambria Math"/>
                      <w:color w:val="auto"/>
                      <w:sz w:val="22"/>
                      <w:szCs w:val="22"/>
                    </w:rPr>
                    <m:t>t</m:t>
                  </m:r>
                </m:e>
                <m:sub>
                  <m:r>
                    <w:rPr>
                      <w:rFonts w:ascii="Cambria Math" w:hAnsi="Cambria Math"/>
                      <w:color w:val="auto"/>
                      <w:sz w:val="22"/>
                      <w:szCs w:val="22"/>
                    </w:rPr>
                    <m:t>st</m:t>
                  </m:r>
                </m:sub>
              </m:sSub>
            </m:e>
          </m:d>
          <m:r>
            <w:rPr>
              <w:rFonts w:ascii="Cambria Math" w:hAnsi="Cambria Math"/>
              <w:color w:val="auto"/>
              <w:sz w:val="22"/>
              <w:szCs w:val="22"/>
            </w:rPr>
            <m:t>=0                                                                                                                                                        (</m:t>
          </m:r>
          <m:r>
            <m:rPr>
              <m:sty m:val="p"/>
            </m:rPr>
            <w:rPr>
              <w:rFonts w:ascii="Cambria Math" w:hAnsi="Cambria Math"/>
              <w:color w:val="auto"/>
            </w:rPr>
            <m:t>S</m:t>
          </m:r>
          <m:r>
            <w:rPr>
              <w:rFonts w:ascii="Cambria Math" w:hAnsi="Cambria Math"/>
              <w:color w:val="auto"/>
              <w:sz w:val="22"/>
              <w:szCs w:val="22"/>
            </w:rPr>
            <m:t>8)</m:t>
          </m:r>
        </m:oMath>
      </m:oMathPara>
    </w:p>
    <w:p w14:paraId="41A414A7" w14:textId="6A1FBB0E" w:rsidR="00AB20D6" w:rsidRPr="00AF0810" w:rsidRDefault="00AB20D6" w:rsidP="00AB20D6">
      <w:pPr>
        <w:pStyle w:val="TSP31text"/>
        <w:ind w:firstLine="510"/>
        <w:rPr>
          <w:iCs/>
          <w:color w:val="auto"/>
        </w:rPr>
      </w:pPr>
      <w:r w:rsidRPr="00AF0810">
        <w:rPr>
          <w:iCs/>
          <w:color w:val="auto"/>
        </w:rPr>
        <w:t xml:space="preserve">For the Burgers and GM models </w:t>
      </w:r>
      <w:r w:rsidR="001D3E17" w:rsidRPr="00AF0810">
        <w:rPr>
          <w:iCs/>
          <w:color w:val="auto"/>
        </w:rPr>
        <w:t>across all</w:t>
      </w:r>
      <w:r w:rsidRPr="00AF0810">
        <w:rPr>
          <w:iCs/>
          <w:color w:val="auto"/>
        </w:rPr>
        <w:t xml:space="preserve"> strain rates, conditions were set on the initial strain value and the initial strain rate, respectively:</w:t>
      </w:r>
    </w:p>
    <w:p w14:paraId="4EB920C3" w14:textId="45D740C0" w:rsidR="00AB20D6" w:rsidRPr="00AF0810" w:rsidRDefault="000564A4" w:rsidP="00AB20D6">
      <w:pPr>
        <w:pStyle w:val="TSP31text"/>
        <w:ind w:firstLine="510"/>
        <w:rPr>
          <w:color w:val="auto"/>
        </w:rPr>
      </w:pPr>
      <m:oMathPara>
        <m:oMathParaPr>
          <m:jc m:val="left"/>
        </m:oMathParaPr>
        <m:oMath>
          <m:d>
            <m:dPr>
              <m:begChr m:val="{"/>
              <m:endChr m:val=""/>
              <m:ctrlPr>
                <w:rPr>
                  <w:rFonts w:ascii="Cambria Math" w:hAnsi="Cambria Math"/>
                  <w:i/>
                  <w:color w:val="auto"/>
                </w:rPr>
              </m:ctrlPr>
            </m:dPr>
            <m:e>
              <m:m>
                <m:mPr>
                  <m:mcs>
                    <m:mc>
                      <m:mcPr>
                        <m:count m:val="1"/>
                        <m:mcJc m:val="center"/>
                      </m:mcPr>
                    </m:mc>
                  </m:mcs>
                  <m:ctrlPr>
                    <w:rPr>
                      <w:rFonts w:ascii="Cambria Math" w:hAnsi="Cambria Math"/>
                      <w:i/>
                      <w:color w:val="auto"/>
                    </w:rPr>
                  </m:ctrlPr>
                </m:mPr>
                <m:mr>
                  <m:e>
                    <m:sSub>
                      <m:sSubPr>
                        <m:ctrlPr>
                          <w:rPr>
                            <w:rFonts w:ascii="Cambria Math" w:hAnsi="Cambria Math"/>
                            <w:i/>
                            <w:iCs/>
                            <w:color w:val="auto"/>
                          </w:rPr>
                        </m:ctrlPr>
                      </m:sSubPr>
                      <m:e>
                        <m:r>
                          <w:rPr>
                            <w:rFonts w:ascii="Cambria Math" w:hAnsi="Cambria Math"/>
                            <w:color w:val="auto"/>
                          </w:rPr>
                          <m:t>ε</m:t>
                        </m:r>
                      </m:e>
                      <m:sub>
                        <m:r>
                          <w:rPr>
                            <w:rFonts w:ascii="Cambria Math" w:hAnsi="Cambria Math"/>
                            <w:color w:val="auto"/>
                          </w:rPr>
                          <m:t>loading</m:t>
                        </m:r>
                      </m:sub>
                    </m:sSub>
                    <m:d>
                      <m:dPr>
                        <m:ctrlPr>
                          <w:rPr>
                            <w:rFonts w:ascii="Cambria Math" w:hAnsi="Cambria Math"/>
                            <w:i/>
                            <w:iCs/>
                            <w:color w:val="auto"/>
                          </w:rPr>
                        </m:ctrlPr>
                      </m:dPr>
                      <m:e>
                        <m:sSub>
                          <m:sSubPr>
                            <m:ctrlPr>
                              <w:rPr>
                                <w:rFonts w:ascii="Cambria Math" w:hAnsi="Cambria Math"/>
                                <w:i/>
                                <w:iCs/>
                                <w:color w:val="auto"/>
                              </w:rPr>
                            </m:ctrlPr>
                          </m:sSubPr>
                          <m:e>
                            <m:r>
                              <w:rPr>
                                <w:rFonts w:ascii="Cambria Math" w:hAnsi="Cambria Math"/>
                                <w:color w:val="auto"/>
                              </w:rPr>
                              <m:t>t</m:t>
                            </m:r>
                          </m:e>
                          <m:sub>
                            <m:r>
                              <w:rPr>
                                <w:rFonts w:ascii="Cambria Math" w:hAnsi="Cambria Math"/>
                                <w:color w:val="auto"/>
                              </w:rPr>
                              <m:t>st</m:t>
                            </m:r>
                          </m:sub>
                        </m:sSub>
                      </m:e>
                    </m:d>
                    <m:r>
                      <w:rPr>
                        <w:rFonts w:ascii="Cambria Math" w:hAnsi="Cambria Math"/>
                        <w:color w:val="auto"/>
                      </w:rPr>
                      <m:t>=0</m:t>
                    </m:r>
                  </m:e>
                </m:mr>
                <m:mr>
                  <m:e>
                    <m:sSub>
                      <m:sSubPr>
                        <m:ctrlPr>
                          <w:rPr>
                            <w:rFonts w:ascii="Cambria Math" w:hAnsi="Cambria Math"/>
                            <w:i/>
                            <w:iCs/>
                            <w:color w:val="auto"/>
                            <w:lang w:val="ru-RU"/>
                          </w:rPr>
                        </m:ctrlPr>
                      </m:sSubPr>
                      <m:e>
                        <m:acc>
                          <m:accPr>
                            <m:chr m:val="̇"/>
                            <m:ctrlPr>
                              <w:rPr>
                                <w:rFonts w:ascii="Cambria Math" w:hAnsi="Cambria Math"/>
                                <w:i/>
                                <w:iCs/>
                                <w:color w:val="auto"/>
                                <w:lang w:val="ru-RU"/>
                              </w:rPr>
                            </m:ctrlPr>
                          </m:accPr>
                          <m:e>
                            <m:r>
                              <w:rPr>
                                <w:rFonts w:ascii="Cambria Math" w:hAnsi="Cambria Math"/>
                                <w:color w:val="auto"/>
                                <w:lang w:val="ru-RU"/>
                              </w:rPr>
                              <m:t>ε</m:t>
                            </m:r>
                          </m:e>
                        </m:acc>
                      </m:e>
                      <m:sub>
                        <m:r>
                          <w:rPr>
                            <w:rFonts w:ascii="Cambria Math" w:hAnsi="Cambria Math"/>
                            <w:color w:val="auto"/>
                            <w:lang w:val="ru-RU"/>
                          </w:rPr>
                          <m:t>loading</m:t>
                        </m:r>
                      </m:sub>
                    </m:sSub>
                    <m:d>
                      <m:dPr>
                        <m:ctrlPr>
                          <w:rPr>
                            <w:rFonts w:ascii="Cambria Math" w:hAnsi="Cambria Math"/>
                            <w:i/>
                            <w:iCs/>
                            <w:color w:val="auto"/>
                            <w:lang w:val="ru-RU"/>
                          </w:rPr>
                        </m:ctrlPr>
                      </m:dPr>
                      <m:e>
                        <m:sSub>
                          <m:sSubPr>
                            <m:ctrlPr>
                              <w:rPr>
                                <w:rFonts w:ascii="Cambria Math" w:hAnsi="Cambria Math"/>
                                <w:i/>
                                <w:iCs/>
                                <w:color w:val="auto"/>
                              </w:rPr>
                            </m:ctrlPr>
                          </m:sSubPr>
                          <m:e>
                            <m:r>
                              <w:rPr>
                                <w:rFonts w:ascii="Cambria Math" w:hAnsi="Cambria Math"/>
                                <w:color w:val="auto"/>
                              </w:rPr>
                              <m:t>t</m:t>
                            </m:r>
                          </m:e>
                          <m:sub>
                            <m:r>
                              <w:rPr>
                                <w:rFonts w:ascii="Cambria Math" w:hAnsi="Cambria Math"/>
                                <w:color w:val="auto"/>
                              </w:rPr>
                              <m:t>st</m:t>
                            </m:r>
                          </m:sub>
                        </m:sSub>
                      </m:e>
                    </m:d>
                    <m:r>
                      <w:rPr>
                        <w:rFonts w:ascii="Cambria Math" w:hAnsi="Cambria Math"/>
                        <w:color w:val="auto"/>
                        <w:lang w:val="ru-RU"/>
                      </w:rPr>
                      <m:t>=</m:t>
                    </m:r>
                    <m:acc>
                      <m:accPr>
                        <m:chr m:val="̇"/>
                        <m:ctrlPr>
                          <w:rPr>
                            <w:rFonts w:ascii="Cambria Math" w:hAnsi="Cambria Math"/>
                            <w:i/>
                            <w:color w:val="auto"/>
                            <w:lang w:val="ru-RU"/>
                          </w:rPr>
                        </m:ctrlPr>
                      </m:accPr>
                      <m:e>
                        <m:r>
                          <w:rPr>
                            <w:rFonts w:ascii="Cambria Math" w:hAnsi="Cambria Math"/>
                            <w:color w:val="auto"/>
                            <w:lang w:val="ru-RU"/>
                          </w:rPr>
                          <m:t>ε</m:t>
                        </m:r>
                      </m:e>
                    </m:acc>
                  </m:e>
                </m:mr>
              </m:m>
            </m:e>
          </m:d>
          <m:r>
            <w:rPr>
              <w:rFonts w:ascii="Cambria Math" w:hAnsi="Cambria Math"/>
              <w:color w:val="auto"/>
            </w:rPr>
            <m:t xml:space="preserve">                                                                                                                                                    (</m:t>
          </m:r>
          <m:r>
            <m:rPr>
              <m:sty m:val="p"/>
            </m:rPr>
            <w:rPr>
              <w:rFonts w:ascii="Cambria Math" w:hAnsi="Cambria Math"/>
              <w:color w:val="auto"/>
            </w:rPr>
            <m:t>S</m:t>
          </m:r>
          <m:r>
            <w:rPr>
              <w:rFonts w:ascii="Cambria Math" w:hAnsi="Cambria Math"/>
              <w:color w:val="auto"/>
            </w:rPr>
            <m:t xml:space="preserve">9) </m:t>
          </m:r>
        </m:oMath>
      </m:oMathPara>
    </w:p>
    <w:p w14:paraId="4E2F65B8" w14:textId="0E7C8F45" w:rsidR="00B8004D" w:rsidRPr="00AF0810" w:rsidRDefault="00B8004D" w:rsidP="00B8004D">
      <w:pPr>
        <w:pStyle w:val="TSP31text"/>
        <w:ind w:firstLine="510"/>
        <w:rPr>
          <w:color w:val="auto"/>
        </w:rPr>
      </w:pPr>
      <w:r w:rsidRPr="00AF0810">
        <w:rPr>
          <w:color w:val="auto"/>
        </w:rPr>
        <w:t>On the loading phase the solutions of the differential equations for the models were obtained numerically in the Wolfram Mathematica 11.2 package using the built-in Adams option comprising explicit Adams-</w:t>
      </w:r>
      <w:proofErr w:type="spellStart"/>
      <w:r w:rsidRPr="00AF0810">
        <w:rPr>
          <w:color w:val="auto"/>
        </w:rPr>
        <w:t>Bashfou</w:t>
      </w:r>
      <w:r w:rsidR="00356651" w:rsidRPr="00AF0810">
        <w:rPr>
          <w:color w:val="auto"/>
        </w:rPr>
        <w:t>r</w:t>
      </w:r>
      <w:r w:rsidRPr="00AF0810">
        <w:rPr>
          <w:color w:val="auto"/>
        </w:rPr>
        <w:t>th</w:t>
      </w:r>
      <w:proofErr w:type="spellEnd"/>
      <w:r w:rsidRPr="00AF0810">
        <w:rPr>
          <w:color w:val="auto"/>
        </w:rPr>
        <w:t xml:space="preserve"> and implicit Adams-Moulton methods with orders varying from 1 to 12.</w:t>
      </w:r>
    </w:p>
    <w:p w14:paraId="38A28957" w14:textId="2E5082C3" w:rsidR="00FD45DB" w:rsidRPr="00AF0810" w:rsidRDefault="00FD45DB" w:rsidP="00FD45DB">
      <w:pPr>
        <w:pStyle w:val="TSP31text"/>
        <w:ind w:firstLine="510"/>
        <w:rPr>
          <w:color w:val="auto"/>
        </w:rPr>
      </w:pPr>
      <w:r w:rsidRPr="00AF0810">
        <w:rPr>
          <w:color w:val="auto"/>
        </w:rPr>
        <w:t xml:space="preserve">During the unloading phase for the SLS model across all of the strain rates used, an initial value (Cauchy) problem was solved, with </w:t>
      </w:r>
      <w:r w:rsidR="00B85EF6" w:rsidRPr="00AF0810">
        <w:rPr>
          <w:color w:val="auto"/>
        </w:rPr>
        <w:t>the following</w:t>
      </w:r>
      <w:r w:rsidRPr="00AF0810">
        <w:rPr>
          <w:color w:val="auto"/>
        </w:rPr>
        <w:t xml:space="preserve"> continuity condition imposed at the peak strain time point </w:t>
      </w:r>
      <m:oMath>
        <m:sSub>
          <m:sSubPr>
            <m:ctrlPr>
              <w:rPr>
                <w:rFonts w:ascii="Cambria Math" w:hAnsi="Cambria Math"/>
                <w:i/>
                <w:iCs/>
                <w:color w:val="auto"/>
              </w:rPr>
            </m:ctrlPr>
          </m:sSubPr>
          <m:e>
            <m:r>
              <w:rPr>
                <w:rFonts w:ascii="Cambria Math" w:hAnsi="Cambria Math"/>
                <w:color w:val="auto"/>
              </w:rPr>
              <m:t>t</m:t>
            </m:r>
          </m:e>
          <m:sub>
            <m:r>
              <w:rPr>
                <w:rFonts w:ascii="Cambria Math" w:hAnsi="Cambria Math"/>
                <w:color w:val="auto"/>
              </w:rPr>
              <m:t>max</m:t>
            </m:r>
          </m:sub>
        </m:sSub>
      </m:oMath>
      <w:r w:rsidR="002D17C9" w:rsidRPr="00AF0810">
        <w:rPr>
          <w:color w:val="auto"/>
        </w:rPr>
        <w:t xml:space="preserve"> with the </w:t>
      </w:r>
      <w:r w:rsidR="00A0057B" w:rsidRPr="00AF0810">
        <w:rPr>
          <w:color w:val="auto"/>
        </w:rPr>
        <w:t>corresponding</w:t>
      </w:r>
      <w:r w:rsidR="002D17C9" w:rsidRPr="00AF0810">
        <w:rPr>
          <w:color w:val="auto"/>
        </w:rPr>
        <w:t xml:space="preserve"> strain value derived from</w:t>
      </w:r>
      <w:r w:rsidR="004E3E95" w:rsidRPr="00AF0810">
        <w:rPr>
          <w:color w:val="auto"/>
        </w:rPr>
        <w:t xml:space="preserve"> the loading phase solution</w:t>
      </w:r>
      <w:r w:rsidRPr="00AF0810">
        <w:rPr>
          <w:color w:val="auto"/>
        </w:rPr>
        <w:t>:</w:t>
      </w:r>
    </w:p>
    <w:p w14:paraId="62C6FB0D" w14:textId="5C399E2A" w:rsidR="00341021" w:rsidRPr="00AF0810" w:rsidRDefault="000564A4" w:rsidP="00341021">
      <w:pPr>
        <w:pStyle w:val="TSP31text"/>
        <w:ind w:firstLine="510"/>
        <w:rPr>
          <w:iCs/>
          <w:color w:val="auto"/>
        </w:rPr>
      </w:pPr>
      <m:oMathPara>
        <m:oMathParaPr>
          <m:jc m:val="left"/>
        </m:oMathParaPr>
        <m:oMath>
          <m:sSub>
            <m:sSubPr>
              <m:ctrlPr>
                <w:rPr>
                  <w:rFonts w:ascii="Cambria Math" w:hAnsi="Cambria Math"/>
                  <w:i/>
                  <w:iCs/>
                  <w:color w:val="auto"/>
                </w:rPr>
              </m:ctrlPr>
            </m:sSubPr>
            <m:e>
              <m:r>
                <w:rPr>
                  <w:rFonts w:ascii="Cambria Math" w:hAnsi="Cambria Math"/>
                  <w:color w:val="auto"/>
                </w:rPr>
                <m:t>ε</m:t>
              </m:r>
            </m:e>
            <m:sub>
              <m:r>
                <w:rPr>
                  <w:rFonts w:ascii="Cambria Math" w:hAnsi="Cambria Math"/>
                  <w:color w:val="auto"/>
                </w:rPr>
                <m:t>unloading</m:t>
              </m:r>
            </m:sub>
          </m:sSub>
          <m:d>
            <m:dPr>
              <m:ctrlPr>
                <w:rPr>
                  <w:rFonts w:ascii="Cambria Math" w:hAnsi="Cambria Math"/>
                  <w:i/>
                  <w:iCs/>
                  <w:color w:val="auto"/>
                </w:rPr>
              </m:ctrlPr>
            </m:dPr>
            <m:e>
              <m:sSub>
                <m:sSubPr>
                  <m:ctrlPr>
                    <w:rPr>
                      <w:rFonts w:ascii="Cambria Math" w:hAnsi="Cambria Math"/>
                      <w:i/>
                      <w:iCs/>
                      <w:color w:val="auto"/>
                    </w:rPr>
                  </m:ctrlPr>
                </m:sSubPr>
                <m:e>
                  <m:r>
                    <w:rPr>
                      <w:rFonts w:ascii="Cambria Math" w:hAnsi="Cambria Math"/>
                      <w:color w:val="auto"/>
                    </w:rPr>
                    <m:t>t</m:t>
                  </m:r>
                </m:e>
                <m:sub>
                  <m:r>
                    <w:rPr>
                      <w:rFonts w:ascii="Cambria Math" w:hAnsi="Cambria Math"/>
                      <w:color w:val="auto"/>
                    </w:rPr>
                    <m:t>max</m:t>
                  </m:r>
                </m:sub>
              </m:sSub>
            </m:e>
          </m:d>
          <m:r>
            <w:rPr>
              <w:rFonts w:ascii="Cambria Math" w:hAnsi="Cambria Math"/>
              <w:color w:val="auto"/>
            </w:rPr>
            <m:t>=</m:t>
          </m:r>
          <m:sSub>
            <m:sSubPr>
              <m:ctrlPr>
                <w:rPr>
                  <w:rFonts w:ascii="Cambria Math" w:hAnsi="Cambria Math"/>
                  <w:i/>
                  <w:iCs/>
                  <w:color w:val="auto"/>
                </w:rPr>
              </m:ctrlPr>
            </m:sSubPr>
            <m:e>
              <m:r>
                <w:rPr>
                  <w:rFonts w:ascii="Cambria Math" w:hAnsi="Cambria Math"/>
                  <w:color w:val="auto"/>
                </w:rPr>
                <m:t>ε</m:t>
              </m:r>
            </m:e>
            <m:sub>
              <m:r>
                <w:rPr>
                  <w:rFonts w:ascii="Cambria Math" w:hAnsi="Cambria Math"/>
                  <w:color w:val="auto"/>
                </w:rPr>
                <m:t>loading</m:t>
              </m:r>
            </m:sub>
          </m:sSub>
          <m:d>
            <m:dPr>
              <m:ctrlPr>
                <w:rPr>
                  <w:rFonts w:ascii="Cambria Math" w:hAnsi="Cambria Math"/>
                  <w:i/>
                  <w:iCs/>
                  <w:color w:val="auto"/>
                </w:rPr>
              </m:ctrlPr>
            </m:dPr>
            <m:e>
              <m:sSub>
                <m:sSubPr>
                  <m:ctrlPr>
                    <w:rPr>
                      <w:rFonts w:ascii="Cambria Math" w:hAnsi="Cambria Math"/>
                      <w:i/>
                      <w:iCs/>
                      <w:color w:val="auto"/>
                    </w:rPr>
                  </m:ctrlPr>
                </m:sSubPr>
                <m:e>
                  <m:r>
                    <w:rPr>
                      <w:rFonts w:ascii="Cambria Math" w:hAnsi="Cambria Math"/>
                      <w:color w:val="auto"/>
                    </w:rPr>
                    <m:t>t</m:t>
                  </m:r>
                </m:e>
                <m:sub>
                  <m:r>
                    <w:rPr>
                      <w:rFonts w:ascii="Cambria Math" w:hAnsi="Cambria Math"/>
                      <w:color w:val="auto"/>
                    </w:rPr>
                    <m:t>max</m:t>
                  </m:r>
                </m:sub>
              </m:sSub>
            </m:e>
          </m:d>
          <m:r>
            <w:rPr>
              <w:rFonts w:ascii="Cambria Math" w:hAnsi="Cambria Math"/>
              <w:color w:val="auto"/>
            </w:rPr>
            <m:t xml:space="preserve">                                                                                                                    (</m:t>
          </m:r>
          <m:r>
            <m:rPr>
              <m:sty m:val="p"/>
            </m:rPr>
            <w:rPr>
              <w:rFonts w:ascii="Cambria Math" w:hAnsi="Cambria Math"/>
              <w:color w:val="auto"/>
            </w:rPr>
            <m:t>S</m:t>
          </m:r>
          <m:r>
            <w:rPr>
              <w:rFonts w:ascii="Cambria Math" w:hAnsi="Cambria Math"/>
              <w:color w:val="auto"/>
            </w:rPr>
            <m:t>10)</m:t>
          </m:r>
        </m:oMath>
      </m:oMathPara>
    </w:p>
    <w:p w14:paraId="33F210D1" w14:textId="297C5E99" w:rsidR="00D70574" w:rsidRPr="00AF0810" w:rsidRDefault="00D70574" w:rsidP="00D70574">
      <w:pPr>
        <w:pStyle w:val="TSP31text"/>
        <w:ind w:firstLine="510"/>
        <w:rPr>
          <w:color w:val="auto"/>
        </w:rPr>
      </w:pPr>
      <w:r w:rsidRPr="00AF0810">
        <w:rPr>
          <w:color w:val="auto"/>
        </w:rPr>
        <w:t>For the Burgers and GM models at strain rates of 0.12 and 1.2 mm/min, continuity conditions were specified for both strain and strain rate at the maximum s</w:t>
      </w:r>
      <w:r w:rsidR="00871237" w:rsidRPr="00AF0810">
        <w:rPr>
          <w:color w:val="auto"/>
        </w:rPr>
        <w:t>train</w:t>
      </w:r>
      <w:r w:rsidRPr="00AF0810">
        <w:rPr>
          <w:color w:val="auto"/>
        </w:rPr>
        <w:t xml:space="preserve"> point:</w:t>
      </w:r>
    </w:p>
    <w:p w14:paraId="6CA38AF3" w14:textId="012C1F28" w:rsidR="00D70574" w:rsidRPr="00AF0810" w:rsidRDefault="000564A4" w:rsidP="00777487">
      <w:pPr>
        <w:pStyle w:val="TSP31text"/>
        <w:ind w:firstLine="510"/>
        <w:rPr>
          <w:color w:val="auto"/>
        </w:rPr>
      </w:pPr>
      <m:oMathPara>
        <m:oMath>
          <m:d>
            <m:dPr>
              <m:begChr m:val="{"/>
              <m:endChr m:val=""/>
              <m:ctrlPr>
                <w:rPr>
                  <w:rFonts w:ascii="Cambria Math" w:hAnsi="Cambria Math"/>
                  <w:i/>
                  <w:color w:val="auto"/>
                </w:rPr>
              </m:ctrlPr>
            </m:dPr>
            <m:e>
              <m:m>
                <m:mPr>
                  <m:mcs>
                    <m:mc>
                      <m:mcPr>
                        <m:count m:val="1"/>
                        <m:mcJc m:val="center"/>
                      </m:mcPr>
                    </m:mc>
                  </m:mcs>
                  <m:ctrlPr>
                    <w:rPr>
                      <w:rFonts w:ascii="Cambria Math" w:hAnsi="Cambria Math"/>
                      <w:i/>
                      <w:color w:val="auto"/>
                    </w:rPr>
                  </m:ctrlPr>
                </m:mPr>
                <m:mr>
                  <m:e>
                    <m:sSub>
                      <m:sSubPr>
                        <m:ctrlPr>
                          <w:rPr>
                            <w:rFonts w:ascii="Cambria Math" w:hAnsi="Cambria Math"/>
                            <w:i/>
                            <w:iCs/>
                            <w:color w:val="auto"/>
                          </w:rPr>
                        </m:ctrlPr>
                      </m:sSubPr>
                      <m:e>
                        <m:r>
                          <w:rPr>
                            <w:rFonts w:ascii="Cambria Math" w:hAnsi="Cambria Math"/>
                            <w:color w:val="auto"/>
                          </w:rPr>
                          <m:t>ε</m:t>
                        </m:r>
                      </m:e>
                      <m:sub>
                        <m:r>
                          <w:rPr>
                            <w:rFonts w:ascii="Cambria Math" w:hAnsi="Cambria Math"/>
                            <w:color w:val="auto"/>
                          </w:rPr>
                          <m:t>unloading</m:t>
                        </m:r>
                      </m:sub>
                    </m:sSub>
                    <m:d>
                      <m:dPr>
                        <m:ctrlPr>
                          <w:rPr>
                            <w:rFonts w:ascii="Cambria Math" w:hAnsi="Cambria Math"/>
                            <w:i/>
                            <w:iCs/>
                            <w:color w:val="auto"/>
                          </w:rPr>
                        </m:ctrlPr>
                      </m:dPr>
                      <m:e>
                        <m:sSub>
                          <m:sSubPr>
                            <m:ctrlPr>
                              <w:rPr>
                                <w:rFonts w:ascii="Cambria Math" w:hAnsi="Cambria Math"/>
                                <w:i/>
                                <w:iCs/>
                                <w:color w:val="auto"/>
                              </w:rPr>
                            </m:ctrlPr>
                          </m:sSubPr>
                          <m:e>
                            <m:r>
                              <w:rPr>
                                <w:rFonts w:ascii="Cambria Math" w:hAnsi="Cambria Math"/>
                                <w:color w:val="auto"/>
                              </w:rPr>
                              <m:t>t</m:t>
                            </m:r>
                          </m:e>
                          <m:sub>
                            <m:r>
                              <w:rPr>
                                <w:rFonts w:ascii="Cambria Math" w:hAnsi="Cambria Math"/>
                                <w:color w:val="auto"/>
                              </w:rPr>
                              <m:t>max</m:t>
                            </m:r>
                          </m:sub>
                        </m:sSub>
                      </m:e>
                    </m:d>
                    <m:r>
                      <w:rPr>
                        <w:rFonts w:ascii="Cambria Math" w:hAnsi="Cambria Math"/>
                        <w:color w:val="auto"/>
                      </w:rPr>
                      <m:t>=</m:t>
                    </m:r>
                    <m:sSub>
                      <m:sSubPr>
                        <m:ctrlPr>
                          <w:rPr>
                            <w:rFonts w:ascii="Cambria Math" w:hAnsi="Cambria Math"/>
                            <w:i/>
                            <w:iCs/>
                            <w:color w:val="auto"/>
                          </w:rPr>
                        </m:ctrlPr>
                      </m:sSubPr>
                      <m:e>
                        <m:r>
                          <w:rPr>
                            <w:rFonts w:ascii="Cambria Math" w:hAnsi="Cambria Math"/>
                            <w:color w:val="auto"/>
                          </w:rPr>
                          <m:t>ε</m:t>
                        </m:r>
                      </m:e>
                      <m:sub>
                        <m:r>
                          <w:rPr>
                            <w:rFonts w:ascii="Cambria Math" w:hAnsi="Cambria Math"/>
                            <w:color w:val="auto"/>
                          </w:rPr>
                          <m:t>loading</m:t>
                        </m:r>
                      </m:sub>
                    </m:sSub>
                    <m:d>
                      <m:dPr>
                        <m:ctrlPr>
                          <w:rPr>
                            <w:rFonts w:ascii="Cambria Math" w:hAnsi="Cambria Math"/>
                            <w:i/>
                            <w:iCs/>
                            <w:color w:val="auto"/>
                          </w:rPr>
                        </m:ctrlPr>
                      </m:dPr>
                      <m:e>
                        <m:sSub>
                          <m:sSubPr>
                            <m:ctrlPr>
                              <w:rPr>
                                <w:rFonts w:ascii="Cambria Math" w:hAnsi="Cambria Math"/>
                                <w:i/>
                                <w:iCs/>
                                <w:color w:val="auto"/>
                              </w:rPr>
                            </m:ctrlPr>
                          </m:sSubPr>
                          <m:e>
                            <m:r>
                              <w:rPr>
                                <w:rFonts w:ascii="Cambria Math" w:hAnsi="Cambria Math"/>
                                <w:color w:val="auto"/>
                              </w:rPr>
                              <m:t>t</m:t>
                            </m:r>
                          </m:e>
                          <m:sub>
                            <m:r>
                              <w:rPr>
                                <w:rFonts w:ascii="Cambria Math" w:hAnsi="Cambria Math"/>
                                <w:color w:val="auto"/>
                              </w:rPr>
                              <m:t>max</m:t>
                            </m:r>
                          </m:sub>
                        </m:sSub>
                      </m:e>
                    </m:d>
                  </m:e>
                </m:mr>
                <m:mr>
                  <m:e>
                    <m:sSub>
                      <m:sSubPr>
                        <m:ctrlPr>
                          <w:rPr>
                            <w:rFonts w:ascii="Cambria Math" w:hAnsi="Cambria Math"/>
                            <w:i/>
                            <w:iCs/>
                            <w:color w:val="auto"/>
                            <w:lang w:val="ru-RU"/>
                          </w:rPr>
                        </m:ctrlPr>
                      </m:sSubPr>
                      <m:e>
                        <m:acc>
                          <m:accPr>
                            <m:chr m:val="̇"/>
                            <m:ctrlPr>
                              <w:rPr>
                                <w:rFonts w:ascii="Cambria Math" w:hAnsi="Cambria Math"/>
                                <w:i/>
                                <w:iCs/>
                                <w:color w:val="auto"/>
                                <w:lang w:val="ru-RU"/>
                              </w:rPr>
                            </m:ctrlPr>
                          </m:accPr>
                          <m:e>
                            <m:r>
                              <w:rPr>
                                <w:rFonts w:ascii="Cambria Math" w:hAnsi="Cambria Math"/>
                                <w:color w:val="auto"/>
                                <w:lang w:val="ru-RU"/>
                              </w:rPr>
                              <m:t>ε</m:t>
                            </m:r>
                          </m:e>
                        </m:acc>
                      </m:e>
                      <m:sub>
                        <m:r>
                          <w:rPr>
                            <w:rFonts w:ascii="Cambria Math" w:hAnsi="Cambria Math"/>
                            <w:color w:val="auto"/>
                            <w:lang w:val="ru-RU"/>
                          </w:rPr>
                          <m:t>unloading</m:t>
                        </m:r>
                      </m:sub>
                    </m:sSub>
                    <m:d>
                      <m:dPr>
                        <m:ctrlPr>
                          <w:rPr>
                            <w:rFonts w:ascii="Cambria Math" w:hAnsi="Cambria Math"/>
                            <w:i/>
                            <w:iCs/>
                            <w:color w:val="auto"/>
                            <w:lang w:val="ru-RU"/>
                          </w:rPr>
                        </m:ctrlPr>
                      </m:dPr>
                      <m:e>
                        <m:sSub>
                          <m:sSubPr>
                            <m:ctrlPr>
                              <w:rPr>
                                <w:rFonts w:ascii="Cambria Math" w:hAnsi="Cambria Math"/>
                                <w:i/>
                                <w:iCs/>
                                <w:color w:val="auto"/>
                              </w:rPr>
                            </m:ctrlPr>
                          </m:sSubPr>
                          <m:e>
                            <m:r>
                              <w:rPr>
                                <w:rFonts w:ascii="Cambria Math" w:hAnsi="Cambria Math"/>
                                <w:color w:val="auto"/>
                              </w:rPr>
                              <m:t>t</m:t>
                            </m:r>
                          </m:e>
                          <m:sub>
                            <m:r>
                              <w:rPr>
                                <w:rFonts w:ascii="Cambria Math" w:hAnsi="Cambria Math"/>
                                <w:color w:val="auto"/>
                              </w:rPr>
                              <m:t>max</m:t>
                            </m:r>
                          </m:sub>
                        </m:sSub>
                      </m:e>
                    </m:d>
                    <m:r>
                      <w:rPr>
                        <w:rFonts w:ascii="Cambria Math" w:hAnsi="Cambria Math"/>
                        <w:color w:val="auto"/>
                        <w:lang w:val="ru-RU"/>
                      </w:rPr>
                      <m:t>=-</m:t>
                    </m:r>
                    <m:acc>
                      <m:accPr>
                        <m:chr m:val="̇"/>
                        <m:ctrlPr>
                          <w:rPr>
                            <w:rFonts w:ascii="Cambria Math" w:hAnsi="Cambria Math"/>
                            <w:i/>
                            <w:color w:val="auto"/>
                            <w:lang w:val="ru-RU"/>
                          </w:rPr>
                        </m:ctrlPr>
                      </m:accPr>
                      <m:e>
                        <m:r>
                          <w:rPr>
                            <w:rFonts w:ascii="Cambria Math" w:hAnsi="Cambria Math"/>
                            <w:color w:val="auto"/>
                            <w:lang w:val="ru-RU"/>
                          </w:rPr>
                          <m:t>ε</m:t>
                        </m:r>
                      </m:e>
                    </m:acc>
                    <m:r>
                      <w:rPr>
                        <w:rFonts w:ascii="Cambria Math" w:hAnsi="Cambria Math"/>
                        <w:color w:val="auto"/>
                        <w:lang w:val="ru-RU"/>
                      </w:rPr>
                      <m:t xml:space="preserve">                    </m:t>
                    </m:r>
                  </m:e>
                </m:mr>
              </m:m>
            </m:e>
          </m:d>
          <m:r>
            <w:rPr>
              <w:rFonts w:ascii="Cambria Math" w:hAnsi="Cambria Math"/>
              <w:color w:val="auto"/>
            </w:rPr>
            <m:t xml:space="preserve">                                                                                                                 (</m:t>
          </m:r>
          <m:r>
            <m:rPr>
              <m:sty m:val="p"/>
            </m:rPr>
            <w:rPr>
              <w:rFonts w:ascii="Cambria Math" w:hAnsi="Cambria Math"/>
              <w:color w:val="auto"/>
            </w:rPr>
            <m:t>S</m:t>
          </m:r>
          <m:r>
            <w:rPr>
              <w:rFonts w:ascii="Cambria Math" w:hAnsi="Cambria Math"/>
              <w:color w:val="auto"/>
            </w:rPr>
            <m:t>11)</m:t>
          </m:r>
        </m:oMath>
      </m:oMathPara>
    </w:p>
    <w:p w14:paraId="385758DD" w14:textId="70AA9D51" w:rsidR="00D72919" w:rsidRPr="00AF0810" w:rsidRDefault="00D72919" w:rsidP="00D72919">
      <w:pPr>
        <w:pStyle w:val="TSP31text"/>
        <w:ind w:firstLine="0"/>
        <w:rPr>
          <w:color w:val="auto"/>
        </w:rPr>
      </w:pPr>
      <w:r w:rsidRPr="00AF0810">
        <w:rPr>
          <w:color w:val="auto"/>
        </w:rPr>
        <w:t>where negative strain rate</w:t>
      </w:r>
      <w:r w:rsidR="005E7F0E" w:rsidRPr="00AF0810">
        <w:rPr>
          <w:color w:val="auto"/>
        </w:rPr>
        <w:t xml:space="preserve"> </w:t>
      </w:r>
      <w:r w:rsidRPr="00AF0810">
        <w:rPr>
          <w:color w:val="auto"/>
        </w:rPr>
        <w:t xml:space="preserve">denotes the </w:t>
      </w:r>
      <w:r w:rsidR="00BA2D73" w:rsidRPr="00AF0810">
        <w:rPr>
          <w:color w:val="auto"/>
        </w:rPr>
        <w:t>unloading process</w:t>
      </w:r>
    </w:p>
    <w:p w14:paraId="5916867C" w14:textId="1744755E" w:rsidR="00D70574" w:rsidRPr="00AF0810" w:rsidRDefault="00D70574" w:rsidP="00D70574">
      <w:pPr>
        <w:pStyle w:val="TSP31text"/>
        <w:ind w:firstLine="510"/>
        <w:rPr>
          <w:color w:val="auto"/>
        </w:rPr>
      </w:pPr>
      <w:r w:rsidRPr="00AF0810">
        <w:rPr>
          <w:color w:val="auto"/>
        </w:rPr>
        <w:t>At higher strain rates (12, 60, and 120 mm/min) boundary value problems were solved for the Burgers and Maxwell models, with conditions set on strain values at both the peak point (</w:t>
      </w:r>
      <m:oMath>
        <m:sSub>
          <m:sSubPr>
            <m:ctrlPr>
              <w:rPr>
                <w:rFonts w:ascii="Cambria Math" w:hAnsi="Cambria Math"/>
                <w:i/>
                <w:iCs/>
                <w:color w:val="auto"/>
              </w:rPr>
            </m:ctrlPr>
          </m:sSubPr>
          <m:e>
            <m:r>
              <w:rPr>
                <w:rFonts w:ascii="Cambria Math" w:hAnsi="Cambria Math"/>
                <w:color w:val="auto"/>
              </w:rPr>
              <m:t>t</m:t>
            </m:r>
          </m:e>
          <m:sub>
            <m:r>
              <w:rPr>
                <w:rFonts w:ascii="Cambria Math" w:hAnsi="Cambria Math"/>
                <w:color w:val="auto"/>
              </w:rPr>
              <m:t>max</m:t>
            </m:r>
          </m:sub>
        </m:sSub>
      </m:oMath>
      <w:r w:rsidRPr="00AF0810">
        <w:rPr>
          <w:color w:val="auto"/>
        </w:rPr>
        <w:t>) and the endpoint of the second cycle (</w:t>
      </w:r>
      <m:oMath>
        <m:sSub>
          <m:sSubPr>
            <m:ctrlPr>
              <w:rPr>
                <w:rFonts w:ascii="Cambria Math" w:hAnsi="Cambria Math"/>
                <w:i/>
                <w:iCs/>
                <w:color w:val="auto"/>
              </w:rPr>
            </m:ctrlPr>
          </m:sSubPr>
          <m:e>
            <m:r>
              <w:rPr>
                <w:rFonts w:ascii="Cambria Math" w:hAnsi="Cambria Math"/>
                <w:color w:val="auto"/>
              </w:rPr>
              <m:t>t</m:t>
            </m:r>
          </m:e>
          <m:sub>
            <m:r>
              <w:rPr>
                <w:rFonts w:ascii="Cambria Math" w:hAnsi="Cambria Math"/>
                <w:color w:val="auto"/>
              </w:rPr>
              <m:t>end</m:t>
            </m:r>
          </m:sub>
        </m:sSub>
      </m:oMath>
      <w:r w:rsidRPr="00AF0810">
        <w:rPr>
          <w:color w:val="auto"/>
        </w:rPr>
        <w:t>):</w:t>
      </w:r>
    </w:p>
    <w:p w14:paraId="2F067111" w14:textId="4193A58C" w:rsidR="00D70574" w:rsidRPr="00AF0810" w:rsidRDefault="000564A4" w:rsidP="00B719E8">
      <w:pPr>
        <w:pStyle w:val="TSP31text"/>
        <w:ind w:firstLine="510"/>
        <w:rPr>
          <w:color w:val="auto"/>
        </w:rPr>
      </w:pPr>
      <m:oMathPara>
        <m:oMath>
          <m:d>
            <m:dPr>
              <m:begChr m:val="{"/>
              <m:endChr m:val=""/>
              <m:ctrlPr>
                <w:rPr>
                  <w:rFonts w:ascii="Cambria Math" w:hAnsi="Cambria Math"/>
                  <w:i/>
                  <w:color w:val="auto"/>
                </w:rPr>
              </m:ctrlPr>
            </m:dPr>
            <m:e>
              <m:m>
                <m:mPr>
                  <m:mcs>
                    <m:mc>
                      <m:mcPr>
                        <m:count m:val="1"/>
                        <m:mcJc m:val="center"/>
                      </m:mcPr>
                    </m:mc>
                  </m:mcs>
                  <m:ctrlPr>
                    <w:rPr>
                      <w:rFonts w:ascii="Cambria Math" w:hAnsi="Cambria Math"/>
                      <w:i/>
                      <w:color w:val="auto"/>
                    </w:rPr>
                  </m:ctrlPr>
                </m:mPr>
                <m:mr>
                  <m:e>
                    <m:sSub>
                      <m:sSubPr>
                        <m:ctrlPr>
                          <w:rPr>
                            <w:rFonts w:ascii="Cambria Math" w:hAnsi="Cambria Math"/>
                            <w:i/>
                            <w:iCs/>
                            <w:color w:val="auto"/>
                          </w:rPr>
                        </m:ctrlPr>
                      </m:sSubPr>
                      <m:e>
                        <m:r>
                          <w:rPr>
                            <w:rFonts w:ascii="Cambria Math" w:hAnsi="Cambria Math"/>
                            <w:color w:val="auto"/>
                          </w:rPr>
                          <m:t>ε</m:t>
                        </m:r>
                      </m:e>
                      <m:sub>
                        <m:r>
                          <w:rPr>
                            <w:rFonts w:ascii="Cambria Math" w:hAnsi="Cambria Math"/>
                            <w:color w:val="auto"/>
                          </w:rPr>
                          <m:t>unloading</m:t>
                        </m:r>
                      </m:sub>
                    </m:sSub>
                    <m:d>
                      <m:dPr>
                        <m:ctrlPr>
                          <w:rPr>
                            <w:rFonts w:ascii="Cambria Math" w:hAnsi="Cambria Math"/>
                            <w:i/>
                            <w:iCs/>
                            <w:color w:val="auto"/>
                          </w:rPr>
                        </m:ctrlPr>
                      </m:dPr>
                      <m:e>
                        <m:sSub>
                          <m:sSubPr>
                            <m:ctrlPr>
                              <w:rPr>
                                <w:rFonts w:ascii="Cambria Math" w:hAnsi="Cambria Math"/>
                                <w:i/>
                                <w:iCs/>
                                <w:color w:val="auto"/>
                              </w:rPr>
                            </m:ctrlPr>
                          </m:sSubPr>
                          <m:e>
                            <m:r>
                              <w:rPr>
                                <w:rFonts w:ascii="Cambria Math" w:hAnsi="Cambria Math"/>
                                <w:color w:val="auto"/>
                              </w:rPr>
                              <m:t>t</m:t>
                            </m:r>
                          </m:e>
                          <m:sub>
                            <m:r>
                              <w:rPr>
                                <w:rFonts w:ascii="Cambria Math" w:hAnsi="Cambria Math"/>
                                <w:color w:val="auto"/>
                              </w:rPr>
                              <m:t>max</m:t>
                            </m:r>
                          </m:sub>
                        </m:sSub>
                      </m:e>
                    </m:d>
                    <m:r>
                      <w:rPr>
                        <w:rFonts w:ascii="Cambria Math" w:hAnsi="Cambria Math"/>
                        <w:color w:val="auto"/>
                      </w:rPr>
                      <m:t>=</m:t>
                    </m:r>
                    <m:sSub>
                      <m:sSubPr>
                        <m:ctrlPr>
                          <w:rPr>
                            <w:rFonts w:ascii="Cambria Math" w:hAnsi="Cambria Math"/>
                            <w:i/>
                            <w:iCs/>
                            <w:color w:val="auto"/>
                          </w:rPr>
                        </m:ctrlPr>
                      </m:sSubPr>
                      <m:e>
                        <m:r>
                          <w:rPr>
                            <w:rFonts w:ascii="Cambria Math" w:hAnsi="Cambria Math"/>
                            <w:color w:val="auto"/>
                          </w:rPr>
                          <m:t>ε</m:t>
                        </m:r>
                      </m:e>
                      <m:sub>
                        <m:r>
                          <w:rPr>
                            <w:rFonts w:ascii="Cambria Math" w:hAnsi="Cambria Math"/>
                            <w:color w:val="auto"/>
                          </w:rPr>
                          <m:t>loading</m:t>
                        </m:r>
                      </m:sub>
                    </m:sSub>
                    <m:d>
                      <m:dPr>
                        <m:ctrlPr>
                          <w:rPr>
                            <w:rFonts w:ascii="Cambria Math" w:hAnsi="Cambria Math"/>
                            <w:i/>
                            <w:iCs/>
                            <w:color w:val="auto"/>
                          </w:rPr>
                        </m:ctrlPr>
                      </m:dPr>
                      <m:e>
                        <m:sSub>
                          <m:sSubPr>
                            <m:ctrlPr>
                              <w:rPr>
                                <w:rFonts w:ascii="Cambria Math" w:hAnsi="Cambria Math"/>
                                <w:i/>
                                <w:iCs/>
                                <w:color w:val="auto"/>
                              </w:rPr>
                            </m:ctrlPr>
                          </m:sSubPr>
                          <m:e>
                            <m:r>
                              <w:rPr>
                                <w:rFonts w:ascii="Cambria Math" w:hAnsi="Cambria Math"/>
                                <w:color w:val="auto"/>
                              </w:rPr>
                              <m:t>t</m:t>
                            </m:r>
                          </m:e>
                          <m:sub>
                            <m:r>
                              <w:rPr>
                                <w:rFonts w:ascii="Cambria Math" w:hAnsi="Cambria Math"/>
                                <w:color w:val="auto"/>
                              </w:rPr>
                              <m:t>max</m:t>
                            </m:r>
                          </m:sub>
                        </m:sSub>
                      </m:e>
                    </m:d>
                  </m:e>
                </m:mr>
                <m:mr>
                  <m:e>
                    <m:sSub>
                      <m:sSubPr>
                        <m:ctrlPr>
                          <w:rPr>
                            <w:rFonts w:ascii="Cambria Math" w:hAnsi="Cambria Math"/>
                            <w:i/>
                            <w:iCs/>
                            <w:color w:val="auto"/>
                          </w:rPr>
                        </m:ctrlPr>
                      </m:sSubPr>
                      <m:e>
                        <m:r>
                          <w:rPr>
                            <w:rFonts w:ascii="Cambria Math" w:hAnsi="Cambria Math"/>
                            <w:color w:val="auto"/>
                          </w:rPr>
                          <m:t>ε</m:t>
                        </m:r>
                      </m:e>
                      <m:sub>
                        <m:r>
                          <w:rPr>
                            <w:rFonts w:ascii="Cambria Math" w:hAnsi="Cambria Math"/>
                            <w:color w:val="auto"/>
                          </w:rPr>
                          <m:t>unloading</m:t>
                        </m:r>
                      </m:sub>
                    </m:sSub>
                    <m:d>
                      <m:dPr>
                        <m:ctrlPr>
                          <w:rPr>
                            <w:rFonts w:ascii="Cambria Math" w:hAnsi="Cambria Math"/>
                            <w:i/>
                            <w:iCs/>
                            <w:color w:val="auto"/>
                          </w:rPr>
                        </m:ctrlPr>
                      </m:dPr>
                      <m:e>
                        <m:sSub>
                          <m:sSubPr>
                            <m:ctrlPr>
                              <w:rPr>
                                <w:rFonts w:ascii="Cambria Math" w:hAnsi="Cambria Math"/>
                                <w:i/>
                                <w:iCs/>
                                <w:color w:val="auto"/>
                              </w:rPr>
                            </m:ctrlPr>
                          </m:sSubPr>
                          <m:e>
                            <m:r>
                              <w:rPr>
                                <w:rFonts w:ascii="Cambria Math" w:hAnsi="Cambria Math"/>
                                <w:color w:val="auto"/>
                              </w:rPr>
                              <m:t>t</m:t>
                            </m:r>
                          </m:e>
                          <m:sub>
                            <m:r>
                              <w:rPr>
                                <w:rFonts w:ascii="Cambria Math" w:hAnsi="Cambria Math"/>
                                <w:color w:val="auto"/>
                              </w:rPr>
                              <m:t>end</m:t>
                            </m:r>
                          </m:sub>
                        </m:sSub>
                      </m:e>
                    </m:d>
                    <m:r>
                      <w:rPr>
                        <w:rFonts w:ascii="Cambria Math" w:hAnsi="Cambria Math"/>
                        <w:color w:val="auto"/>
                      </w:rPr>
                      <m:t xml:space="preserve">=0                              </m:t>
                    </m:r>
                  </m:e>
                </m:mr>
              </m:m>
            </m:e>
          </m:d>
          <m:r>
            <w:rPr>
              <w:rFonts w:ascii="Cambria Math" w:hAnsi="Cambria Math"/>
              <w:color w:val="auto"/>
            </w:rPr>
            <m:t xml:space="preserve">                                                                                                              (</m:t>
          </m:r>
          <m:r>
            <m:rPr>
              <m:sty m:val="p"/>
            </m:rPr>
            <w:rPr>
              <w:rFonts w:ascii="Cambria Math" w:hAnsi="Cambria Math"/>
              <w:color w:val="auto"/>
            </w:rPr>
            <m:t>S</m:t>
          </m:r>
          <m:r>
            <w:rPr>
              <w:rFonts w:ascii="Cambria Math" w:hAnsi="Cambria Math"/>
              <w:color w:val="auto"/>
            </w:rPr>
            <m:t>12)</m:t>
          </m:r>
        </m:oMath>
      </m:oMathPara>
    </w:p>
    <w:p w14:paraId="3D6B27D5" w14:textId="1465135B" w:rsidR="00534D90" w:rsidRPr="00AF0810" w:rsidRDefault="00D70574" w:rsidP="00534D90">
      <w:pPr>
        <w:pStyle w:val="TSP31text"/>
        <w:ind w:firstLine="510"/>
        <w:rPr>
          <w:color w:val="auto"/>
        </w:rPr>
      </w:pPr>
      <w:r w:rsidRPr="00AF0810">
        <w:rPr>
          <w:color w:val="auto"/>
        </w:rPr>
        <w:t>An example of t</w:t>
      </w:r>
      <w:r w:rsidR="002D556A" w:rsidRPr="00AF0810">
        <w:rPr>
          <w:color w:val="auto"/>
        </w:rPr>
        <w:t>he solution</w:t>
      </w:r>
      <w:r w:rsidRPr="00AF0810">
        <w:rPr>
          <w:color w:val="auto"/>
        </w:rPr>
        <w:t xml:space="preserve"> for the SLS model at 12 mm/min is presented in Figure </w:t>
      </w:r>
      <w:r w:rsidR="004E63D4" w:rsidRPr="00AF0810">
        <w:rPr>
          <w:color w:val="auto"/>
        </w:rPr>
        <w:t>S</w:t>
      </w:r>
      <w:r w:rsidRPr="00AF0810">
        <w:rPr>
          <w:color w:val="auto"/>
        </w:rPr>
        <w:t>3.</w:t>
      </w:r>
      <w:r w:rsidR="00FE2E14" w:rsidRPr="00AF0810">
        <w:rPr>
          <w:color w:val="auto"/>
        </w:rPr>
        <w:t xml:space="preserve"> During unloading stage solutions</w:t>
      </w:r>
      <w:r w:rsidR="005B132E" w:rsidRPr="00AF0810">
        <w:rPr>
          <w:color w:val="auto"/>
        </w:rPr>
        <w:t xml:space="preserve"> for initial value problems</w:t>
      </w:r>
      <w:r w:rsidR="00FE2E14" w:rsidRPr="00AF0810">
        <w:rPr>
          <w:color w:val="auto"/>
        </w:rPr>
        <w:t xml:space="preserve"> were obtained numerically with the use of </w:t>
      </w:r>
      <w:r w:rsidR="005B132E" w:rsidRPr="00AF0810">
        <w:rPr>
          <w:color w:val="auto"/>
        </w:rPr>
        <w:t>Adams</w:t>
      </w:r>
      <w:r w:rsidR="00FE2E14" w:rsidRPr="00AF0810">
        <w:rPr>
          <w:color w:val="auto"/>
        </w:rPr>
        <w:t xml:space="preserve"> option incorporated in Wolfram Mathematica 11.2 software package</w:t>
      </w:r>
      <w:r w:rsidR="005B132E" w:rsidRPr="00AF0810">
        <w:rPr>
          <w:color w:val="auto"/>
        </w:rPr>
        <w:t>, switching to Finite Element method in boundary value formulations for all models and</w:t>
      </w:r>
      <w:r w:rsidR="00926FE9" w:rsidRPr="00AF0810">
        <w:rPr>
          <w:color w:val="auto"/>
        </w:rPr>
        <w:t xml:space="preserve"> specified</w:t>
      </w:r>
      <w:r w:rsidR="005B132E" w:rsidRPr="00AF0810">
        <w:rPr>
          <w:color w:val="auto"/>
        </w:rPr>
        <w:t xml:space="preserve"> strain rates, respectively. </w:t>
      </w:r>
    </w:p>
    <w:tbl>
      <w:tblPr>
        <w:tblStyle w:val="ac"/>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52"/>
      </w:tblGrid>
      <w:tr w:rsidR="004E63D4" w:rsidRPr="00AF0810" w14:paraId="5068C5B3" w14:textId="77777777" w:rsidTr="00385214">
        <w:tc>
          <w:tcPr>
            <w:tcW w:w="9352" w:type="dxa"/>
          </w:tcPr>
          <w:p w14:paraId="7C367664" w14:textId="16567C6E" w:rsidR="004E63D4" w:rsidRPr="00AF0810" w:rsidRDefault="004E63D4" w:rsidP="004E63D4">
            <w:pPr>
              <w:pStyle w:val="TSP31text"/>
              <w:ind w:firstLine="0"/>
              <w:jc w:val="center"/>
              <w:rPr>
                <w:color w:val="auto"/>
              </w:rPr>
            </w:pPr>
            <w:r w:rsidRPr="00AF0810">
              <w:rPr>
                <w:noProof/>
                <w:color w:val="auto"/>
              </w:rPr>
              <w:drawing>
                <wp:inline distT="0" distB="0" distL="0" distR="0" wp14:anchorId="0EF04B53" wp14:editId="1E879699">
                  <wp:extent cx="5699760" cy="1554314"/>
                  <wp:effectExtent l="0" t="0" r="0" b="8255"/>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720133" cy="1559870"/>
                          </a:xfrm>
                          <a:prstGeom prst="rect">
                            <a:avLst/>
                          </a:prstGeom>
                        </pic:spPr>
                      </pic:pic>
                    </a:graphicData>
                  </a:graphic>
                </wp:inline>
              </w:drawing>
            </w:r>
          </w:p>
        </w:tc>
      </w:tr>
      <w:tr w:rsidR="004E63D4" w:rsidRPr="00AF0810" w14:paraId="54826BEC" w14:textId="77777777" w:rsidTr="00385214">
        <w:tc>
          <w:tcPr>
            <w:tcW w:w="9352" w:type="dxa"/>
          </w:tcPr>
          <w:p w14:paraId="5E75491B" w14:textId="217F5ECC" w:rsidR="004E63D4" w:rsidRPr="00AF0810" w:rsidRDefault="004E63D4" w:rsidP="004E63D4">
            <w:pPr>
              <w:pStyle w:val="TSP31text"/>
              <w:ind w:firstLine="0"/>
              <w:jc w:val="center"/>
              <w:rPr>
                <w:color w:val="auto"/>
              </w:rPr>
            </w:pPr>
            <w:r w:rsidRPr="00AF0810">
              <w:rPr>
                <w:b/>
                <w:bCs/>
                <w:color w:val="auto"/>
                <w:sz w:val="20"/>
                <w:szCs w:val="20"/>
              </w:rPr>
              <w:t>Figure S</w:t>
            </w:r>
            <w:r w:rsidR="006B0906" w:rsidRPr="00AF0810">
              <w:rPr>
                <w:b/>
                <w:bCs/>
                <w:color w:val="auto"/>
                <w:sz w:val="20"/>
                <w:szCs w:val="20"/>
              </w:rPr>
              <w:t>3</w:t>
            </w:r>
            <w:r w:rsidRPr="00AF0810">
              <w:rPr>
                <w:color w:val="auto"/>
                <w:sz w:val="20"/>
                <w:szCs w:val="20"/>
              </w:rPr>
              <w:t>:</w:t>
            </w:r>
            <w:r w:rsidR="00976EAD" w:rsidRPr="00AF0810">
              <w:rPr>
                <w:color w:val="auto"/>
                <w:sz w:val="20"/>
                <w:szCs w:val="20"/>
              </w:rPr>
              <w:t xml:space="preserve"> </w:t>
            </w:r>
            <w:r w:rsidRPr="00AF0810">
              <w:rPr>
                <w:color w:val="auto"/>
                <w:sz w:val="20"/>
                <w:szCs w:val="20"/>
              </w:rPr>
              <w:t>Obtained strain-time function</w:t>
            </w:r>
            <w:r w:rsidR="00274032" w:rsidRPr="00AF0810">
              <w:rPr>
                <w:color w:val="auto"/>
                <w:sz w:val="20"/>
                <w:szCs w:val="20"/>
              </w:rPr>
              <w:t>s</w:t>
            </w:r>
            <w:r w:rsidRPr="00AF0810">
              <w:rPr>
                <w:color w:val="auto"/>
                <w:sz w:val="20"/>
                <w:szCs w:val="20"/>
              </w:rPr>
              <w:t xml:space="preserve"> on</w:t>
            </w:r>
            <w:r w:rsidR="0081005F" w:rsidRPr="00AF0810">
              <w:rPr>
                <w:color w:val="auto"/>
                <w:sz w:val="20"/>
                <w:szCs w:val="20"/>
              </w:rPr>
              <w:t xml:space="preserve"> both</w:t>
            </w:r>
            <w:r w:rsidRPr="00AF0810">
              <w:rPr>
                <w:color w:val="auto"/>
                <w:sz w:val="20"/>
                <w:szCs w:val="20"/>
              </w:rPr>
              <w:t xml:space="preserve"> loading and unloading stages </w:t>
            </w:r>
          </w:p>
        </w:tc>
      </w:tr>
    </w:tbl>
    <w:p w14:paraId="3370269B" w14:textId="22DE9F6E" w:rsidR="009C75D5" w:rsidRPr="00AF0810" w:rsidRDefault="007B0B1F" w:rsidP="00FD45DB">
      <w:pPr>
        <w:pStyle w:val="TSP31text"/>
        <w:ind w:firstLine="510"/>
        <w:rPr>
          <w:color w:val="auto"/>
        </w:rPr>
      </w:pPr>
      <w:r w:rsidRPr="00AF0810">
        <w:rPr>
          <w:color w:val="auto"/>
        </w:rPr>
        <w:t xml:space="preserve">To establish the constitutive relationship from the computed solutions, the following post-processing procedure was implemented. After obtaining the numerical solution of the differential equations that generated strain-time data consistent with the experimental stress-time measurements, the corresponding stress-strain pairs were tabulated. These discrete data points were subsequently transformed into a </w:t>
      </w:r>
      <w:r w:rsidRPr="00AF0810">
        <w:rPr>
          <w:color w:val="auto"/>
        </w:rPr>
        <w:lastRenderedPageBreak/>
        <w:t xml:space="preserve">continuous stress-strain </w:t>
      </w:r>
      <w:r w:rsidR="00C76222" w:rsidRPr="00AF0810">
        <w:rPr>
          <w:color w:val="auto"/>
        </w:rPr>
        <w:t>interpolated function</w:t>
      </w:r>
      <w:r w:rsidR="00D371B0" w:rsidRPr="00AF0810">
        <w:rPr>
          <w:color w:val="auto"/>
        </w:rPr>
        <w:t xml:space="preserve"> with the use of 3</w:t>
      </w:r>
      <w:r w:rsidR="00D371B0" w:rsidRPr="00AF0810">
        <w:rPr>
          <w:color w:val="auto"/>
          <w:vertAlign w:val="superscript"/>
        </w:rPr>
        <w:t>rd</w:t>
      </w:r>
      <w:r w:rsidR="00D371B0" w:rsidRPr="00AF0810">
        <w:rPr>
          <w:color w:val="auto"/>
        </w:rPr>
        <w:t xml:space="preserve"> order polynomials</w:t>
      </w:r>
      <w:r w:rsidRPr="00AF0810">
        <w:rPr>
          <w:color w:val="auto"/>
        </w:rPr>
        <w:t xml:space="preserve"> for further analysi</w:t>
      </w:r>
      <w:r w:rsidR="00411E2B" w:rsidRPr="00AF0810">
        <w:rPr>
          <w:color w:val="auto"/>
        </w:rPr>
        <w:t>s. An example for derived theoretical loading-unloading curves is shown in Figure S4 for SLS-model and 12 mm/min strain rate</w:t>
      </w:r>
      <w:r w:rsidR="000200F7" w:rsidRPr="00AF0810">
        <w:rPr>
          <w:color w:val="auto"/>
        </w:rPr>
        <w:t>.</w:t>
      </w:r>
    </w:p>
    <w:tbl>
      <w:tblPr>
        <w:tblStyle w:val="ac"/>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52"/>
      </w:tblGrid>
      <w:tr w:rsidR="00D371B0" w:rsidRPr="00AF0810" w14:paraId="6CECBEEE" w14:textId="77777777" w:rsidTr="0043340F">
        <w:tc>
          <w:tcPr>
            <w:tcW w:w="9352" w:type="dxa"/>
          </w:tcPr>
          <w:p w14:paraId="087E3610" w14:textId="271F1336" w:rsidR="00D371B0" w:rsidRPr="00AF0810" w:rsidRDefault="00B71F6D" w:rsidP="00B71F6D">
            <w:pPr>
              <w:pStyle w:val="TSP31text"/>
              <w:ind w:firstLine="0"/>
              <w:jc w:val="center"/>
              <w:rPr>
                <w:color w:val="auto"/>
              </w:rPr>
            </w:pPr>
            <w:r w:rsidRPr="00AF0810">
              <w:rPr>
                <w:noProof/>
                <w:color w:val="auto"/>
              </w:rPr>
              <w:drawing>
                <wp:inline distT="0" distB="0" distL="0" distR="0" wp14:anchorId="6E30CE1D" wp14:editId="2A72B079">
                  <wp:extent cx="3779520" cy="2010469"/>
                  <wp:effectExtent l="0" t="0" r="0" b="889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792067" cy="2017143"/>
                          </a:xfrm>
                          <a:prstGeom prst="rect">
                            <a:avLst/>
                          </a:prstGeom>
                        </pic:spPr>
                      </pic:pic>
                    </a:graphicData>
                  </a:graphic>
                </wp:inline>
              </w:drawing>
            </w:r>
          </w:p>
        </w:tc>
      </w:tr>
      <w:tr w:rsidR="00D371B0" w:rsidRPr="00AF0810" w14:paraId="414648D3" w14:textId="77777777" w:rsidTr="0043340F">
        <w:tc>
          <w:tcPr>
            <w:tcW w:w="9352" w:type="dxa"/>
          </w:tcPr>
          <w:p w14:paraId="5165965D" w14:textId="62BA97F9" w:rsidR="00D371B0" w:rsidRPr="00AF0810" w:rsidRDefault="00272932" w:rsidP="00272932">
            <w:pPr>
              <w:pStyle w:val="TSP31text"/>
              <w:ind w:firstLine="0"/>
              <w:jc w:val="center"/>
              <w:rPr>
                <w:color w:val="auto"/>
              </w:rPr>
            </w:pPr>
            <w:r w:rsidRPr="00AF0810">
              <w:rPr>
                <w:b/>
                <w:bCs/>
                <w:color w:val="auto"/>
                <w:sz w:val="20"/>
                <w:szCs w:val="20"/>
              </w:rPr>
              <w:t>Figure S</w:t>
            </w:r>
            <w:r w:rsidR="006B0906" w:rsidRPr="00AF0810">
              <w:rPr>
                <w:b/>
                <w:bCs/>
                <w:color w:val="auto"/>
                <w:sz w:val="20"/>
                <w:szCs w:val="20"/>
              </w:rPr>
              <w:t>4</w:t>
            </w:r>
            <w:r w:rsidRPr="00AF0810">
              <w:rPr>
                <w:color w:val="auto"/>
                <w:sz w:val="20"/>
                <w:szCs w:val="20"/>
              </w:rPr>
              <w:t>: Obtained strain-time functions on both loading and unloading stages</w:t>
            </w:r>
          </w:p>
        </w:tc>
      </w:tr>
    </w:tbl>
    <w:p w14:paraId="1929B5A6" w14:textId="4937AD8E" w:rsidR="00D40CEB" w:rsidRPr="00AF0810" w:rsidRDefault="00D40CEB" w:rsidP="00BA3ACB">
      <w:pPr>
        <w:pStyle w:val="TSP31text"/>
        <w:ind w:firstLine="0"/>
        <w:rPr>
          <w:color w:val="auto"/>
        </w:rPr>
      </w:pPr>
    </w:p>
    <w:p w14:paraId="0D1E7DCF" w14:textId="7E3AEE0C" w:rsidR="00241BCD" w:rsidRPr="00AF0810" w:rsidRDefault="00D749A8" w:rsidP="00241BCD">
      <w:pPr>
        <w:pStyle w:val="TSP22heading2"/>
        <w:spacing w:before="240"/>
        <w:rPr>
          <w:bCs/>
          <w:color w:val="auto"/>
        </w:rPr>
      </w:pPr>
      <w:bookmarkStart w:id="8" w:name="_Hlk206828218"/>
      <w:r>
        <w:rPr>
          <w:color w:val="auto"/>
        </w:rPr>
        <w:t>1.4</w:t>
      </w:r>
      <w:r w:rsidR="001D36BC" w:rsidRPr="00AF0810">
        <w:rPr>
          <w:color w:val="auto"/>
        </w:rPr>
        <w:t xml:space="preserve"> </w:t>
      </w:r>
      <w:r w:rsidR="00F91E35" w:rsidRPr="00AF0810">
        <w:rPr>
          <w:bCs/>
          <w:color w:val="auto"/>
        </w:rPr>
        <w:t>Inverse Finite Element Modeling of Creep and Stress Relaxatio</w:t>
      </w:r>
      <w:bookmarkEnd w:id="8"/>
      <w:r w:rsidR="00241BCD" w:rsidRPr="00AF0810">
        <w:rPr>
          <w:bCs/>
          <w:color w:val="auto"/>
        </w:rPr>
        <w:t>n</w:t>
      </w:r>
    </w:p>
    <w:p w14:paraId="2CE0F9B9" w14:textId="19668538" w:rsidR="00241BCD" w:rsidRPr="00AF0810" w:rsidRDefault="008A16F9" w:rsidP="008A16F9">
      <w:pPr>
        <w:pStyle w:val="TSP31text"/>
      </w:pPr>
      <w:r w:rsidRPr="00AF0810">
        <w:t>There are several models for predicting long-term deformation of polymer materials that account for both viscous and elastic components. This work examines two approaches to describing viscoelastic material behavior. Common finite element (FE) analysis software packages (ANSYS, etc.) use the Prony series linear viscoelastic model based on exponential functions to describe the stress relaxation process (for a more complete formulation see section 2.5 in Supplementary Materials).</w:t>
      </w:r>
    </w:p>
    <w:p w14:paraId="211211CB" w14:textId="2A21A024" w:rsidR="000C3905" w:rsidRDefault="000C3905" w:rsidP="000C3905">
      <w:pPr>
        <w:pStyle w:val="TSP31text"/>
        <w:rPr>
          <w:color w:val="auto"/>
        </w:rPr>
      </w:pPr>
      <w:r w:rsidRPr="00AF0810">
        <w:rPr>
          <w:color w:val="auto"/>
        </w:rPr>
        <w:t xml:space="preserve">The </w:t>
      </w:r>
      <w:r w:rsidR="007A29AA" w:rsidRPr="00AF0810">
        <w:rPr>
          <w:color w:val="auto"/>
        </w:rPr>
        <w:t>FE</w:t>
      </w:r>
      <w:r w:rsidR="00F63F05" w:rsidRPr="00AF0810">
        <w:rPr>
          <w:color w:val="auto"/>
        </w:rPr>
        <w:t xml:space="preserve"> </w:t>
      </w:r>
      <w:r w:rsidR="007A29AA" w:rsidRPr="00AF0810">
        <w:rPr>
          <w:color w:val="auto"/>
        </w:rPr>
        <w:t>analysis</w:t>
      </w:r>
      <w:r w:rsidRPr="00AF0810">
        <w:rPr>
          <w:color w:val="auto"/>
        </w:rPr>
        <w:t xml:space="preserve"> employed a third-order Mooney-Rivlin material model, which is the minimum-order model capable of capturing the infection points on experimental creep and stress relaxation curves, alongside with incompressibility assumption, which is consistent for modelling polyurethane behavior. The </w:t>
      </w:r>
      <w:r w:rsidR="00EC19F2" w:rsidRPr="00AF0810">
        <w:rPr>
          <w:color w:val="auto"/>
        </w:rPr>
        <w:t>strain energy density function</w:t>
      </w:r>
      <w:r w:rsidRPr="00AF0810">
        <w:rPr>
          <w:color w:val="auto"/>
        </w:rPr>
        <w:t xml:space="preserve"> is thus expressed as:</w:t>
      </w:r>
    </w:p>
    <w:tbl>
      <w:tblPr>
        <w:tblStyle w:val="ac"/>
        <w:tblW w:w="9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8930"/>
        <w:gridCol w:w="430"/>
      </w:tblGrid>
      <w:tr w:rsidR="000564A4" w14:paraId="2C2B2958" w14:textId="77777777" w:rsidTr="000564A4">
        <w:trPr>
          <w:trHeight w:val="340"/>
        </w:trPr>
        <w:tc>
          <w:tcPr>
            <w:tcW w:w="8929" w:type="dxa"/>
            <w:shd w:val="clear" w:color="auto" w:fill="auto"/>
            <w:vAlign w:val="center"/>
          </w:tcPr>
          <w:p w14:paraId="673355C7" w14:textId="4CB56503" w:rsidR="000564A4" w:rsidRPr="000564A4" w:rsidRDefault="000564A4" w:rsidP="000564A4">
            <w:pPr>
              <w:pStyle w:val="TSP31text"/>
              <w:spacing w:before="120" w:after="120" w:line="260" w:lineRule="atLeast"/>
              <w:ind w:firstLine="0"/>
              <w:jc w:val="left"/>
              <w:rPr>
                <w:color w:val="auto"/>
              </w:rPr>
            </w:pPr>
            <m:oMathPara>
              <m:oMathParaPr>
                <m:jc m:val="left"/>
              </m:oMathParaPr>
              <m:oMath>
                <m:r>
                  <w:rPr>
                    <w:rFonts w:ascii="Cambria Math" w:hAnsi="Cambria Math"/>
                    <w:color w:val="auto"/>
                    <w:lang w:val="ru-RU"/>
                  </w:rPr>
                  <m:t xml:space="preserve">W= </m:t>
                </m:r>
                <m:sSub>
                  <m:sSubPr>
                    <m:ctrlPr>
                      <w:rPr>
                        <w:rFonts w:ascii="Cambria Math" w:hAnsi="Cambria Math"/>
                        <w:i/>
                        <w:iCs/>
                        <w:color w:val="auto"/>
                        <w:lang w:val="ru-RU"/>
                      </w:rPr>
                    </m:ctrlPr>
                  </m:sSubPr>
                  <m:e>
                    <m:r>
                      <w:rPr>
                        <w:rFonts w:ascii="Cambria Math" w:hAnsi="Cambria Math"/>
                        <w:color w:val="auto"/>
                        <w:lang w:val="ru-RU"/>
                      </w:rPr>
                      <m:t>C</m:t>
                    </m:r>
                  </m:e>
                  <m:sub>
                    <m:r>
                      <w:rPr>
                        <w:rFonts w:ascii="Cambria Math" w:hAnsi="Cambria Math"/>
                        <w:color w:val="auto"/>
                        <w:lang w:val="ru-RU"/>
                      </w:rPr>
                      <m:t>10</m:t>
                    </m:r>
                  </m:sub>
                </m:sSub>
                <m:d>
                  <m:dPr>
                    <m:ctrlPr>
                      <w:rPr>
                        <w:rFonts w:ascii="Cambria Math" w:hAnsi="Cambria Math"/>
                        <w:i/>
                        <w:iCs/>
                        <w:color w:val="auto"/>
                        <w:lang w:val="ru-RU"/>
                      </w:rPr>
                    </m:ctrlPr>
                  </m:dPr>
                  <m:e>
                    <m:sSub>
                      <m:sSubPr>
                        <m:ctrlPr>
                          <w:rPr>
                            <w:rFonts w:ascii="Cambria Math" w:hAnsi="Cambria Math"/>
                            <w:i/>
                            <w:iCs/>
                            <w:color w:val="auto"/>
                            <w:lang w:val="ru-RU"/>
                          </w:rPr>
                        </m:ctrlPr>
                      </m:sSubPr>
                      <m:e>
                        <m:acc>
                          <m:accPr>
                            <m:chr m:val="̅"/>
                            <m:ctrlPr>
                              <w:rPr>
                                <w:rFonts w:ascii="Cambria Math" w:hAnsi="Cambria Math"/>
                                <w:i/>
                                <w:iCs/>
                                <w:color w:val="auto"/>
                                <w:lang w:val="ru-RU"/>
                              </w:rPr>
                            </m:ctrlPr>
                          </m:accPr>
                          <m:e>
                            <m:r>
                              <w:rPr>
                                <w:rFonts w:ascii="Cambria Math" w:hAnsi="Cambria Math"/>
                                <w:color w:val="auto"/>
                                <w:lang w:val="ru-RU"/>
                              </w:rPr>
                              <m:t>I</m:t>
                            </m:r>
                          </m:e>
                        </m:acc>
                      </m:e>
                      <m:sub>
                        <m:r>
                          <w:rPr>
                            <w:rFonts w:ascii="Cambria Math" w:hAnsi="Cambria Math"/>
                            <w:color w:val="auto"/>
                            <w:lang w:val="ru-RU"/>
                          </w:rPr>
                          <m:t>1</m:t>
                        </m:r>
                      </m:sub>
                    </m:sSub>
                    <m:r>
                      <w:rPr>
                        <w:rFonts w:ascii="Cambria Math" w:hAnsi="Cambria Math"/>
                        <w:color w:val="auto"/>
                        <w:lang w:val="ru-RU"/>
                      </w:rPr>
                      <m:t>-3</m:t>
                    </m:r>
                  </m:e>
                </m:d>
                <m:r>
                  <w:rPr>
                    <w:rFonts w:ascii="Cambria Math" w:hAnsi="Cambria Math"/>
                    <w:color w:val="auto"/>
                    <w:lang w:val="ru-RU"/>
                  </w:rPr>
                  <m:t>+</m:t>
                </m:r>
                <m:sSub>
                  <m:sSubPr>
                    <m:ctrlPr>
                      <w:rPr>
                        <w:rFonts w:ascii="Cambria Math" w:hAnsi="Cambria Math"/>
                        <w:i/>
                        <w:iCs/>
                        <w:color w:val="auto"/>
                        <w:lang w:val="ru-RU"/>
                      </w:rPr>
                    </m:ctrlPr>
                  </m:sSubPr>
                  <m:e>
                    <m:r>
                      <w:rPr>
                        <w:rFonts w:ascii="Cambria Math" w:hAnsi="Cambria Math"/>
                        <w:color w:val="auto"/>
                        <w:lang w:val="ru-RU"/>
                      </w:rPr>
                      <m:t>C</m:t>
                    </m:r>
                  </m:e>
                  <m:sub>
                    <m:r>
                      <w:rPr>
                        <w:rFonts w:ascii="Cambria Math" w:hAnsi="Cambria Math"/>
                        <w:color w:val="auto"/>
                        <w:lang w:val="ru-RU"/>
                      </w:rPr>
                      <m:t>01</m:t>
                    </m:r>
                  </m:sub>
                </m:sSub>
                <m:d>
                  <m:dPr>
                    <m:ctrlPr>
                      <w:rPr>
                        <w:rFonts w:ascii="Cambria Math" w:hAnsi="Cambria Math"/>
                        <w:i/>
                        <w:iCs/>
                        <w:color w:val="auto"/>
                        <w:lang w:val="ru-RU"/>
                      </w:rPr>
                    </m:ctrlPr>
                  </m:dPr>
                  <m:e>
                    <m:sSub>
                      <m:sSubPr>
                        <m:ctrlPr>
                          <w:rPr>
                            <w:rFonts w:ascii="Cambria Math" w:hAnsi="Cambria Math"/>
                            <w:i/>
                            <w:iCs/>
                            <w:color w:val="auto"/>
                            <w:lang w:val="ru-RU"/>
                          </w:rPr>
                        </m:ctrlPr>
                      </m:sSubPr>
                      <m:e>
                        <m:acc>
                          <m:accPr>
                            <m:chr m:val="̅"/>
                            <m:ctrlPr>
                              <w:rPr>
                                <w:rFonts w:ascii="Cambria Math" w:hAnsi="Cambria Math"/>
                                <w:i/>
                                <w:iCs/>
                                <w:color w:val="auto"/>
                                <w:lang w:val="ru-RU"/>
                              </w:rPr>
                            </m:ctrlPr>
                          </m:accPr>
                          <m:e>
                            <m:r>
                              <w:rPr>
                                <w:rFonts w:ascii="Cambria Math" w:hAnsi="Cambria Math"/>
                                <w:color w:val="auto"/>
                                <w:lang w:val="ru-RU"/>
                              </w:rPr>
                              <m:t>I</m:t>
                            </m:r>
                          </m:e>
                        </m:acc>
                      </m:e>
                      <m:sub>
                        <m:r>
                          <w:rPr>
                            <w:rFonts w:ascii="Cambria Math" w:hAnsi="Cambria Math"/>
                            <w:color w:val="auto"/>
                            <w:lang w:val="ru-RU"/>
                          </w:rPr>
                          <m:t>2</m:t>
                        </m:r>
                      </m:sub>
                    </m:sSub>
                    <m:r>
                      <w:rPr>
                        <w:rFonts w:ascii="Cambria Math" w:hAnsi="Cambria Math"/>
                        <w:color w:val="auto"/>
                        <w:lang w:val="ru-RU"/>
                      </w:rPr>
                      <m:t>-3</m:t>
                    </m:r>
                  </m:e>
                </m:d>
                <m:r>
                  <w:rPr>
                    <w:rFonts w:ascii="Cambria Math" w:hAnsi="Cambria Math"/>
                    <w:color w:val="auto"/>
                    <w:lang w:val="ru-RU"/>
                  </w:rPr>
                  <m:t>+</m:t>
                </m:r>
                <m:sSub>
                  <m:sSubPr>
                    <m:ctrlPr>
                      <w:rPr>
                        <w:rFonts w:ascii="Cambria Math" w:hAnsi="Cambria Math"/>
                        <w:i/>
                        <w:iCs/>
                        <w:color w:val="auto"/>
                        <w:lang w:val="ru-RU"/>
                      </w:rPr>
                    </m:ctrlPr>
                  </m:sSubPr>
                  <m:e>
                    <m:r>
                      <w:rPr>
                        <w:rFonts w:ascii="Cambria Math" w:hAnsi="Cambria Math"/>
                        <w:color w:val="auto"/>
                        <w:lang w:val="ru-RU"/>
                      </w:rPr>
                      <m:t>C</m:t>
                    </m:r>
                  </m:e>
                  <m:sub>
                    <m:r>
                      <w:rPr>
                        <w:rFonts w:ascii="Cambria Math" w:hAnsi="Cambria Math"/>
                        <w:color w:val="auto"/>
                        <w:lang w:val="ru-RU"/>
                      </w:rPr>
                      <m:t>11</m:t>
                    </m:r>
                  </m:sub>
                </m:sSub>
                <m:d>
                  <m:dPr>
                    <m:ctrlPr>
                      <w:rPr>
                        <w:rFonts w:ascii="Cambria Math" w:hAnsi="Cambria Math"/>
                        <w:i/>
                        <w:iCs/>
                        <w:color w:val="auto"/>
                        <w:lang w:val="ru-RU"/>
                      </w:rPr>
                    </m:ctrlPr>
                  </m:dPr>
                  <m:e>
                    <m:sSub>
                      <m:sSubPr>
                        <m:ctrlPr>
                          <w:rPr>
                            <w:rFonts w:ascii="Cambria Math" w:hAnsi="Cambria Math"/>
                            <w:i/>
                            <w:iCs/>
                            <w:color w:val="auto"/>
                            <w:lang w:val="ru-RU"/>
                          </w:rPr>
                        </m:ctrlPr>
                      </m:sSubPr>
                      <m:e>
                        <m:acc>
                          <m:accPr>
                            <m:chr m:val="̅"/>
                            <m:ctrlPr>
                              <w:rPr>
                                <w:rFonts w:ascii="Cambria Math" w:hAnsi="Cambria Math"/>
                                <w:i/>
                                <w:iCs/>
                                <w:color w:val="auto"/>
                                <w:lang w:val="ru-RU"/>
                              </w:rPr>
                            </m:ctrlPr>
                          </m:accPr>
                          <m:e>
                            <m:r>
                              <w:rPr>
                                <w:rFonts w:ascii="Cambria Math" w:hAnsi="Cambria Math"/>
                                <w:color w:val="auto"/>
                                <w:lang w:val="ru-RU"/>
                              </w:rPr>
                              <m:t>I</m:t>
                            </m:r>
                          </m:e>
                        </m:acc>
                      </m:e>
                      <m:sub>
                        <m:r>
                          <w:rPr>
                            <w:rFonts w:ascii="Cambria Math" w:hAnsi="Cambria Math"/>
                            <w:color w:val="auto"/>
                            <w:lang w:val="ru-RU"/>
                          </w:rPr>
                          <m:t>1</m:t>
                        </m:r>
                      </m:sub>
                    </m:sSub>
                    <m:r>
                      <w:rPr>
                        <w:rFonts w:ascii="Cambria Math" w:hAnsi="Cambria Math"/>
                        <w:color w:val="auto"/>
                        <w:lang w:val="ru-RU"/>
                      </w:rPr>
                      <m:t>-3</m:t>
                    </m:r>
                  </m:e>
                </m:d>
                <m:d>
                  <m:dPr>
                    <m:ctrlPr>
                      <w:rPr>
                        <w:rFonts w:ascii="Cambria Math" w:hAnsi="Cambria Math"/>
                        <w:i/>
                        <w:iCs/>
                        <w:color w:val="auto"/>
                        <w:lang w:val="ru-RU"/>
                      </w:rPr>
                    </m:ctrlPr>
                  </m:dPr>
                  <m:e>
                    <m:sSub>
                      <m:sSubPr>
                        <m:ctrlPr>
                          <w:rPr>
                            <w:rFonts w:ascii="Cambria Math" w:hAnsi="Cambria Math"/>
                            <w:i/>
                            <w:iCs/>
                            <w:color w:val="auto"/>
                            <w:lang w:val="ru-RU"/>
                          </w:rPr>
                        </m:ctrlPr>
                      </m:sSubPr>
                      <m:e>
                        <m:acc>
                          <m:accPr>
                            <m:chr m:val="̅"/>
                            <m:ctrlPr>
                              <w:rPr>
                                <w:rFonts w:ascii="Cambria Math" w:hAnsi="Cambria Math"/>
                                <w:i/>
                                <w:iCs/>
                                <w:color w:val="auto"/>
                                <w:lang w:val="ru-RU"/>
                              </w:rPr>
                            </m:ctrlPr>
                          </m:accPr>
                          <m:e>
                            <m:r>
                              <w:rPr>
                                <w:rFonts w:ascii="Cambria Math" w:hAnsi="Cambria Math"/>
                                <w:color w:val="auto"/>
                                <w:lang w:val="ru-RU"/>
                              </w:rPr>
                              <m:t>I</m:t>
                            </m:r>
                          </m:e>
                        </m:acc>
                      </m:e>
                      <m:sub>
                        <m:r>
                          <w:rPr>
                            <w:rFonts w:ascii="Cambria Math" w:hAnsi="Cambria Math"/>
                            <w:color w:val="auto"/>
                            <w:lang w:val="ru-RU"/>
                          </w:rPr>
                          <m:t>2</m:t>
                        </m:r>
                      </m:sub>
                    </m:sSub>
                    <m:r>
                      <w:rPr>
                        <w:rFonts w:ascii="Cambria Math" w:hAnsi="Cambria Math"/>
                        <w:color w:val="auto"/>
                        <w:lang w:val="ru-RU"/>
                      </w:rPr>
                      <m:t>-3</m:t>
                    </m:r>
                  </m:e>
                </m:d>
              </m:oMath>
            </m:oMathPara>
          </w:p>
        </w:tc>
        <w:tc>
          <w:tcPr>
            <w:tcW w:w="430" w:type="dxa"/>
            <w:shd w:val="clear" w:color="auto" w:fill="auto"/>
            <w:vAlign w:val="center"/>
          </w:tcPr>
          <w:p w14:paraId="376EAE8D" w14:textId="2A73203F" w:rsidR="000564A4" w:rsidRDefault="000564A4" w:rsidP="000564A4">
            <w:pPr>
              <w:pStyle w:val="TSP31text"/>
              <w:spacing w:before="120" w:after="120" w:line="260" w:lineRule="atLeast"/>
              <w:ind w:firstLine="0"/>
              <w:jc w:val="right"/>
              <w:rPr>
                <w:color w:val="auto"/>
              </w:rPr>
            </w:pPr>
            <w:r>
              <w:rPr>
                <w:color w:val="auto"/>
              </w:rPr>
              <w:t>(15)</w:t>
            </w:r>
          </w:p>
        </w:tc>
      </w:tr>
    </w:tbl>
    <w:p w14:paraId="4706EF3B" w14:textId="25AAF1D9" w:rsidR="000C3905" w:rsidRPr="00AF0810" w:rsidRDefault="000C3905" w:rsidP="000564A4">
      <w:pPr>
        <w:pStyle w:val="TSP32textnoindent"/>
      </w:pPr>
      <w:r w:rsidRPr="00AF0810">
        <w:t xml:space="preserve">where </w:t>
      </w:r>
      <m:oMath>
        <m:sSub>
          <m:sSubPr>
            <m:ctrlPr>
              <w:rPr>
                <w:rFonts w:ascii="Cambria Math" w:hAnsi="Cambria Math"/>
                <w:i/>
                <w:lang w:val="ru-RU"/>
              </w:rPr>
            </m:ctrlPr>
          </m:sSubPr>
          <m:e>
            <m:r>
              <w:rPr>
                <w:rFonts w:ascii="Cambria Math" w:hAnsi="Cambria Math"/>
                <w:lang w:val="ru-RU"/>
              </w:rPr>
              <m:t>C</m:t>
            </m:r>
          </m:e>
          <m:sub>
            <m:r>
              <w:rPr>
                <w:rFonts w:ascii="Cambria Math" w:hAnsi="Cambria Math"/>
              </w:rPr>
              <m:t>10</m:t>
            </m:r>
          </m:sub>
        </m:sSub>
        <m:r>
          <w:rPr>
            <w:rFonts w:ascii="Cambria Math" w:hAnsi="Cambria Math"/>
          </w:rPr>
          <m:t xml:space="preserve">, </m:t>
        </m:r>
        <m:sSub>
          <m:sSubPr>
            <m:ctrlPr>
              <w:rPr>
                <w:rFonts w:ascii="Cambria Math" w:hAnsi="Cambria Math"/>
                <w:i/>
                <w:lang w:val="ru-RU"/>
              </w:rPr>
            </m:ctrlPr>
          </m:sSubPr>
          <m:e>
            <m:r>
              <w:rPr>
                <w:rFonts w:ascii="Cambria Math" w:hAnsi="Cambria Math"/>
                <w:lang w:val="ru-RU"/>
              </w:rPr>
              <m:t>C</m:t>
            </m:r>
          </m:e>
          <m:sub>
            <m:r>
              <w:rPr>
                <w:rFonts w:ascii="Cambria Math" w:hAnsi="Cambria Math"/>
              </w:rPr>
              <m:t>01</m:t>
            </m:r>
          </m:sub>
        </m:sSub>
        <m:r>
          <w:rPr>
            <w:rFonts w:ascii="Cambria Math" w:hAnsi="Cambria Math"/>
          </w:rPr>
          <m:t xml:space="preserve">, </m:t>
        </m:r>
        <m:sSub>
          <m:sSubPr>
            <m:ctrlPr>
              <w:rPr>
                <w:rFonts w:ascii="Cambria Math" w:hAnsi="Cambria Math"/>
                <w:i/>
                <w:lang w:val="ru-RU"/>
              </w:rPr>
            </m:ctrlPr>
          </m:sSubPr>
          <m:e>
            <m:r>
              <w:rPr>
                <w:rFonts w:ascii="Cambria Math" w:hAnsi="Cambria Math"/>
                <w:lang w:val="ru-RU"/>
              </w:rPr>
              <m:t>C</m:t>
            </m:r>
          </m:e>
          <m:sub>
            <m:r>
              <w:rPr>
                <w:rFonts w:ascii="Cambria Math" w:hAnsi="Cambria Math"/>
              </w:rPr>
              <m:t>11</m:t>
            </m:r>
          </m:sub>
        </m:sSub>
      </m:oMath>
      <w:r w:rsidRPr="00AF0810">
        <w:t xml:space="preserve"> – material constants, </w:t>
      </w:r>
      <m:oMath>
        <m:sSub>
          <m:sSubPr>
            <m:ctrlPr>
              <w:rPr>
                <w:rFonts w:ascii="Cambria Math" w:hAnsi="Cambria Math"/>
                <w:i/>
                <w:lang w:val="ru-RU"/>
              </w:rPr>
            </m:ctrlPr>
          </m:sSubPr>
          <m:e>
            <m:acc>
              <m:accPr>
                <m:chr m:val="̅"/>
                <m:ctrlPr>
                  <w:rPr>
                    <w:rFonts w:ascii="Cambria Math" w:hAnsi="Cambria Math"/>
                    <w:i/>
                    <w:lang w:val="ru-RU"/>
                  </w:rPr>
                </m:ctrlPr>
              </m:accPr>
              <m:e>
                <m:r>
                  <w:rPr>
                    <w:rFonts w:ascii="Cambria Math" w:hAnsi="Cambria Math"/>
                    <w:lang w:val="ru-RU"/>
                  </w:rPr>
                  <m:t>I</m:t>
                </m:r>
              </m:e>
            </m:acc>
          </m:e>
          <m:sub>
            <m:r>
              <w:rPr>
                <w:rFonts w:ascii="Cambria Math" w:hAnsi="Cambria Math"/>
              </w:rPr>
              <m:t>1</m:t>
            </m:r>
          </m:sub>
        </m:sSub>
        <m:r>
          <w:rPr>
            <w:rFonts w:ascii="Cambria Math" w:hAnsi="Cambria Math"/>
          </w:rPr>
          <m:t xml:space="preserve">, </m:t>
        </m:r>
        <m:sSub>
          <m:sSubPr>
            <m:ctrlPr>
              <w:rPr>
                <w:rFonts w:ascii="Cambria Math" w:hAnsi="Cambria Math"/>
                <w:i/>
                <w:lang w:val="ru-RU"/>
              </w:rPr>
            </m:ctrlPr>
          </m:sSubPr>
          <m:e>
            <m:acc>
              <m:accPr>
                <m:chr m:val="̅"/>
                <m:ctrlPr>
                  <w:rPr>
                    <w:rFonts w:ascii="Cambria Math" w:hAnsi="Cambria Math"/>
                    <w:i/>
                    <w:lang w:val="ru-RU"/>
                  </w:rPr>
                </m:ctrlPr>
              </m:accPr>
              <m:e>
                <m:r>
                  <w:rPr>
                    <w:rFonts w:ascii="Cambria Math" w:hAnsi="Cambria Math"/>
                    <w:lang w:val="ru-RU"/>
                  </w:rPr>
                  <m:t>I</m:t>
                </m:r>
              </m:e>
            </m:acc>
          </m:e>
          <m:sub>
            <m:r>
              <w:rPr>
                <w:rFonts w:ascii="Cambria Math" w:hAnsi="Cambria Math"/>
              </w:rPr>
              <m:t>2</m:t>
            </m:r>
          </m:sub>
        </m:sSub>
      </m:oMath>
      <w:r w:rsidRPr="00AF0810">
        <w:t xml:space="preserve"> – are invariants of the modified deformation gradient tensor [33].</w:t>
      </w:r>
    </w:p>
    <w:p w14:paraId="65CD36CE" w14:textId="77777777" w:rsidR="00241BCD" w:rsidRPr="00AF0810" w:rsidRDefault="00241BCD" w:rsidP="00241BCD">
      <w:pPr>
        <w:pStyle w:val="TSP31text"/>
      </w:pPr>
      <w:r w:rsidRPr="00AF0810">
        <w:t>Within the framework of small strain theory, the constitutive equation for an isotropic viscoelastic material is written as follows:</w:t>
      </w:r>
    </w:p>
    <w:p w14:paraId="0CBC570E" w14:textId="629B4EBC" w:rsidR="00241BCD" w:rsidRPr="00AF0810" w:rsidRDefault="00241BCD" w:rsidP="00241BCD">
      <w:pPr>
        <w:pStyle w:val="TSP31text"/>
        <w:rPr>
          <w:lang w:val="ru-RU"/>
        </w:rPr>
      </w:pPr>
      <m:oMathPara>
        <m:oMathParaPr>
          <m:jc m:val="left"/>
        </m:oMathParaPr>
        <m:oMath>
          <m:r>
            <w:rPr>
              <w:rFonts w:ascii="Cambria Math" w:hAnsi="Cambria Math"/>
              <w:lang w:val="ru-RU"/>
            </w:rPr>
            <m:t xml:space="preserve">σ= </m:t>
          </m:r>
          <m:nary>
            <m:naryPr>
              <m:limLoc m:val="undOvr"/>
              <m:ctrlPr>
                <w:rPr>
                  <w:rFonts w:ascii="Cambria Math" w:hAnsi="Cambria Math"/>
                  <w:i/>
                  <w:lang w:val="ru-RU"/>
                </w:rPr>
              </m:ctrlPr>
            </m:naryPr>
            <m:sub>
              <m:r>
                <w:rPr>
                  <w:rFonts w:ascii="Cambria Math" w:hAnsi="Cambria Math"/>
                  <w:lang w:val="ru-RU"/>
                </w:rPr>
                <m:t>0</m:t>
              </m:r>
            </m:sub>
            <m:sup>
              <m:r>
                <w:rPr>
                  <w:rFonts w:ascii="Cambria Math" w:hAnsi="Cambria Math"/>
                </w:rPr>
                <m:t>t</m:t>
              </m:r>
            </m:sup>
            <m:e>
              <m:r>
                <w:rPr>
                  <w:rFonts w:ascii="Cambria Math" w:hAnsi="Cambria Math"/>
                  <w:lang w:val="ru-RU"/>
                </w:rPr>
                <m:t>2</m:t>
              </m:r>
              <m:r>
                <w:rPr>
                  <w:rFonts w:ascii="Cambria Math" w:hAnsi="Cambria Math"/>
                </w:rPr>
                <m:t>G</m:t>
              </m:r>
              <m:d>
                <m:dPr>
                  <m:ctrlPr>
                    <w:rPr>
                      <w:rFonts w:ascii="Cambria Math" w:hAnsi="Cambria Math"/>
                      <w:i/>
                    </w:rPr>
                  </m:ctrlPr>
                </m:dPr>
                <m:e>
                  <m:r>
                    <w:rPr>
                      <w:rFonts w:ascii="Cambria Math" w:hAnsi="Cambria Math"/>
                    </w:rPr>
                    <m:t>t-τ</m:t>
                  </m:r>
                </m:e>
              </m:d>
              <m:f>
                <m:fPr>
                  <m:ctrlPr>
                    <w:rPr>
                      <w:rFonts w:ascii="Cambria Math" w:hAnsi="Cambria Math"/>
                      <w:i/>
                    </w:rPr>
                  </m:ctrlPr>
                </m:fPr>
                <m:num>
                  <m:r>
                    <w:rPr>
                      <w:rFonts w:ascii="Cambria Math" w:hAnsi="Cambria Math"/>
                    </w:rPr>
                    <m:t>de</m:t>
                  </m:r>
                </m:num>
                <m:den>
                  <m:r>
                    <w:rPr>
                      <w:rFonts w:ascii="Cambria Math" w:hAnsi="Cambria Math"/>
                    </w:rPr>
                    <m:t>dτ</m:t>
                  </m:r>
                </m:den>
              </m:f>
              <m:r>
                <w:rPr>
                  <w:rFonts w:ascii="Cambria Math" w:hAnsi="Cambria Math"/>
                </w:rPr>
                <m:t>dτ+I</m:t>
              </m:r>
              <m:nary>
                <m:naryPr>
                  <m:limLoc m:val="undOvr"/>
                  <m:ctrlPr>
                    <w:rPr>
                      <w:rFonts w:ascii="Cambria Math" w:hAnsi="Cambria Math"/>
                      <w:i/>
                    </w:rPr>
                  </m:ctrlPr>
                </m:naryPr>
                <m:sub>
                  <m:r>
                    <w:rPr>
                      <w:rFonts w:ascii="Cambria Math" w:hAnsi="Cambria Math"/>
                    </w:rPr>
                    <m:t>0</m:t>
                  </m:r>
                </m:sub>
                <m:sup>
                  <m:r>
                    <w:rPr>
                      <w:rFonts w:ascii="Cambria Math" w:hAnsi="Cambria Math"/>
                    </w:rPr>
                    <m:t>t</m:t>
                  </m:r>
                </m:sup>
                <m:e>
                  <m:r>
                    <w:rPr>
                      <w:rFonts w:ascii="Cambria Math" w:hAnsi="Cambria Math"/>
                    </w:rPr>
                    <m:t>K</m:t>
                  </m:r>
                  <m:d>
                    <m:dPr>
                      <m:ctrlPr>
                        <w:rPr>
                          <w:rFonts w:ascii="Cambria Math" w:hAnsi="Cambria Math"/>
                          <w:i/>
                        </w:rPr>
                      </m:ctrlPr>
                    </m:dPr>
                    <m:e>
                      <m:r>
                        <w:rPr>
                          <w:rFonts w:ascii="Cambria Math" w:hAnsi="Cambria Math"/>
                        </w:rPr>
                        <m:t>t-τ</m:t>
                      </m:r>
                    </m:e>
                  </m:d>
                  <m:f>
                    <m:fPr>
                      <m:ctrlPr>
                        <w:rPr>
                          <w:rFonts w:ascii="Cambria Math" w:hAnsi="Cambria Math"/>
                          <w:i/>
                        </w:rPr>
                      </m:ctrlPr>
                    </m:fPr>
                    <m:num>
                      <m:r>
                        <w:rPr>
                          <w:rFonts w:ascii="Cambria Math" w:hAnsi="Cambria Math"/>
                        </w:rPr>
                        <m:t>d∆</m:t>
                      </m:r>
                    </m:num>
                    <m:den>
                      <m:r>
                        <w:rPr>
                          <w:rFonts w:ascii="Cambria Math" w:hAnsi="Cambria Math"/>
                        </w:rPr>
                        <m:t>dτ</m:t>
                      </m:r>
                    </m:den>
                  </m:f>
                </m:e>
              </m:nary>
              <m:r>
                <w:rPr>
                  <w:rFonts w:ascii="Cambria Math" w:hAnsi="Cambria Math"/>
                </w:rPr>
                <m:t xml:space="preserve"> dτ</m:t>
              </m:r>
            </m:e>
          </m:nary>
          <m:r>
            <w:rPr>
              <w:rFonts w:ascii="Cambria Math" w:hAnsi="Cambria Math"/>
              <w:lang w:val="ru-RU"/>
            </w:rPr>
            <m:t xml:space="preserve">                                                                                               </m:t>
          </m:r>
          <m:d>
            <m:dPr>
              <m:ctrlPr>
                <w:rPr>
                  <w:rFonts w:ascii="Cambria Math" w:hAnsi="Cambria Math"/>
                  <w:i/>
                </w:rPr>
              </m:ctrlPr>
            </m:dPr>
            <m:e>
              <m:r>
                <m:rPr>
                  <m:sty m:val="p"/>
                </m:rPr>
                <w:rPr>
                  <w:rFonts w:ascii="Cambria Math" w:hAnsi="Cambria Math"/>
                  <w:color w:val="auto"/>
                </w:rPr>
                <m:t>S</m:t>
              </m:r>
              <m:r>
                <w:rPr>
                  <w:rFonts w:ascii="Cambria Math" w:hAnsi="Cambria Math"/>
                </w:rPr>
                <m:t>13</m:t>
              </m:r>
            </m:e>
          </m:d>
        </m:oMath>
      </m:oMathPara>
    </w:p>
    <w:p w14:paraId="30645BE0" w14:textId="77777777" w:rsidR="00241BCD" w:rsidRPr="00AF0810" w:rsidRDefault="00241BCD" w:rsidP="00241BCD">
      <w:pPr>
        <w:pStyle w:val="TSP31text"/>
        <w:ind w:firstLine="0"/>
        <w:rPr>
          <w:iCs/>
        </w:rPr>
      </w:pPr>
      <w:r w:rsidRPr="00AF0810">
        <w:rPr>
          <w:iCs/>
        </w:rPr>
        <w:t xml:space="preserve">where </w:t>
      </w:r>
      <m:oMath>
        <m:r>
          <w:rPr>
            <w:rFonts w:ascii="Cambria Math" w:hAnsi="Cambria Math"/>
            <w:lang w:val="ru-RU"/>
          </w:rPr>
          <m:t>σ</m:t>
        </m:r>
      </m:oMath>
      <w:r w:rsidRPr="00AF0810">
        <w:rPr>
          <w:iCs/>
        </w:rPr>
        <w:t xml:space="preserve"> – Cauchy stress, </w:t>
      </w:r>
      <w:r w:rsidRPr="00AF0810">
        <w:rPr>
          <w:i/>
        </w:rPr>
        <w:t>e</w:t>
      </w:r>
      <w:r w:rsidRPr="00AF0810">
        <w:rPr>
          <w:iCs/>
        </w:rPr>
        <w:t xml:space="preserve"> – deviatoric part of the strain, </w:t>
      </w:r>
      <m:oMath>
        <m:r>
          <w:rPr>
            <w:rFonts w:ascii="Cambria Math" w:hAnsi="Cambria Math"/>
          </w:rPr>
          <m:t>∆</m:t>
        </m:r>
      </m:oMath>
      <w:r w:rsidRPr="00AF0810">
        <w:rPr>
          <w:iCs/>
        </w:rPr>
        <w:t xml:space="preserve"> – volumetric part of the strain, </w:t>
      </w:r>
      <w:r w:rsidRPr="00AF0810">
        <w:rPr>
          <w:i/>
        </w:rPr>
        <w:t>G(t)</w:t>
      </w:r>
      <w:r w:rsidRPr="00AF0810">
        <w:rPr>
          <w:iCs/>
        </w:rPr>
        <w:t xml:space="preserve"> – shear relaxation kernel function, </w:t>
      </w:r>
      <w:r w:rsidRPr="00AF0810">
        <w:rPr>
          <w:i/>
        </w:rPr>
        <w:t>K(t)</w:t>
      </w:r>
      <w:r w:rsidRPr="00AF0810">
        <w:rPr>
          <w:iCs/>
        </w:rPr>
        <w:t xml:space="preserve"> – bulk relaxation kernel function, </w:t>
      </w:r>
      <w:r w:rsidRPr="00AF0810">
        <w:rPr>
          <w:i/>
        </w:rPr>
        <w:t>t</w:t>
      </w:r>
      <w:r w:rsidRPr="00AF0810">
        <w:rPr>
          <w:iCs/>
        </w:rPr>
        <w:t xml:space="preserve"> – current time, </w:t>
      </w:r>
      <m:oMath>
        <m:r>
          <w:rPr>
            <w:rFonts w:ascii="Cambria Math" w:hAnsi="Cambria Math"/>
          </w:rPr>
          <m:t>τ</m:t>
        </m:r>
      </m:oMath>
      <w:r w:rsidRPr="00AF0810">
        <w:rPr>
          <w:iCs/>
        </w:rPr>
        <w:t xml:space="preserve"> – past time, </w:t>
      </w:r>
      <w:r w:rsidRPr="00AF0810">
        <w:rPr>
          <w:i/>
        </w:rPr>
        <w:t>I</w:t>
      </w:r>
      <w:r w:rsidRPr="00AF0810">
        <w:rPr>
          <w:iCs/>
        </w:rPr>
        <w:t> – unit tensor.</w:t>
      </w:r>
    </w:p>
    <w:p w14:paraId="1525652A" w14:textId="77777777" w:rsidR="00241BCD" w:rsidRPr="00AF0810" w:rsidRDefault="00241BCD" w:rsidP="00241BCD">
      <w:pPr>
        <w:pStyle w:val="TSP31text"/>
        <w:rPr>
          <w:iCs/>
        </w:rPr>
      </w:pPr>
      <w:r w:rsidRPr="00AF0810">
        <w:rPr>
          <w:iCs/>
        </w:rPr>
        <w:t>The kernel represented in the Prony series form:</w:t>
      </w:r>
    </w:p>
    <w:p w14:paraId="56A6A5FE" w14:textId="27DEDC4A" w:rsidR="00241BCD" w:rsidRPr="00AF0810" w:rsidRDefault="00241BCD" w:rsidP="00241BCD">
      <w:pPr>
        <w:pStyle w:val="TSP31text"/>
      </w:pPr>
      <m:oMathPara>
        <m:oMathParaPr>
          <m:jc m:val="left"/>
        </m:oMathParaPr>
        <m:oMath>
          <m:r>
            <w:rPr>
              <w:rFonts w:ascii="Cambria Math" w:hAnsi="Cambria Math"/>
              <w:lang w:val="ru-RU"/>
            </w:rPr>
            <w:lastRenderedPageBreak/>
            <m:t>G</m:t>
          </m:r>
          <m:r>
            <w:rPr>
              <w:rFonts w:ascii="Cambria Math" w:hAnsi="Cambria Math"/>
            </w:rPr>
            <m:t xml:space="preserve">= </m:t>
          </m:r>
          <m:sSub>
            <m:sSubPr>
              <m:ctrlPr>
                <w:rPr>
                  <w:rFonts w:ascii="Cambria Math" w:hAnsi="Cambria Math"/>
                  <w:i/>
                  <w:iCs/>
                </w:rPr>
              </m:ctrlPr>
            </m:sSubPr>
            <m:e>
              <m:r>
                <w:rPr>
                  <w:rFonts w:ascii="Cambria Math" w:hAnsi="Cambria Math"/>
                </w:rPr>
                <m:t>G</m:t>
              </m:r>
            </m:e>
            <m:sub>
              <m:r>
                <w:rPr>
                  <w:rFonts w:ascii="Cambria Math" w:hAnsi="Cambria Math"/>
                </w:rPr>
                <m:t>∞</m:t>
              </m:r>
            </m:sub>
          </m:sSub>
          <m:r>
            <w:rPr>
              <w:rFonts w:ascii="Cambria Math" w:hAnsi="Cambria Math"/>
            </w:rPr>
            <m:t>+</m:t>
          </m:r>
          <m:nary>
            <m:naryPr>
              <m:chr m:val="∑"/>
              <m:limLoc m:val="undOvr"/>
              <m:ctrlPr>
                <w:rPr>
                  <w:rFonts w:ascii="Cambria Math" w:hAnsi="Cambria Math"/>
                  <w:i/>
                  <w:iCs/>
                </w:rPr>
              </m:ctrlPr>
            </m:naryPr>
            <m:sub>
              <m:r>
                <w:rPr>
                  <w:rFonts w:ascii="Cambria Math" w:hAnsi="Cambria Math"/>
                </w:rPr>
                <m:t>i=1</m:t>
              </m:r>
            </m:sub>
            <m:sup>
              <m:sSub>
                <m:sSubPr>
                  <m:ctrlPr>
                    <w:rPr>
                      <w:rFonts w:ascii="Cambria Math" w:hAnsi="Cambria Math"/>
                      <w:i/>
                      <w:iCs/>
                    </w:rPr>
                  </m:ctrlPr>
                </m:sSubPr>
                <m:e>
                  <m:r>
                    <w:rPr>
                      <w:rFonts w:ascii="Cambria Math" w:hAnsi="Cambria Math"/>
                    </w:rPr>
                    <m:t>n</m:t>
                  </m:r>
                </m:e>
                <m:sub>
                  <m:r>
                    <w:rPr>
                      <w:rFonts w:ascii="Cambria Math" w:hAnsi="Cambria Math"/>
                    </w:rPr>
                    <m:t>G</m:t>
                  </m:r>
                </m:sub>
              </m:sSub>
            </m:sup>
            <m:e>
              <m:sSub>
                <m:sSubPr>
                  <m:ctrlPr>
                    <w:rPr>
                      <w:rFonts w:ascii="Cambria Math" w:hAnsi="Cambria Math"/>
                      <w:i/>
                      <w:iCs/>
                    </w:rPr>
                  </m:ctrlPr>
                </m:sSubPr>
                <m:e>
                  <m:r>
                    <w:rPr>
                      <w:rFonts w:ascii="Cambria Math" w:hAnsi="Cambria Math"/>
                    </w:rPr>
                    <m:t>G</m:t>
                  </m:r>
                </m:e>
                <m:sub>
                  <m:r>
                    <w:rPr>
                      <w:rFonts w:ascii="Cambria Math" w:hAnsi="Cambria Math"/>
                    </w:rPr>
                    <m:t>i</m:t>
                  </m:r>
                </m:sub>
              </m:sSub>
              <m:func>
                <m:funcPr>
                  <m:ctrlPr>
                    <w:rPr>
                      <w:rFonts w:ascii="Cambria Math" w:hAnsi="Cambria Math"/>
                      <w:iCs/>
                    </w:rPr>
                  </m:ctrlPr>
                </m:funcPr>
                <m:fName>
                  <m:r>
                    <m:rPr>
                      <m:sty m:val="p"/>
                    </m:rPr>
                    <w:rPr>
                      <w:rFonts w:ascii="Cambria Math" w:hAnsi="Cambria Math"/>
                    </w:rPr>
                    <m:t>exp</m:t>
                  </m:r>
                </m:fName>
                <m:e>
                  <m:d>
                    <m:dPr>
                      <m:ctrlPr>
                        <w:rPr>
                          <w:rFonts w:ascii="Cambria Math" w:hAnsi="Cambria Math"/>
                          <w:i/>
                          <w:iCs/>
                        </w:rPr>
                      </m:ctrlPr>
                    </m:dPr>
                    <m:e>
                      <m:r>
                        <w:rPr>
                          <w:rFonts w:ascii="Cambria Math" w:hAnsi="Cambria Math"/>
                        </w:rPr>
                        <m:t>-</m:t>
                      </m:r>
                      <m:f>
                        <m:fPr>
                          <m:ctrlPr>
                            <w:rPr>
                              <w:rFonts w:ascii="Cambria Math" w:hAnsi="Cambria Math"/>
                              <w:i/>
                              <w:iCs/>
                            </w:rPr>
                          </m:ctrlPr>
                        </m:fPr>
                        <m:num>
                          <m:r>
                            <w:rPr>
                              <w:rFonts w:ascii="Cambria Math" w:hAnsi="Cambria Math"/>
                            </w:rPr>
                            <m:t>t</m:t>
                          </m:r>
                        </m:num>
                        <m:den>
                          <m:sSubSup>
                            <m:sSubSupPr>
                              <m:ctrlPr>
                                <w:rPr>
                                  <w:rFonts w:ascii="Cambria Math" w:hAnsi="Cambria Math"/>
                                  <w:i/>
                                  <w:iCs/>
                                </w:rPr>
                              </m:ctrlPr>
                            </m:sSubSupPr>
                            <m:e>
                              <m:r>
                                <w:rPr>
                                  <w:rFonts w:ascii="Cambria Math" w:hAnsi="Cambria Math"/>
                                </w:rPr>
                                <m:t>τ</m:t>
                              </m:r>
                            </m:e>
                            <m:sub>
                              <m:r>
                                <w:rPr>
                                  <w:rFonts w:ascii="Cambria Math" w:hAnsi="Cambria Math"/>
                                </w:rPr>
                                <m:t>i</m:t>
                              </m:r>
                            </m:sub>
                            <m:sup>
                              <m:r>
                                <w:rPr>
                                  <w:rFonts w:ascii="Cambria Math" w:hAnsi="Cambria Math"/>
                                </w:rPr>
                                <m:t>G</m:t>
                              </m:r>
                            </m:sup>
                          </m:sSubSup>
                        </m:den>
                      </m:f>
                    </m:e>
                  </m:d>
                </m:e>
              </m:func>
            </m:e>
          </m:nary>
          <m:r>
            <w:rPr>
              <w:rFonts w:ascii="Cambria Math" w:hAnsi="Cambria Math"/>
            </w:rPr>
            <m:t xml:space="preserve">                                                                                                                              </m:t>
          </m:r>
          <m:d>
            <m:dPr>
              <m:ctrlPr>
                <w:rPr>
                  <w:rFonts w:ascii="Cambria Math" w:hAnsi="Cambria Math"/>
                  <w:i/>
                  <w:iCs/>
                </w:rPr>
              </m:ctrlPr>
            </m:dPr>
            <m:e>
              <m:r>
                <m:rPr>
                  <m:sty m:val="p"/>
                </m:rPr>
                <w:rPr>
                  <w:rFonts w:ascii="Cambria Math" w:hAnsi="Cambria Math"/>
                </w:rPr>
                <m:t>S</m:t>
              </m:r>
              <m:r>
                <w:rPr>
                  <w:rFonts w:ascii="Cambria Math" w:hAnsi="Cambria Math"/>
                </w:rPr>
                <m:t>14</m:t>
              </m:r>
            </m:e>
          </m:d>
        </m:oMath>
      </m:oMathPara>
    </w:p>
    <w:p w14:paraId="523AE1C8" w14:textId="7C0A9065" w:rsidR="00241BCD" w:rsidRPr="00AF0810" w:rsidRDefault="00241BCD" w:rsidP="00241BCD">
      <w:pPr>
        <w:pStyle w:val="TSP31text"/>
      </w:pPr>
      <m:oMathPara>
        <m:oMathParaPr>
          <m:jc m:val="left"/>
        </m:oMathParaPr>
        <m:oMath>
          <m:r>
            <w:rPr>
              <w:rFonts w:ascii="Cambria Math" w:hAnsi="Cambria Math"/>
              <w:lang w:val="ru-RU"/>
            </w:rPr>
            <m:t>K</m:t>
          </m:r>
          <m:r>
            <w:rPr>
              <w:rFonts w:ascii="Cambria Math" w:hAnsi="Cambria Math"/>
            </w:rPr>
            <m:t xml:space="preserve">= </m:t>
          </m:r>
          <m:sSub>
            <m:sSubPr>
              <m:ctrlPr>
                <w:rPr>
                  <w:rFonts w:ascii="Cambria Math" w:hAnsi="Cambria Math"/>
                  <w:i/>
                  <w:iCs/>
                </w:rPr>
              </m:ctrlPr>
            </m:sSubPr>
            <m:e>
              <m:r>
                <w:rPr>
                  <w:rFonts w:ascii="Cambria Math" w:hAnsi="Cambria Math"/>
                </w:rPr>
                <m:t>K</m:t>
              </m:r>
            </m:e>
            <m:sub>
              <m:r>
                <w:rPr>
                  <w:rFonts w:ascii="Cambria Math" w:hAnsi="Cambria Math"/>
                </w:rPr>
                <m:t>∞</m:t>
              </m:r>
            </m:sub>
          </m:sSub>
          <m:r>
            <w:rPr>
              <w:rFonts w:ascii="Cambria Math" w:hAnsi="Cambria Math"/>
            </w:rPr>
            <m:t>+</m:t>
          </m:r>
          <m:nary>
            <m:naryPr>
              <m:chr m:val="∑"/>
              <m:limLoc m:val="undOvr"/>
              <m:ctrlPr>
                <w:rPr>
                  <w:rFonts w:ascii="Cambria Math" w:hAnsi="Cambria Math"/>
                  <w:i/>
                  <w:iCs/>
                </w:rPr>
              </m:ctrlPr>
            </m:naryPr>
            <m:sub>
              <m:r>
                <w:rPr>
                  <w:rFonts w:ascii="Cambria Math" w:hAnsi="Cambria Math"/>
                </w:rPr>
                <m:t>i=1</m:t>
              </m:r>
            </m:sub>
            <m:sup>
              <m:sSub>
                <m:sSubPr>
                  <m:ctrlPr>
                    <w:rPr>
                      <w:rFonts w:ascii="Cambria Math" w:hAnsi="Cambria Math"/>
                      <w:i/>
                      <w:iCs/>
                    </w:rPr>
                  </m:ctrlPr>
                </m:sSubPr>
                <m:e>
                  <m:r>
                    <w:rPr>
                      <w:rFonts w:ascii="Cambria Math" w:hAnsi="Cambria Math"/>
                    </w:rPr>
                    <m:t>n</m:t>
                  </m:r>
                </m:e>
                <m:sub>
                  <m:r>
                    <w:rPr>
                      <w:rFonts w:ascii="Cambria Math" w:hAnsi="Cambria Math"/>
                    </w:rPr>
                    <m:t>K</m:t>
                  </m:r>
                </m:sub>
              </m:sSub>
            </m:sup>
            <m:e>
              <m:sSub>
                <m:sSubPr>
                  <m:ctrlPr>
                    <w:rPr>
                      <w:rFonts w:ascii="Cambria Math" w:hAnsi="Cambria Math"/>
                      <w:i/>
                      <w:iCs/>
                    </w:rPr>
                  </m:ctrlPr>
                </m:sSubPr>
                <m:e>
                  <m:r>
                    <w:rPr>
                      <w:rFonts w:ascii="Cambria Math" w:hAnsi="Cambria Math"/>
                    </w:rPr>
                    <m:t>K</m:t>
                  </m:r>
                </m:e>
                <m:sub>
                  <m:r>
                    <w:rPr>
                      <w:rFonts w:ascii="Cambria Math" w:hAnsi="Cambria Math"/>
                    </w:rPr>
                    <m:t>i</m:t>
                  </m:r>
                </m:sub>
              </m:sSub>
              <m:func>
                <m:funcPr>
                  <m:ctrlPr>
                    <w:rPr>
                      <w:rFonts w:ascii="Cambria Math" w:hAnsi="Cambria Math"/>
                    </w:rPr>
                  </m:ctrlPr>
                </m:funcPr>
                <m:fName>
                  <m:r>
                    <m:rPr>
                      <m:sty m:val="p"/>
                    </m:rPr>
                    <w:rPr>
                      <w:rFonts w:ascii="Cambria Math" w:hAnsi="Cambria Math"/>
                    </w:rPr>
                    <m:t>exp</m:t>
                  </m:r>
                </m:fName>
                <m:e>
                  <m:d>
                    <m:dPr>
                      <m:ctrlPr>
                        <w:rPr>
                          <w:rFonts w:ascii="Cambria Math" w:hAnsi="Cambria Math"/>
                          <w:i/>
                          <w:iCs/>
                        </w:rPr>
                      </m:ctrlPr>
                    </m:dPr>
                    <m:e>
                      <m:r>
                        <w:rPr>
                          <w:rFonts w:ascii="Cambria Math" w:hAnsi="Cambria Math"/>
                        </w:rPr>
                        <m:t>-</m:t>
                      </m:r>
                      <m:f>
                        <m:fPr>
                          <m:ctrlPr>
                            <w:rPr>
                              <w:rFonts w:ascii="Cambria Math" w:hAnsi="Cambria Math"/>
                              <w:i/>
                              <w:iCs/>
                            </w:rPr>
                          </m:ctrlPr>
                        </m:fPr>
                        <m:num>
                          <m:r>
                            <w:rPr>
                              <w:rFonts w:ascii="Cambria Math" w:hAnsi="Cambria Math"/>
                            </w:rPr>
                            <m:t>t</m:t>
                          </m:r>
                        </m:num>
                        <m:den>
                          <m:sSubSup>
                            <m:sSubSupPr>
                              <m:ctrlPr>
                                <w:rPr>
                                  <w:rFonts w:ascii="Cambria Math" w:hAnsi="Cambria Math"/>
                                  <w:i/>
                                  <w:iCs/>
                                </w:rPr>
                              </m:ctrlPr>
                            </m:sSubSupPr>
                            <m:e>
                              <m:r>
                                <w:rPr>
                                  <w:rFonts w:ascii="Cambria Math" w:hAnsi="Cambria Math"/>
                                </w:rPr>
                                <m:t>τ</m:t>
                              </m:r>
                            </m:e>
                            <m:sub>
                              <m:r>
                                <w:rPr>
                                  <w:rFonts w:ascii="Cambria Math" w:hAnsi="Cambria Math"/>
                                </w:rPr>
                                <m:t>i</m:t>
                              </m:r>
                            </m:sub>
                            <m:sup>
                              <m:r>
                                <w:rPr>
                                  <w:rFonts w:ascii="Cambria Math" w:hAnsi="Cambria Math"/>
                                </w:rPr>
                                <m:t>K</m:t>
                              </m:r>
                            </m:sup>
                          </m:sSubSup>
                        </m:den>
                      </m:f>
                    </m:e>
                  </m:d>
                </m:e>
              </m:func>
            </m:e>
          </m:nary>
          <m:r>
            <w:rPr>
              <w:rFonts w:ascii="Cambria Math" w:hAnsi="Cambria Math"/>
            </w:rPr>
            <m:t xml:space="preserve">                                                                                                                             </m:t>
          </m:r>
          <m:d>
            <m:dPr>
              <m:ctrlPr>
                <w:rPr>
                  <w:rFonts w:ascii="Cambria Math" w:hAnsi="Cambria Math"/>
                  <w:i/>
                </w:rPr>
              </m:ctrlPr>
            </m:dPr>
            <m:e>
              <m:r>
                <m:rPr>
                  <m:sty m:val="p"/>
                </m:rPr>
                <w:rPr>
                  <w:rFonts w:ascii="Cambria Math" w:hAnsi="Cambria Math"/>
                </w:rPr>
                <m:t>S</m:t>
              </m:r>
              <m:r>
                <w:rPr>
                  <w:rFonts w:ascii="Cambria Math" w:hAnsi="Cambria Math"/>
                </w:rPr>
                <m:t>15</m:t>
              </m:r>
            </m:e>
          </m:d>
        </m:oMath>
      </m:oMathPara>
    </w:p>
    <w:p w14:paraId="55D755CD" w14:textId="5A152BB9" w:rsidR="00241BCD" w:rsidRPr="00AF0810" w:rsidRDefault="00241BCD" w:rsidP="008A16F9">
      <w:pPr>
        <w:pStyle w:val="TSP31text"/>
        <w:ind w:firstLine="0"/>
        <w:rPr>
          <w:i/>
          <w:iCs/>
        </w:rPr>
      </w:pPr>
      <w:r w:rsidRPr="00AF0810">
        <w:rPr>
          <w:iCs/>
        </w:rPr>
        <w:t xml:space="preserve">where </w:t>
      </w:r>
      <m:oMath>
        <m:sSub>
          <m:sSubPr>
            <m:ctrlPr>
              <w:rPr>
                <w:rFonts w:ascii="Cambria Math" w:hAnsi="Cambria Math"/>
                <w:i/>
                <w:iCs/>
              </w:rPr>
            </m:ctrlPr>
          </m:sSubPr>
          <m:e>
            <m:r>
              <w:rPr>
                <w:rFonts w:ascii="Cambria Math" w:hAnsi="Cambria Math"/>
              </w:rPr>
              <m:t>G</m:t>
            </m:r>
          </m:e>
          <m:sub>
            <m:r>
              <w:rPr>
                <w:rFonts w:ascii="Cambria Math" w:hAnsi="Cambria Math"/>
              </w:rPr>
              <m:t>∞</m:t>
            </m:r>
          </m:sub>
        </m:sSub>
        <m:r>
          <w:rPr>
            <w:rFonts w:ascii="Cambria Math" w:hAnsi="Cambria Math"/>
          </w:rPr>
          <m:t xml:space="preserve">, </m:t>
        </m:r>
        <m:sSub>
          <m:sSubPr>
            <m:ctrlPr>
              <w:rPr>
                <w:rFonts w:ascii="Cambria Math" w:hAnsi="Cambria Math"/>
                <w:i/>
                <w:iCs/>
              </w:rPr>
            </m:ctrlPr>
          </m:sSubPr>
          <m:e>
            <m:r>
              <w:rPr>
                <w:rFonts w:ascii="Cambria Math" w:hAnsi="Cambria Math"/>
              </w:rPr>
              <m:t>G</m:t>
            </m:r>
          </m:e>
          <m:sub>
            <m:r>
              <w:rPr>
                <w:rFonts w:ascii="Cambria Math" w:hAnsi="Cambria Math"/>
              </w:rPr>
              <m:t>i</m:t>
            </m:r>
          </m:sub>
        </m:sSub>
      </m:oMath>
      <w:r w:rsidRPr="00AF0810">
        <w:rPr>
          <w:iCs/>
        </w:rPr>
        <w:t xml:space="preserve"> – shear elastic moduli, </w:t>
      </w:r>
      <m:oMath>
        <m:sSub>
          <m:sSubPr>
            <m:ctrlPr>
              <w:rPr>
                <w:rFonts w:ascii="Cambria Math" w:hAnsi="Cambria Math"/>
                <w:i/>
                <w:iCs/>
              </w:rPr>
            </m:ctrlPr>
          </m:sSubPr>
          <m:e>
            <m:r>
              <w:rPr>
                <w:rFonts w:ascii="Cambria Math" w:hAnsi="Cambria Math"/>
              </w:rPr>
              <m:t>K</m:t>
            </m:r>
          </m:e>
          <m:sub>
            <m:r>
              <w:rPr>
                <w:rFonts w:ascii="Cambria Math" w:hAnsi="Cambria Math"/>
              </w:rPr>
              <m:t>∞</m:t>
            </m:r>
          </m:sub>
        </m:sSub>
        <m:r>
          <w:rPr>
            <w:rFonts w:ascii="Cambria Math" w:hAnsi="Cambria Math"/>
          </w:rPr>
          <m:t xml:space="preserve">, </m:t>
        </m:r>
        <m:sSub>
          <m:sSubPr>
            <m:ctrlPr>
              <w:rPr>
                <w:rFonts w:ascii="Cambria Math" w:hAnsi="Cambria Math"/>
                <w:i/>
                <w:iCs/>
              </w:rPr>
            </m:ctrlPr>
          </m:sSubPr>
          <m:e>
            <m:r>
              <w:rPr>
                <w:rFonts w:ascii="Cambria Math" w:hAnsi="Cambria Math"/>
              </w:rPr>
              <m:t>K</m:t>
            </m:r>
          </m:e>
          <m:sub>
            <m:r>
              <w:rPr>
                <w:rFonts w:ascii="Cambria Math" w:hAnsi="Cambria Math"/>
              </w:rPr>
              <m:t>i</m:t>
            </m:r>
          </m:sub>
        </m:sSub>
      </m:oMath>
      <w:r w:rsidRPr="00AF0810">
        <w:rPr>
          <w:iCs/>
        </w:rPr>
        <w:t xml:space="preserve"> – bulk elastic moduli, </w:t>
      </w:r>
      <m:oMath>
        <m:sSubSup>
          <m:sSubSupPr>
            <m:ctrlPr>
              <w:rPr>
                <w:rFonts w:ascii="Cambria Math" w:hAnsi="Cambria Math"/>
                <w:i/>
                <w:iCs/>
              </w:rPr>
            </m:ctrlPr>
          </m:sSubSupPr>
          <m:e>
            <m:r>
              <w:rPr>
                <w:rFonts w:ascii="Cambria Math" w:hAnsi="Cambria Math"/>
              </w:rPr>
              <m:t>τ</m:t>
            </m:r>
          </m:e>
          <m:sub>
            <m:r>
              <w:rPr>
                <w:rFonts w:ascii="Cambria Math" w:hAnsi="Cambria Math"/>
              </w:rPr>
              <m:t>i</m:t>
            </m:r>
          </m:sub>
          <m:sup>
            <m:r>
              <w:rPr>
                <w:rFonts w:ascii="Cambria Math" w:hAnsi="Cambria Math"/>
              </w:rPr>
              <m:t>G</m:t>
            </m:r>
          </m:sup>
        </m:sSubSup>
        <m:r>
          <w:rPr>
            <w:rFonts w:ascii="Cambria Math" w:hAnsi="Cambria Math"/>
          </w:rPr>
          <m:t xml:space="preserve">, </m:t>
        </m:r>
        <m:sSubSup>
          <m:sSubSupPr>
            <m:ctrlPr>
              <w:rPr>
                <w:rFonts w:ascii="Cambria Math" w:hAnsi="Cambria Math"/>
                <w:i/>
                <w:iCs/>
              </w:rPr>
            </m:ctrlPr>
          </m:sSubSupPr>
          <m:e>
            <m:r>
              <w:rPr>
                <w:rFonts w:ascii="Cambria Math" w:hAnsi="Cambria Math"/>
              </w:rPr>
              <m:t>τ</m:t>
            </m:r>
          </m:e>
          <m:sub>
            <m:r>
              <w:rPr>
                <w:rFonts w:ascii="Cambria Math" w:hAnsi="Cambria Math"/>
              </w:rPr>
              <m:t>i</m:t>
            </m:r>
          </m:sub>
          <m:sup>
            <m:r>
              <w:rPr>
                <w:rFonts w:ascii="Cambria Math" w:hAnsi="Cambria Math"/>
              </w:rPr>
              <m:t>K</m:t>
            </m:r>
          </m:sup>
        </m:sSubSup>
      </m:oMath>
      <w:r w:rsidRPr="00AF0810">
        <w:rPr>
          <w:iCs/>
        </w:rPr>
        <w:t> – relaxation times for each Prony component.</w:t>
      </w:r>
    </w:p>
    <w:p w14:paraId="691F5730" w14:textId="5E846EC4" w:rsidR="00DC738D" w:rsidRPr="00AF0810" w:rsidRDefault="00DC738D" w:rsidP="00910173">
      <w:pPr>
        <w:pStyle w:val="TSP31text"/>
        <w:rPr>
          <w:color w:val="auto"/>
        </w:rPr>
      </w:pPr>
      <w:r w:rsidRPr="00AF0810">
        <w:rPr>
          <w:color w:val="auto"/>
        </w:rPr>
        <w:t>To account for viscoelastic behavior, a first-order Prony Shear Relaxation model was implemented.</w:t>
      </w:r>
      <w:r w:rsidR="00910173" w:rsidRPr="00AF0810">
        <w:rPr>
          <w:color w:val="auto"/>
        </w:rPr>
        <w:t xml:space="preserve"> For fully incompressible case, the volumetric viscoelastic response was consequently neglected, and only the deviatoric (shear) component was characterized using the Prony series formulation (see Eq. (S14)). </w:t>
      </w:r>
      <w:r w:rsidRPr="00AF0810">
        <w:rPr>
          <w:color w:val="auto"/>
        </w:rPr>
        <w:t xml:space="preserve">The numerical simulation employed boundary conditions shown in Fig. 2: the bottom surface of the specimen had constrained vertical displacements, while the top surface was subjected to loading - a constant prescribed displacement for stress relaxation modeling and pressure loading for creep modeling. The mesh was constructed using 8-node PLANE183 finite elements with 1 mm size, determined through convergence testing. </w:t>
      </w:r>
      <w:r w:rsidRPr="00AF0810">
        <w:rPr>
          <w:color w:val="auto"/>
          <w:lang w:val="ru-RU"/>
        </w:rPr>
        <w:t>The final model comprised 320 elements and 399 nodes.</w:t>
      </w:r>
    </w:p>
    <w:tbl>
      <w:tblPr>
        <w:tblStyle w:val="ac"/>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52"/>
      </w:tblGrid>
      <w:tr w:rsidR="001E520A" w:rsidRPr="00AF0810" w14:paraId="29FDB67A" w14:textId="77777777" w:rsidTr="00830E0E">
        <w:tc>
          <w:tcPr>
            <w:tcW w:w="9352" w:type="dxa"/>
            <w:vAlign w:val="center"/>
          </w:tcPr>
          <w:p w14:paraId="17621CF6" w14:textId="61DAA49F" w:rsidR="00830E0E" w:rsidRPr="00AF0810" w:rsidRDefault="0018105C" w:rsidP="00830E0E">
            <w:pPr>
              <w:pStyle w:val="TSP31text"/>
              <w:ind w:firstLine="0"/>
              <w:jc w:val="center"/>
              <w:rPr>
                <w:color w:val="auto"/>
                <w:lang w:val="ru-RU"/>
              </w:rPr>
            </w:pPr>
            <w:r w:rsidRPr="00AF0810">
              <w:rPr>
                <w:noProof/>
                <w:color w:val="auto"/>
                <w:lang w:val="ru-RU"/>
              </w:rPr>
              <w:drawing>
                <wp:inline distT="0" distB="0" distL="0" distR="0" wp14:anchorId="664E0B03" wp14:editId="0F2CA267">
                  <wp:extent cx="2400242" cy="2275824"/>
                  <wp:effectExtent l="0" t="0" r="635"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417195" cy="2291898"/>
                          </a:xfrm>
                          <a:prstGeom prst="rect">
                            <a:avLst/>
                          </a:prstGeom>
                          <a:noFill/>
                        </pic:spPr>
                      </pic:pic>
                    </a:graphicData>
                  </a:graphic>
                </wp:inline>
              </w:drawing>
            </w:r>
          </w:p>
        </w:tc>
      </w:tr>
      <w:tr w:rsidR="00830E0E" w:rsidRPr="00AF0810" w14:paraId="224021C3" w14:textId="77777777" w:rsidTr="00830E0E">
        <w:tc>
          <w:tcPr>
            <w:tcW w:w="9352" w:type="dxa"/>
            <w:vAlign w:val="center"/>
          </w:tcPr>
          <w:p w14:paraId="054E2723" w14:textId="25DA8E9A" w:rsidR="00830E0E" w:rsidRPr="00AF0810" w:rsidRDefault="00830E0E" w:rsidP="00830E0E">
            <w:pPr>
              <w:pStyle w:val="TSP31text"/>
              <w:jc w:val="center"/>
              <w:rPr>
                <w:iCs/>
                <w:color w:val="auto"/>
              </w:rPr>
            </w:pPr>
            <w:r w:rsidRPr="00AF0810">
              <w:rPr>
                <w:b/>
                <w:bCs/>
                <w:iCs/>
                <w:color w:val="auto"/>
                <w:sz w:val="20"/>
                <w:szCs w:val="20"/>
              </w:rPr>
              <w:t xml:space="preserve">Figure </w:t>
            </w:r>
            <w:r w:rsidR="00095685" w:rsidRPr="00AF0810">
              <w:rPr>
                <w:b/>
                <w:bCs/>
                <w:iCs/>
                <w:color w:val="auto"/>
                <w:sz w:val="20"/>
                <w:szCs w:val="20"/>
              </w:rPr>
              <w:t>S</w:t>
            </w:r>
            <w:r w:rsidR="00440320" w:rsidRPr="00AF0810">
              <w:rPr>
                <w:b/>
                <w:bCs/>
                <w:iCs/>
                <w:color w:val="auto"/>
                <w:sz w:val="20"/>
                <w:szCs w:val="20"/>
              </w:rPr>
              <w:t>5</w:t>
            </w:r>
            <w:r w:rsidRPr="00AF0810">
              <w:rPr>
                <w:b/>
                <w:bCs/>
                <w:iCs/>
                <w:color w:val="auto"/>
                <w:sz w:val="20"/>
                <w:szCs w:val="20"/>
              </w:rPr>
              <w:t>:</w:t>
            </w:r>
            <w:r w:rsidRPr="00AF0810">
              <w:rPr>
                <w:iCs/>
                <w:color w:val="auto"/>
                <w:sz w:val="20"/>
                <w:szCs w:val="20"/>
              </w:rPr>
              <w:t xml:space="preserve"> Schematic representation of boundary conditions</w:t>
            </w:r>
          </w:p>
        </w:tc>
      </w:tr>
    </w:tbl>
    <w:p w14:paraId="5F3F4B02" w14:textId="3564ED93" w:rsidR="00FB21D0" w:rsidRPr="00AF0810" w:rsidRDefault="00FB21D0" w:rsidP="00943BA9">
      <w:pPr>
        <w:pStyle w:val="TSP31text"/>
        <w:rPr>
          <w:iCs/>
          <w:color w:val="auto"/>
        </w:rPr>
      </w:pPr>
      <w:r w:rsidRPr="00AF0810">
        <w:rPr>
          <w:color w:val="auto"/>
        </w:rPr>
        <w:t xml:space="preserve">Both </w:t>
      </w:r>
      <m:oMath>
        <m:sSub>
          <m:sSubPr>
            <m:ctrlPr>
              <w:rPr>
                <w:rFonts w:ascii="Cambria Math" w:hAnsi="Cambria Math"/>
                <w:i/>
                <w:iCs/>
                <w:color w:val="auto"/>
                <w:lang w:val="ru-RU"/>
              </w:rPr>
            </m:ctrlPr>
          </m:sSubPr>
          <m:e>
            <m:r>
              <w:rPr>
                <w:rFonts w:ascii="Cambria Math" w:hAnsi="Cambria Math"/>
                <w:color w:val="auto"/>
                <w:lang w:val="ru-RU"/>
              </w:rPr>
              <m:t>C</m:t>
            </m:r>
          </m:e>
          <m:sub>
            <m:r>
              <w:rPr>
                <w:rFonts w:ascii="Cambria Math" w:hAnsi="Cambria Math"/>
                <w:color w:val="auto"/>
              </w:rPr>
              <m:t>10</m:t>
            </m:r>
          </m:sub>
        </m:sSub>
        <m:r>
          <w:rPr>
            <w:rFonts w:ascii="Cambria Math" w:hAnsi="Cambria Math"/>
            <w:color w:val="auto"/>
          </w:rPr>
          <m:t xml:space="preserve">, </m:t>
        </m:r>
        <m:sSub>
          <m:sSubPr>
            <m:ctrlPr>
              <w:rPr>
                <w:rFonts w:ascii="Cambria Math" w:hAnsi="Cambria Math"/>
                <w:i/>
                <w:iCs/>
                <w:color w:val="auto"/>
                <w:lang w:val="ru-RU"/>
              </w:rPr>
            </m:ctrlPr>
          </m:sSubPr>
          <m:e>
            <m:r>
              <w:rPr>
                <w:rFonts w:ascii="Cambria Math" w:hAnsi="Cambria Math"/>
                <w:color w:val="auto"/>
                <w:lang w:val="ru-RU"/>
              </w:rPr>
              <m:t>C</m:t>
            </m:r>
          </m:e>
          <m:sub>
            <m:r>
              <w:rPr>
                <w:rFonts w:ascii="Cambria Math" w:hAnsi="Cambria Math"/>
                <w:color w:val="auto"/>
              </w:rPr>
              <m:t>01</m:t>
            </m:r>
          </m:sub>
        </m:sSub>
        <m:r>
          <w:rPr>
            <w:rFonts w:ascii="Cambria Math" w:hAnsi="Cambria Math"/>
            <w:color w:val="auto"/>
          </w:rPr>
          <m:t xml:space="preserve">, </m:t>
        </m:r>
        <m:sSub>
          <m:sSubPr>
            <m:ctrlPr>
              <w:rPr>
                <w:rFonts w:ascii="Cambria Math" w:hAnsi="Cambria Math"/>
                <w:i/>
                <w:iCs/>
                <w:color w:val="auto"/>
                <w:lang w:val="ru-RU"/>
              </w:rPr>
            </m:ctrlPr>
          </m:sSubPr>
          <m:e>
            <m:r>
              <w:rPr>
                <w:rFonts w:ascii="Cambria Math" w:hAnsi="Cambria Math"/>
                <w:color w:val="auto"/>
                <w:lang w:val="ru-RU"/>
              </w:rPr>
              <m:t>C</m:t>
            </m:r>
          </m:e>
          <m:sub>
            <m:r>
              <w:rPr>
                <w:rFonts w:ascii="Cambria Math" w:hAnsi="Cambria Math"/>
                <w:color w:val="auto"/>
              </w:rPr>
              <m:t>11</m:t>
            </m:r>
          </m:sub>
        </m:sSub>
      </m:oMath>
      <w:r w:rsidRPr="00AF0810">
        <w:rPr>
          <w:iCs/>
          <w:color w:val="auto"/>
        </w:rPr>
        <w:t xml:space="preserve"> values of Mooney-Rivlin model as well as relaxation time and relative modulus of Prony series were derived</w:t>
      </w:r>
      <w:r w:rsidR="005E5A20" w:rsidRPr="00AF0810">
        <w:rPr>
          <w:iCs/>
          <w:color w:val="auto"/>
        </w:rPr>
        <w:t xml:space="preserve"> </w:t>
      </w:r>
      <w:r w:rsidR="00DD7A52" w:rsidRPr="00AF0810">
        <w:rPr>
          <w:iCs/>
          <w:color w:val="auto"/>
        </w:rPr>
        <w:t>as the solution of the reverse engineering problem</w:t>
      </w:r>
      <w:r w:rsidR="00D751B1" w:rsidRPr="00AF0810">
        <w:rPr>
          <w:iCs/>
          <w:color w:val="auto"/>
        </w:rPr>
        <w:t xml:space="preserve"> for </w:t>
      </w:r>
      <w:r w:rsidR="00C81C1D" w:rsidRPr="00AF0810">
        <w:rPr>
          <w:iCs/>
          <w:color w:val="auto"/>
        </w:rPr>
        <w:t>creep process</w:t>
      </w:r>
      <w:r w:rsidR="00FF684D" w:rsidRPr="00AF0810">
        <w:rPr>
          <w:iCs/>
          <w:color w:val="auto"/>
        </w:rPr>
        <w:t xml:space="preserve"> </w:t>
      </w:r>
      <w:r w:rsidR="00996C87" w:rsidRPr="00AF0810">
        <w:rPr>
          <w:iCs/>
          <w:color w:val="auto"/>
        </w:rPr>
        <w:t xml:space="preserve">in </w:t>
      </w:r>
      <w:r w:rsidR="00FF684D" w:rsidRPr="00AF0810">
        <w:rPr>
          <w:iCs/>
          <w:color w:val="auto"/>
        </w:rPr>
        <w:t>ANSYS Workbench</w:t>
      </w:r>
      <w:r w:rsidR="00996C87" w:rsidRPr="00AF0810">
        <w:rPr>
          <w:iCs/>
          <w:color w:val="auto"/>
        </w:rPr>
        <w:t xml:space="preserve"> software package</w:t>
      </w:r>
      <w:r w:rsidR="00BF7D39" w:rsidRPr="00AF0810">
        <w:rPr>
          <w:iCs/>
          <w:color w:val="auto"/>
        </w:rPr>
        <w:t xml:space="preserve">. </w:t>
      </w:r>
      <w:r w:rsidR="00DB2B22" w:rsidRPr="00AF0810">
        <w:rPr>
          <w:iCs/>
          <w:color w:val="auto"/>
        </w:rPr>
        <w:t>Namely,</w:t>
      </w:r>
      <w:r w:rsidR="00E40C0C" w:rsidRPr="00AF0810">
        <w:rPr>
          <w:iCs/>
          <w:color w:val="auto"/>
        </w:rPr>
        <w:t xml:space="preserve"> 3</w:t>
      </w:r>
      <w:r w:rsidR="00E40C0C" w:rsidRPr="00AF0810">
        <w:rPr>
          <w:iCs/>
          <w:color w:val="auto"/>
          <w:vertAlign w:val="superscript"/>
        </w:rPr>
        <w:t>rd</w:t>
      </w:r>
      <w:r w:rsidR="00E40C0C" w:rsidRPr="00AF0810">
        <w:rPr>
          <w:iCs/>
          <w:color w:val="auto"/>
        </w:rPr>
        <w:t xml:space="preserve"> </w:t>
      </w:r>
      <w:r w:rsidR="00DB2B22" w:rsidRPr="00AF0810">
        <w:rPr>
          <w:iCs/>
          <w:color w:val="auto"/>
        </w:rPr>
        <w:t>Mooney-Rivlin and</w:t>
      </w:r>
      <w:r w:rsidR="00E40C0C" w:rsidRPr="00AF0810">
        <w:rPr>
          <w:iCs/>
          <w:color w:val="auto"/>
        </w:rPr>
        <w:t xml:space="preserve"> 1</w:t>
      </w:r>
      <w:r w:rsidR="00E40C0C" w:rsidRPr="00AF0810">
        <w:rPr>
          <w:iCs/>
          <w:color w:val="auto"/>
          <w:vertAlign w:val="superscript"/>
        </w:rPr>
        <w:t>st</w:t>
      </w:r>
      <w:r w:rsidR="00E40C0C" w:rsidRPr="00AF0810">
        <w:rPr>
          <w:iCs/>
          <w:color w:val="auto"/>
        </w:rPr>
        <w:t xml:space="preserve"> order</w:t>
      </w:r>
      <w:r w:rsidR="00DB2B22" w:rsidRPr="00AF0810">
        <w:rPr>
          <w:iCs/>
          <w:color w:val="auto"/>
        </w:rPr>
        <w:t xml:space="preserve"> Prony series material constants were taken as input parameters during </w:t>
      </w:r>
      <w:r w:rsidR="00D751B1" w:rsidRPr="00AF0810">
        <w:rPr>
          <w:iCs/>
          <w:color w:val="auto"/>
        </w:rPr>
        <w:t>material definition</w:t>
      </w:r>
      <w:r w:rsidR="005E0DF8" w:rsidRPr="00AF0810">
        <w:rPr>
          <w:iCs/>
          <w:color w:val="auto"/>
        </w:rPr>
        <w:t xml:space="preserve"> </w:t>
      </w:r>
      <w:r w:rsidR="00D751B1" w:rsidRPr="00AF0810">
        <w:rPr>
          <w:iCs/>
          <w:color w:val="auto"/>
        </w:rPr>
        <w:t>and</w:t>
      </w:r>
      <w:r w:rsidR="005E0DF8" w:rsidRPr="00AF0810">
        <w:rPr>
          <w:iCs/>
          <w:color w:val="auto"/>
        </w:rPr>
        <w:t xml:space="preserve"> </w:t>
      </w:r>
      <w:r w:rsidR="00D751B1" w:rsidRPr="00AF0810">
        <w:rPr>
          <w:iCs/>
          <w:color w:val="auto"/>
        </w:rPr>
        <w:t>FEA strain was</w:t>
      </w:r>
      <w:r w:rsidR="00A25092" w:rsidRPr="00AF0810">
        <w:rPr>
          <w:iCs/>
          <w:color w:val="auto"/>
        </w:rPr>
        <w:t xml:space="preserve"> considered as output parameter </w:t>
      </w:r>
      <w:r w:rsidR="00D751B1" w:rsidRPr="00AF0810">
        <w:rPr>
          <w:iCs/>
          <w:color w:val="auto"/>
        </w:rPr>
        <w:t>after the solution processed</w:t>
      </w:r>
      <w:r w:rsidR="00A25092" w:rsidRPr="00AF0810">
        <w:rPr>
          <w:iCs/>
          <w:color w:val="auto"/>
        </w:rPr>
        <w:t>. Experime</w:t>
      </w:r>
      <w:r w:rsidR="00616974" w:rsidRPr="00AF0810">
        <w:rPr>
          <w:iCs/>
          <w:color w:val="auto"/>
        </w:rPr>
        <w:t>ntal creep</w:t>
      </w:r>
      <w:r w:rsidR="00A25092" w:rsidRPr="00AF0810">
        <w:rPr>
          <w:iCs/>
          <w:color w:val="auto"/>
        </w:rPr>
        <w:t xml:space="preserve"> </w:t>
      </w:r>
      <w:r w:rsidR="00AD7391" w:rsidRPr="00AF0810">
        <w:rPr>
          <w:iCs/>
          <w:color w:val="auto"/>
        </w:rPr>
        <w:t>strain-time curves</w:t>
      </w:r>
      <w:r w:rsidR="00A25092" w:rsidRPr="00AF0810">
        <w:rPr>
          <w:iCs/>
          <w:color w:val="auto"/>
        </w:rPr>
        <w:t xml:space="preserve"> a</w:t>
      </w:r>
      <w:r w:rsidR="00616974" w:rsidRPr="00AF0810">
        <w:rPr>
          <w:iCs/>
          <w:color w:val="auto"/>
        </w:rPr>
        <w:t>t three</w:t>
      </w:r>
      <w:r w:rsidR="00A25092" w:rsidRPr="00AF0810">
        <w:rPr>
          <w:iCs/>
          <w:color w:val="auto"/>
        </w:rPr>
        <w:t xml:space="preserve"> levels of maximum stress</w:t>
      </w:r>
      <w:r w:rsidR="00832D1D" w:rsidRPr="00AF0810">
        <w:rPr>
          <w:iCs/>
          <w:color w:val="auto"/>
        </w:rPr>
        <w:t xml:space="preserve"> (</w:t>
      </w:r>
      <w:r w:rsidR="00A25092" w:rsidRPr="00AF0810">
        <w:rPr>
          <w:iCs/>
          <w:color w:val="auto"/>
        </w:rPr>
        <w:t>10%, 20%, 30%</w:t>
      </w:r>
      <w:r w:rsidR="00832D1D" w:rsidRPr="00AF0810">
        <w:rPr>
          <w:iCs/>
          <w:color w:val="auto"/>
        </w:rPr>
        <w:t>)</w:t>
      </w:r>
      <w:r w:rsidR="00A25092" w:rsidRPr="00AF0810">
        <w:rPr>
          <w:iCs/>
          <w:color w:val="auto"/>
        </w:rPr>
        <w:t xml:space="preserve"> were used as target values</w:t>
      </w:r>
      <w:r w:rsidR="00D36B89" w:rsidRPr="00AF0810">
        <w:rPr>
          <w:iCs/>
          <w:color w:val="auto"/>
        </w:rPr>
        <w:t>.</w:t>
      </w:r>
      <w:r w:rsidR="008E79F6" w:rsidRPr="00AF0810">
        <w:rPr>
          <w:iCs/>
          <w:color w:val="auto"/>
        </w:rPr>
        <w:t xml:space="preserve"> </w:t>
      </w:r>
      <w:r w:rsidR="00D36B89" w:rsidRPr="00AF0810">
        <w:rPr>
          <w:iCs/>
          <w:color w:val="auto"/>
        </w:rPr>
        <w:t>A</w:t>
      </w:r>
      <w:r w:rsidR="008E79F6" w:rsidRPr="00AF0810">
        <w:rPr>
          <w:iCs/>
          <w:color w:val="auto"/>
        </w:rPr>
        <w:t>n iterative solution process</w:t>
      </w:r>
      <w:r w:rsidR="00E253FF" w:rsidRPr="00AF0810">
        <w:rPr>
          <w:iCs/>
          <w:color w:val="auto"/>
        </w:rPr>
        <w:t xml:space="preserve"> was then performed</w:t>
      </w:r>
      <w:r w:rsidR="00791142" w:rsidRPr="00AF0810">
        <w:rPr>
          <w:iCs/>
          <w:color w:val="auto"/>
        </w:rPr>
        <w:t xml:space="preserve"> aiming to minimize the discrepancy between FEA-predicted and experimental strains</w:t>
      </w:r>
      <w:r w:rsidR="00215DE0" w:rsidRPr="00AF0810">
        <w:rPr>
          <w:iCs/>
          <w:color w:val="auto"/>
        </w:rPr>
        <w:t xml:space="preserve"> by varying the input parameter values</w:t>
      </w:r>
      <w:r w:rsidR="00A175C0" w:rsidRPr="00AF0810">
        <w:rPr>
          <w:iCs/>
          <w:color w:val="auto"/>
        </w:rPr>
        <w:t xml:space="preserve"> </w:t>
      </w:r>
      <w:r w:rsidR="005C1BEF" w:rsidRPr="00AF0810">
        <w:rPr>
          <w:iCs/>
          <w:color w:val="auto"/>
        </w:rPr>
        <w:t>with the use of</w:t>
      </w:r>
      <w:r w:rsidR="00A175C0" w:rsidRPr="00AF0810">
        <w:rPr>
          <w:iCs/>
          <w:color w:val="auto"/>
        </w:rPr>
        <w:t xml:space="preserve"> in-built direct optimization module</w:t>
      </w:r>
      <w:r w:rsidR="00974611" w:rsidRPr="00AF0810">
        <w:rPr>
          <w:iCs/>
          <w:color w:val="auto"/>
        </w:rPr>
        <w:t xml:space="preserve"> with</w:t>
      </w:r>
      <w:r w:rsidR="00A175C0" w:rsidRPr="00AF0810">
        <w:rPr>
          <w:iCs/>
          <w:color w:val="auto"/>
        </w:rPr>
        <w:t xml:space="preserve"> the Advanced-Multiple </w:t>
      </w:r>
      <w:r w:rsidR="00ED7816" w:rsidRPr="00AF0810">
        <w:rPr>
          <w:iCs/>
          <w:color w:val="auto"/>
        </w:rPr>
        <w:t>O</w:t>
      </w:r>
      <w:r w:rsidR="00A175C0" w:rsidRPr="00AF0810">
        <w:rPr>
          <w:iCs/>
          <w:color w:val="auto"/>
        </w:rPr>
        <w:t>bjective option set as optimization method for parameter definition.</w:t>
      </w:r>
      <w:r w:rsidR="00F40C3A" w:rsidRPr="00AF0810">
        <w:rPr>
          <w:iCs/>
          <w:color w:val="auto"/>
        </w:rPr>
        <w:t xml:space="preserve"> The correctness of derived parameter values w</w:t>
      </w:r>
      <w:r w:rsidR="00F75FC2" w:rsidRPr="00AF0810">
        <w:rPr>
          <w:iCs/>
          <w:color w:val="auto"/>
        </w:rPr>
        <w:t>as</w:t>
      </w:r>
      <w:r w:rsidR="00F40C3A" w:rsidRPr="00AF0810">
        <w:rPr>
          <w:iCs/>
          <w:color w:val="auto"/>
        </w:rPr>
        <w:t xml:space="preserve"> controll</w:t>
      </w:r>
      <w:r w:rsidR="008224B1" w:rsidRPr="00AF0810">
        <w:rPr>
          <w:iCs/>
          <w:color w:val="auto"/>
        </w:rPr>
        <w:t>ed by initial shear modulus condition</w:t>
      </w:r>
      <w:r w:rsidR="007520F4" w:rsidRPr="00AF0810">
        <w:rPr>
          <w:iCs/>
          <w:color w:val="auto"/>
        </w:rPr>
        <w:t xml:space="preserve"> for fully incompressible case</w:t>
      </w:r>
      <w:r w:rsidR="008224B1" w:rsidRPr="00AF0810">
        <w:rPr>
          <w:iCs/>
          <w:color w:val="auto"/>
        </w:rPr>
        <w:t>:</w:t>
      </w:r>
    </w:p>
    <w:p w14:paraId="37C26C08" w14:textId="342075DA" w:rsidR="008224B1" w:rsidRPr="00AF0810" w:rsidRDefault="000564A4" w:rsidP="008224B1">
      <w:pPr>
        <w:pStyle w:val="TSP31text"/>
        <w:ind w:firstLine="0"/>
      </w:pPr>
      <m:oMathPara>
        <m:oMathParaPr>
          <m:jc m:val="left"/>
        </m:oMathParaPr>
        <m:oMath>
          <m:d>
            <m:dPr>
              <m:begChr m:val="{"/>
              <m:endChr m:val=""/>
              <m:ctrlPr>
                <w:rPr>
                  <w:rFonts w:ascii="Cambria Math" w:hAnsi="Cambria Math"/>
                  <w:i/>
                </w:rPr>
              </m:ctrlPr>
            </m:dPr>
            <m:e>
              <m:m>
                <m:mPr>
                  <m:mcs>
                    <m:mc>
                      <m:mcPr>
                        <m:count m:val="1"/>
                        <m:mcJc m:val="center"/>
                      </m:mcPr>
                    </m:mc>
                  </m:mcs>
                  <m:ctrlPr>
                    <w:rPr>
                      <w:rFonts w:ascii="Cambria Math" w:hAnsi="Cambria Math"/>
                      <w:i/>
                    </w:rPr>
                  </m:ctrlPr>
                </m:mPr>
                <m:mr>
                  <m:e>
                    <m:r>
                      <w:rPr>
                        <w:rFonts w:ascii="Cambria Math" w:hAnsi="Cambria Math"/>
                      </w:rPr>
                      <m:t>μ=2(</m:t>
                    </m:r>
                    <m:sSub>
                      <m:sSubPr>
                        <m:ctrlPr>
                          <w:rPr>
                            <w:rFonts w:ascii="Cambria Math" w:hAnsi="Cambria Math"/>
                            <w:i/>
                            <w:iCs/>
                            <w:color w:val="auto"/>
                            <w:lang w:val="ru-RU"/>
                          </w:rPr>
                        </m:ctrlPr>
                      </m:sSubPr>
                      <m:e>
                        <m:r>
                          <w:rPr>
                            <w:rFonts w:ascii="Cambria Math" w:hAnsi="Cambria Math"/>
                            <w:color w:val="auto"/>
                            <w:lang w:val="ru-RU"/>
                          </w:rPr>
                          <m:t>C</m:t>
                        </m:r>
                      </m:e>
                      <m:sub>
                        <m:r>
                          <w:rPr>
                            <w:rFonts w:ascii="Cambria Math" w:hAnsi="Cambria Math"/>
                            <w:color w:val="auto"/>
                          </w:rPr>
                          <m:t>10</m:t>
                        </m:r>
                      </m:sub>
                    </m:sSub>
                    <m:r>
                      <w:rPr>
                        <w:rFonts w:ascii="Cambria Math" w:hAnsi="Cambria Math"/>
                        <w:color w:val="auto"/>
                      </w:rPr>
                      <m:t>,+</m:t>
                    </m:r>
                    <m:sSub>
                      <m:sSubPr>
                        <m:ctrlPr>
                          <w:rPr>
                            <w:rFonts w:ascii="Cambria Math" w:hAnsi="Cambria Math"/>
                            <w:i/>
                            <w:iCs/>
                            <w:color w:val="auto"/>
                            <w:lang w:val="ru-RU"/>
                          </w:rPr>
                        </m:ctrlPr>
                      </m:sSubPr>
                      <m:e>
                        <m:r>
                          <w:rPr>
                            <w:rFonts w:ascii="Cambria Math" w:hAnsi="Cambria Math"/>
                            <w:color w:val="auto"/>
                            <w:lang w:val="ru-RU"/>
                          </w:rPr>
                          <m:t>C</m:t>
                        </m:r>
                      </m:e>
                      <m:sub>
                        <m:r>
                          <w:rPr>
                            <w:rFonts w:ascii="Cambria Math" w:hAnsi="Cambria Math"/>
                            <w:color w:val="auto"/>
                          </w:rPr>
                          <m:t>01</m:t>
                        </m:r>
                      </m:sub>
                    </m:sSub>
                    <m:r>
                      <w:rPr>
                        <w:rFonts w:ascii="Cambria Math" w:hAnsi="Cambria Math"/>
                      </w:rPr>
                      <m:t>)</m:t>
                    </m:r>
                  </m:e>
                </m:mr>
                <m:mr>
                  <m:e>
                    <m:r>
                      <w:rPr>
                        <w:rFonts w:ascii="Cambria Math" w:hAnsi="Cambria Math"/>
                      </w:rPr>
                      <m:t>μ=</m:t>
                    </m:r>
                    <m:f>
                      <m:fPr>
                        <m:ctrlPr>
                          <w:rPr>
                            <w:rFonts w:ascii="Cambria Math" w:hAnsi="Cambria Math"/>
                            <w:i/>
                          </w:rPr>
                        </m:ctrlPr>
                      </m:fPr>
                      <m:num>
                        <m:r>
                          <w:rPr>
                            <w:rFonts w:ascii="Cambria Math" w:hAnsi="Cambria Math"/>
                          </w:rPr>
                          <m:t>E</m:t>
                        </m:r>
                      </m:num>
                      <m:den>
                        <m:r>
                          <w:rPr>
                            <w:rFonts w:ascii="Cambria Math" w:hAnsi="Cambria Math"/>
                          </w:rPr>
                          <m:t>2(1+ν)</m:t>
                        </m:r>
                      </m:den>
                    </m:f>
                    <m:r>
                      <w:rPr>
                        <w:rFonts w:ascii="Cambria Math" w:hAnsi="Cambria Math"/>
                      </w:rPr>
                      <m:t>; ν=0.5</m:t>
                    </m:r>
                  </m:e>
                </m:mr>
              </m:m>
              <m:r>
                <w:rPr>
                  <w:rFonts w:ascii="Cambria Math" w:hAnsi="Cambria Math"/>
                </w:rPr>
                <m:t xml:space="preserve">                                                                                                                                      (</m:t>
              </m:r>
              <m:r>
                <m:rPr>
                  <m:sty m:val="p"/>
                </m:rPr>
                <w:rPr>
                  <w:rFonts w:ascii="Cambria Math" w:hAnsi="Cambria Math"/>
                </w:rPr>
                <m:t>S</m:t>
              </m:r>
              <m:r>
                <w:rPr>
                  <w:rFonts w:ascii="Cambria Math" w:hAnsi="Cambria Math"/>
                </w:rPr>
                <m:t xml:space="preserve">16)  </m:t>
              </m:r>
            </m:e>
          </m:d>
        </m:oMath>
      </m:oMathPara>
    </w:p>
    <w:p w14:paraId="0DA7B378" w14:textId="6D4465FB" w:rsidR="00937BAF" w:rsidRPr="00AF0810" w:rsidRDefault="00937BAF" w:rsidP="00937BAF">
      <w:pPr>
        <w:pStyle w:val="TSP31text"/>
        <w:ind w:firstLine="0"/>
      </w:pPr>
      <w:r w:rsidRPr="00AF0810">
        <w:lastRenderedPageBreak/>
        <w:t xml:space="preserve">where </w:t>
      </w:r>
      <m:oMath>
        <m:r>
          <w:rPr>
            <w:rFonts w:ascii="Cambria Math" w:hAnsi="Cambria Math"/>
          </w:rPr>
          <m:t>μ</m:t>
        </m:r>
      </m:oMath>
      <w:r w:rsidRPr="00AF0810">
        <w:t xml:space="preserve"> is initial shear modulus, </w:t>
      </w:r>
      <m:oMath>
        <m:r>
          <w:rPr>
            <w:rFonts w:ascii="Cambria Math" w:hAnsi="Cambria Math"/>
          </w:rPr>
          <m:t>E</m:t>
        </m:r>
      </m:oMath>
      <w:r w:rsidRPr="00AF0810">
        <w:t xml:space="preserve"> and </w:t>
      </w:r>
      <m:oMath>
        <m:r>
          <w:rPr>
            <w:rFonts w:ascii="Cambria Math" w:hAnsi="Cambria Math"/>
          </w:rPr>
          <m:t>ν</m:t>
        </m:r>
      </m:oMath>
      <w:r w:rsidRPr="00AF0810">
        <w:t xml:space="preserve"> are elastic modulus determined as the initial slope of</w:t>
      </w:r>
      <w:r w:rsidR="00141315" w:rsidRPr="00AF0810">
        <w:t xml:space="preserve"> experimental</w:t>
      </w:r>
      <w:r w:rsidRPr="00AF0810">
        <w:t xml:space="preserve"> stress-strain curve </w:t>
      </w:r>
      <w:r w:rsidR="00000446" w:rsidRPr="00AF0810">
        <w:t>during loading phase and Poisson’s ratio, respectively.</w:t>
      </w:r>
    </w:p>
    <w:p w14:paraId="6BDBE6FF" w14:textId="74F24756" w:rsidR="00943BA9" w:rsidRPr="00AF0810" w:rsidRDefault="00943BA9" w:rsidP="00943BA9">
      <w:pPr>
        <w:pStyle w:val="TSP31text"/>
      </w:pPr>
      <w:r w:rsidRPr="00AF0810">
        <w:t>The second approach involved numerical determination of Prony series coefficients for the generalized Maxwell model's mechanical properties</w:t>
      </w:r>
      <w:r w:rsidR="006D4A5E" w:rsidRPr="00AF0810">
        <w:t xml:space="preserve"> which is defined according to Eq</w:t>
      </w:r>
      <w:r w:rsidR="00C44615" w:rsidRPr="00AF0810">
        <w:t>.</w:t>
      </w:r>
      <w:r w:rsidR="006D4A5E" w:rsidRPr="00AF0810">
        <w:t xml:space="preserve"> </w:t>
      </w:r>
      <w:r w:rsidR="00C44615" w:rsidRPr="00AF0810">
        <w:t>(</w:t>
      </w:r>
      <w:r w:rsidR="006D4A5E" w:rsidRPr="00AF0810">
        <w:t>16</w:t>
      </w:r>
      <w:r w:rsidR="00C44615" w:rsidRPr="00AF0810">
        <w:t>)</w:t>
      </w:r>
      <w:r w:rsidRPr="00AF0810">
        <w:t>:</w:t>
      </w:r>
    </w:p>
    <w:p w14:paraId="6E39B63A" w14:textId="5779BCD3" w:rsidR="00943BA9" w:rsidRPr="00AF0810" w:rsidRDefault="00943BA9" w:rsidP="00943BA9">
      <w:pPr>
        <w:pStyle w:val="TSP31text"/>
        <w:rPr>
          <w:lang w:val="ru-RU"/>
        </w:rPr>
      </w:pPr>
      <m:oMathPara>
        <m:oMathParaPr>
          <m:jc m:val="left"/>
        </m:oMathParaPr>
        <m:oMath>
          <m:r>
            <w:rPr>
              <w:rFonts w:ascii="Cambria Math" w:hAnsi="Cambria Math"/>
            </w:rPr>
            <m:t>E</m:t>
          </m:r>
          <m:d>
            <m:dPr>
              <m:ctrlPr>
                <w:rPr>
                  <w:rFonts w:ascii="Cambria Math" w:hAnsi="Cambria Math"/>
                  <w:i/>
                </w:rPr>
              </m:ctrlPr>
            </m:dPr>
            <m:e>
              <m:r>
                <w:rPr>
                  <w:rFonts w:ascii="Cambria Math" w:hAnsi="Cambria Math"/>
                </w:rPr>
                <m:t>t</m:t>
              </m:r>
            </m:e>
          </m:d>
          <m:r>
            <w:rPr>
              <w:rFonts w:ascii="Cambria Math" w:hAnsi="Cambria Math"/>
            </w:rPr>
            <m:t>=</m:t>
          </m:r>
          <m:sSub>
            <m:sSubPr>
              <m:ctrlPr>
                <w:rPr>
                  <w:rFonts w:ascii="Cambria Math" w:hAnsi="Cambria Math"/>
                  <w:i/>
                </w:rPr>
              </m:ctrlPr>
            </m:sSubPr>
            <m:e>
              <m:r>
                <w:rPr>
                  <w:rFonts w:ascii="Cambria Math" w:hAnsi="Cambria Math"/>
                </w:rPr>
                <m:t>E</m:t>
              </m:r>
            </m:e>
            <m:sub>
              <m:r>
                <w:rPr>
                  <w:rFonts w:ascii="Cambria Math" w:hAnsi="Cambria Math"/>
                </w:rPr>
                <m:t>inst</m:t>
              </m:r>
            </m:sub>
          </m:sSub>
          <m:d>
            <m:dPr>
              <m:begChr m:val="["/>
              <m:endChr m:val="]"/>
              <m:ctrlPr>
                <w:rPr>
                  <w:rFonts w:ascii="Cambria Math" w:hAnsi="Cambria Math"/>
                  <w:i/>
                </w:rPr>
              </m:ctrlPr>
            </m:dPr>
            <m:e>
              <m:r>
                <w:rPr>
                  <w:rFonts w:ascii="Cambria Math" w:hAnsi="Cambria Math"/>
                </w:rPr>
                <m:t>1-</m:t>
              </m:r>
              <m:nary>
                <m:naryPr>
                  <m:chr m:val="∑"/>
                  <m:limLoc m:val="undOvr"/>
                  <m:ctrlPr>
                    <w:rPr>
                      <w:rFonts w:ascii="Cambria Math" w:hAnsi="Cambria Math"/>
                      <w:i/>
                    </w:rPr>
                  </m:ctrlPr>
                </m:naryPr>
                <m:sub>
                  <m:r>
                    <w:rPr>
                      <w:rFonts w:ascii="Cambria Math" w:hAnsi="Cambria Math"/>
                    </w:rPr>
                    <m:t>i=1</m:t>
                  </m:r>
                </m:sub>
                <m:sup>
                  <m:r>
                    <w:rPr>
                      <w:rFonts w:ascii="Cambria Math" w:hAnsi="Cambria Math"/>
                    </w:rPr>
                    <m:t>n</m:t>
                  </m:r>
                </m:sup>
                <m:e>
                  <m:sSub>
                    <m:sSubPr>
                      <m:ctrlPr>
                        <w:rPr>
                          <w:rFonts w:ascii="Cambria Math" w:hAnsi="Cambria Math"/>
                          <w:i/>
                        </w:rPr>
                      </m:ctrlPr>
                    </m:sSubPr>
                    <m:e>
                      <m:r>
                        <w:rPr>
                          <w:rFonts w:ascii="Cambria Math" w:hAnsi="Cambria Math"/>
                        </w:rPr>
                        <m:t>e</m:t>
                      </m:r>
                    </m:e>
                    <m:sub>
                      <m:r>
                        <w:rPr>
                          <w:rFonts w:ascii="Cambria Math" w:hAnsi="Cambria Math"/>
                        </w:rPr>
                        <m:t>i</m:t>
                      </m:r>
                    </m:sub>
                  </m:sSub>
                  <m:d>
                    <m:dPr>
                      <m:ctrlPr>
                        <w:rPr>
                          <w:rFonts w:ascii="Cambria Math" w:hAnsi="Cambria Math"/>
                          <w:i/>
                        </w:rPr>
                      </m:ctrlPr>
                    </m:dPr>
                    <m:e>
                      <m:r>
                        <w:rPr>
                          <w:rFonts w:ascii="Cambria Math" w:hAnsi="Cambria Math"/>
                        </w:rPr>
                        <m:t>1-</m:t>
                      </m:r>
                      <m:r>
                        <m:rPr>
                          <m:sty m:val="p"/>
                        </m:rPr>
                        <w:rPr>
                          <w:rFonts w:ascii="Cambria Math" w:hAnsi="Cambria Math"/>
                        </w:rPr>
                        <m:t>exp⁡</m:t>
                      </m:r>
                      <m:d>
                        <m:dPr>
                          <m:ctrlPr>
                            <w:rPr>
                              <w:rFonts w:ascii="Cambria Math" w:hAnsi="Cambria Math"/>
                              <w:i/>
                            </w:rPr>
                          </m:ctrlPr>
                        </m:dPr>
                        <m:e>
                          <m:r>
                            <w:rPr>
                              <w:rFonts w:ascii="Cambria Math" w:hAnsi="Cambria Math"/>
                            </w:rPr>
                            <m:t>-</m:t>
                          </m:r>
                          <m:f>
                            <m:fPr>
                              <m:ctrlPr>
                                <w:rPr>
                                  <w:rFonts w:ascii="Cambria Math" w:hAnsi="Cambria Math"/>
                                  <w:i/>
                                </w:rPr>
                              </m:ctrlPr>
                            </m:fPr>
                            <m:num>
                              <m:r>
                                <w:rPr>
                                  <w:rFonts w:ascii="Cambria Math" w:hAnsi="Cambria Math"/>
                                </w:rPr>
                                <m:t>t</m:t>
                              </m:r>
                            </m:num>
                            <m:den>
                              <m:sSub>
                                <m:sSubPr>
                                  <m:ctrlPr>
                                    <w:rPr>
                                      <w:rFonts w:ascii="Cambria Math" w:hAnsi="Cambria Math"/>
                                      <w:i/>
                                    </w:rPr>
                                  </m:ctrlPr>
                                </m:sSubPr>
                                <m:e>
                                  <m:r>
                                    <w:rPr>
                                      <w:rFonts w:ascii="Cambria Math" w:hAnsi="Cambria Math"/>
                                    </w:rPr>
                                    <m:t>τ</m:t>
                                  </m:r>
                                </m:e>
                                <m:sub>
                                  <m:r>
                                    <w:rPr>
                                      <w:rFonts w:ascii="Cambria Math" w:hAnsi="Cambria Math"/>
                                    </w:rPr>
                                    <m:t>i</m:t>
                                  </m:r>
                                </m:sub>
                              </m:sSub>
                            </m:den>
                          </m:f>
                        </m:e>
                      </m:d>
                    </m:e>
                  </m:d>
                </m:e>
              </m:nary>
            </m:e>
          </m:d>
          <m:r>
            <w:rPr>
              <w:rFonts w:ascii="Cambria Math" w:hAnsi="Cambria Math"/>
            </w:rPr>
            <m:t xml:space="preserve">                                                                                                      (16)</m:t>
          </m:r>
        </m:oMath>
      </m:oMathPara>
    </w:p>
    <w:p w14:paraId="3710B6FF" w14:textId="1ACFFEAF" w:rsidR="00943BA9" w:rsidRPr="00AF0810" w:rsidRDefault="004C0D65" w:rsidP="00943BA9">
      <w:pPr>
        <w:pStyle w:val="TSP31text"/>
        <w:ind w:firstLine="0"/>
      </w:pPr>
      <w:r w:rsidRPr="00AF0810">
        <w:t>w</w:t>
      </w:r>
      <w:r w:rsidR="00943BA9" w:rsidRPr="00AF0810">
        <w:t>here</w:t>
      </w:r>
      <w:r w:rsidRPr="00AF0810">
        <w:t xml:space="preserve"> </w:t>
      </w:r>
      <m:oMath>
        <m:sSub>
          <m:sSubPr>
            <m:ctrlPr>
              <w:rPr>
                <w:rFonts w:ascii="Cambria Math" w:hAnsi="Cambria Math"/>
                <w:i/>
              </w:rPr>
            </m:ctrlPr>
          </m:sSubPr>
          <m:e>
            <m:r>
              <w:rPr>
                <w:rFonts w:ascii="Cambria Math" w:hAnsi="Cambria Math"/>
              </w:rPr>
              <m:t>E</m:t>
            </m:r>
          </m:e>
          <m:sub>
            <m:r>
              <w:rPr>
                <w:rFonts w:ascii="Cambria Math" w:hAnsi="Cambria Math"/>
              </w:rPr>
              <m:t>inst</m:t>
            </m:r>
          </m:sub>
        </m:sSub>
      </m:oMath>
      <w:r w:rsidR="00B060C9" w:rsidRPr="00AF0810">
        <w:t xml:space="preserve"> is instantaneous modulus</w:t>
      </w:r>
      <w:r w:rsidR="003E67C5" w:rsidRPr="00AF0810">
        <w:t xml:space="preserve"> and</w:t>
      </w:r>
      <w:r w:rsidR="00943BA9" w:rsidRPr="00AF0810">
        <w:t> </w:t>
      </w:r>
      <m:oMath>
        <m:sSub>
          <m:sSubPr>
            <m:ctrlPr>
              <w:rPr>
                <w:rFonts w:ascii="Cambria Math" w:hAnsi="Cambria Math"/>
                <w:i/>
              </w:rPr>
            </m:ctrlPr>
          </m:sSubPr>
          <m:e>
            <m:r>
              <w:rPr>
                <w:rFonts w:ascii="Cambria Math" w:hAnsi="Cambria Math"/>
              </w:rPr>
              <m:t>e</m:t>
            </m:r>
          </m:e>
          <m:sub>
            <m:r>
              <w:rPr>
                <w:rFonts w:ascii="Cambria Math" w:hAnsi="Cambria Math"/>
              </w:rPr>
              <m:t>i</m:t>
            </m:r>
          </m:sub>
        </m:sSub>
      </m:oMath>
      <w:r w:rsidR="00943BA9" w:rsidRPr="00AF0810">
        <w:t>, </w:t>
      </w:r>
      <m:oMath>
        <m:sSub>
          <m:sSubPr>
            <m:ctrlPr>
              <w:rPr>
                <w:rFonts w:ascii="Cambria Math" w:hAnsi="Cambria Math"/>
                <w:i/>
              </w:rPr>
            </m:ctrlPr>
          </m:sSubPr>
          <m:e>
            <m:r>
              <w:rPr>
                <w:rFonts w:ascii="Cambria Math" w:hAnsi="Cambria Math"/>
              </w:rPr>
              <m:t>τ</m:t>
            </m:r>
          </m:e>
          <m:sub>
            <m:r>
              <w:rPr>
                <w:rFonts w:ascii="Cambria Math" w:hAnsi="Cambria Math"/>
              </w:rPr>
              <m:t>i</m:t>
            </m:r>
          </m:sub>
        </m:sSub>
        <m:r>
          <w:rPr>
            <w:rFonts w:ascii="Cambria Math" w:hAnsi="Cambria Math"/>
          </w:rPr>
          <m:t>-</m:t>
        </m:r>
      </m:oMath>
      <w:r w:rsidR="00943BA9" w:rsidRPr="00AF0810">
        <w:t> are Prony coefficients.</w:t>
      </w:r>
    </w:p>
    <w:p w14:paraId="4922C2BB" w14:textId="5AAEADD4" w:rsidR="00987994" w:rsidRPr="00AF0810" w:rsidRDefault="00946F40" w:rsidP="00943BA9">
      <w:pPr>
        <w:pStyle w:val="TSP31text"/>
      </w:pPr>
      <w:r w:rsidRPr="00AF0810">
        <w:t>Creep material behavior</w:t>
      </w:r>
      <w:r w:rsidR="00F30DDD" w:rsidRPr="00AF0810">
        <w:t xml:space="preserve"> (</w:t>
      </w:r>
      <w:r w:rsidR="001D7E49" w:rsidRPr="00AF0810">
        <w:rPr>
          <w:lang w:val="ru-RU"/>
        </w:rPr>
        <w:t>σ</w:t>
      </w:r>
      <w:r w:rsidR="001D7E49" w:rsidRPr="00AF0810">
        <w:t xml:space="preserve"> (0) = </w:t>
      </w:r>
      <w:r w:rsidR="001D7E49" w:rsidRPr="00AF0810">
        <w:rPr>
          <w:lang w:val="ru-RU"/>
        </w:rPr>
        <w:t>σ</w:t>
      </w:r>
      <w:r w:rsidR="001D7E49" w:rsidRPr="00AF0810">
        <w:t>₀ = const</w:t>
      </w:r>
      <w:r w:rsidR="00F30DDD" w:rsidRPr="00AF0810">
        <w:t>) is thus derived as</w:t>
      </w:r>
      <w:r w:rsidR="001D7E49" w:rsidRPr="00AF0810">
        <w:t>:</w:t>
      </w:r>
    </w:p>
    <w:p w14:paraId="7A4F83C4" w14:textId="100009B2" w:rsidR="001D7E49" w:rsidRPr="00AF0810" w:rsidRDefault="000564A4" w:rsidP="00943BA9">
      <w:pPr>
        <w:pStyle w:val="TSP31text"/>
        <w:rPr>
          <w:color w:val="auto"/>
        </w:rPr>
      </w:pPr>
      <m:oMathPara>
        <m:oMathParaPr>
          <m:jc m:val="left"/>
        </m:oMathParaPr>
        <m:oMath>
          <m:sSubSup>
            <m:sSubSupPr>
              <m:ctrlPr>
                <w:rPr>
                  <w:rFonts w:ascii="Cambria Math" w:hAnsi="Cambria Math"/>
                  <w:i/>
                  <w:color w:val="auto"/>
                </w:rPr>
              </m:ctrlPr>
            </m:sSubSupPr>
            <m:e>
              <m:r>
                <w:rPr>
                  <w:rFonts w:ascii="Cambria Math" w:hAnsi="Cambria Math"/>
                  <w:color w:val="auto"/>
                </w:rPr>
                <m:t>ε</m:t>
              </m:r>
            </m:e>
            <m:sub>
              <m:r>
                <w:rPr>
                  <w:rFonts w:ascii="Cambria Math" w:hAnsi="Cambria Math"/>
                  <w:color w:val="auto"/>
                </w:rPr>
                <m:t>creep</m:t>
              </m:r>
            </m:sub>
            <m:sup>
              <m:r>
                <w:rPr>
                  <w:rFonts w:ascii="Cambria Math" w:hAnsi="Cambria Math"/>
                  <w:color w:val="auto"/>
                </w:rPr>
                <m:t>Prony</m:t>
              </m:r>
            </m:sup>
          </m:sSubSup>
          <m:d>
            <m:dPr>
              <m:ctrlPr>
                <w:rPr>
                  <w:rFonts w:ascii="Cambria Math" w:hAnsi="Cambria Math"/>
                  <w:i/>
                  <w:color w:val="auto"/>
                </w:rPr>
              </m:ctrlPr>
            </m:dPr>
            <m:e>
              <m:r>
                <w:rPr>
                  <w:rFonts w:ascii="Cambria Math" w:hAnsi="Cambria Math"/>
                  <w:color w:val="auto"/>
                </w:rPr>
                <m:t>t</m:t>
              </m:r>
            </m:e>
          </m:d>
          <m:r>
            <w:rPr>
              <w:rFonts w:ascii="Cambria Math" w:hAnsi="Cambria Math"/>
              <w:color w:val="auto"/>
            </w:rPr>
            <m:t>=</m:t>
          </m:r>
          <m:f>
            <m:fPr>
              <m:ctrlPr>
                <w:rPr>
                  <w:rFonts w:ascii="Cambria Math" w:hAnsi="Cambria Math"/>
                  <w:i/>
                  <w:color w:val="auto"/>
                </w:rPr>
              </m:ctrlPr>
            </m:fPr>
            <m:num>
              <m:sSub>
                <m:sSubPr>
                  <m:ctrlPr>
                    <w:rPr>
                      <w:rFonts w:ascii="Cambria Math" w:hAnsi="Cambria Math"/>
                      <w:i/>
                      <w:color w:val="auto"/>
                    </w:rPr>
                  </m:ctrlPr>
                </m:sSubPr>
                <m:e>
                  <m:r>
                    <w:rPr>
                      <w:rFonts w:ascii="Cambria Math" w:hAnsi="Cambria Math"/>
                      <w:color w:val="auto"/>
                    </w:rPr>
                    <m:t>σ</m:t>
                  </m:r>
                </m:e>
                <m:sub>
                  <m:r>
                    <w:rPr>
                      <w:rFonts w:ascii="Cambria Math" w:hAnsi="Cambria Math"/>
                      <w:color w:val="auto"/>
                    </w:rPr>
                    <m:t>0</m:t>
                  </m:r>
                </m:sub>
              </m:sSub>
            </m:num>
            <m:den>
              <m:r>
                <w:rPr>
                  <w:rFonts w:ascii="Cambria Math" w:hAnsi="Cambria Math"/>
                  <w:color w:val="auto"/>
                </w:rPr>
                <m:t>E(t)</m:t>
              </m:r>
            </m:den>
          </m:f>
          <m:r>
            <w:rPr>
              <w:rFonts w:ascii="Cambria Math" w:hAnsi="Cambria Math"/>
              <w:color w:val="auto"/>
            </w:rPr>
            <m:t>=</m:t>
          </m:r>
          <m:f>
            <m:fPr>
              <m:ctrlPr>
                <w:rPr>
                  <w:rFonts w:ascii="Cambria Math" w:hAnsi="Cambria Math"/>
                  <w:i/>
                  <w:color w:val="auto"/>
                </w:rPr>
              </m:ctrlPr>
            </m:fPr>
            <m:num>
              <m:sSub>
                <m:sSubPr>
                  <m:ctrlPr>
                    <w:rPr>
                      <w:rFonts w:ascii="Cambria Math" w:hAnsi="Cambria Math"/>
                      <w:i/>
                      <w:color w:val="auto"/>
                    </w:rPr>
                  </m:ctrlPr>
                </m:sSubPr>
                <m:e>
                  <m:r>
                    <w:rPr>
                      <w:rFonts w:ascii="Cambria Math" w:hAnsi="Cambria Math"/>
                      <w:color w:val="auto"/>
                    </w:rPr>
                    <m:t>σ</m:t>
                  </m:r>
                </m:e>
                <m:sub>
                  <m:r>
                    <w:rPr>
                      <w:rFonts w:ascii="Cambria Math" w:hAnsi="Cambria Math"/>
                      <w:color w:val="auto"/>
                    </w:rPr>
                    <m:t>0</m:t>
                  </m:r>
                </m:sub>
              </m:sSub>
            </m:num>
            <m:den>
              <m:sSub>
                <m:sSubPr>
                  <m:ctrlPr>
                    <w:rPr>
                      <w:rFonts w:ascii="Cambria Math" w:hAnsi="Cambria Math"/>
                      <w:i/>
                    </w:rPr>
                  </m:ctrlPr>
                </m:sSubPr>
                <m:e>
                  <m:r>
                    <w:rPr>
                      <w:rFonts w:ascii="Cambria Math" w:hAnsi="Cambria Math"/>
                    </w:rPr>
                    <m:t>E</m:t>
                  </m:r>
                </m:e>
                <m:sub>
                  <m:r>
                    <w:rPr>
                      <w:rFonts w:ascii="Cambria Math" w:hAnsi="Cambria Math"/>
                    </w:rPr>
                    <m:t>inst</m:t>
                  </m:r>
                </m:sub>
              </m:sSub>
              <m:d>
                <m:dPr>
                  <m:begChr m:val="["/>
                  <m:endChr m:val="]"/>
                  <m:ctrlPr>
                    <w:rPr>
                      <w:rFonts w:ascii="Cambria Math" w:hAnsi="Cambria Math"/>
                      <w:i/>
                    </w:rPr>
                  </m:ctrlPr>
                </m:dPr>
                <m:e>
                  <m:r>
                    <w:rPr>
                      <w:rFonts w:ascii="Cambria Math" w:hAnsi="Cambria Math"/>
                    </w:rPr>
                    <m:t>1-</m:t>
                  </m:r>
                  <m:nary>
                    <m:naryPr>
                      <m:chr m:val="∑"/>
                      <m:limLoc m:val="undOvr"/>
                      <m:ctrlPr>
                        <w:rPr>
                          <w:rFonts w:ascii="Cambria Math" w:hAnsi="Cambria Math"/>
                          <w:i/>
                        </w:rPr>
                      </m:ctrlPr>
                    </m:naryPr>
                    <m:sub>
                      <m:r>
                        <w:rPr>
                          <w:rFonts w:ascii="Cambria Math" w:hAnsi="Cambria Math"/>
                        </w:rPr>
                        <m:t>i=1</m:t>
                      </m:r>
                    </m:sub>
                    <m:sup>
                      <m:r>
                        <w:rPr>
                          <w:rFonts w:ascii="Cambria Math" w:hAnsi="Cambria Math"/>
                        </w:rPr>
                        <m:t>n</m:t>
                      </m:r>
                    </m:sup>
                    <m:e>
                      <m:sSub>
                        <m:sSubPr>
                          <m:ctrlPr>
                            <w:rPr>
                              <w:rFonts w:ascii="Cambria Math" w:hAnsi="Cambria Math"/>
                              <w:i/>
                            </w:rPr>
                          </m:ctrlPr>
                        </m:sSubPr>
                        <m:e>
                          <m:r>
                            <w:rPr>
                              <w:rFonts w:ascii="Cambria Math" w:hAnsi="Cambria Math"/>
                            </w:rPr>
                            <m:t>e</m:t>
                          </m:r>
                        </m:e>
                        <m:sub>
                          <m:r>
                            <w:rPr>
                              <w:rFonts w:ascii="Cambria Math" w:hAnsi="Cambria Math"/>
                            </w:rPr>
                            <m:t>i</m:t>
                          </m:r>
                        </m:sub>
                      </m:sSub>
                      <m:d>
                        <m:dPr>
                          <m:ctrlPr>
                            <w:rPr>
                              <w:rFonts w:ascii="Cambria Math" w:hAnsi="Cambria Math"/>
                              <w:i/>
                            </w:rPr>
                          </m:ctrlPr>
                        </m:dPr>
                        <m:e>
                          <m:r>
                            <w:rPr>
                              <w:rFonts w:ascii="Cambria Math" w:hAnsi="Cambria Math"/>
                            </w:rPr>
                            <m:t>1-</m:t>
                          </m:r>
                          <m:r>
                            <m:rPr>
                              <m:sty m:val="p"/>
                            </m:rPr>
                            <w:rPr>
                              <w:rFonts w:ascii="Cambria Math" w:hAnsi="Cambria Math"/>
                            </w:rPr>
                            <m:t>exp⁡</m:t>
                          </m:r>
                          <m:d>
                            <m:dPr>
                              <m:ctrlPr>
                                <w:rPr>
                                  <w:rFonts w:ascii="Cambria Math" w:hAnsi="Cambria Math"/>
                                  <w:i/>
                                </w:rPr>
                              </m:ctrlPr>
                            </m:dPr>
                            <m:e>
                              <m:r>
                                <w:rPr>
                                  <w:rFonts w:ascii="Cambria Math" w:hAnsi="Cambria Math"/>
                                </w:rPr>
                                <m:t>-</m:t>
                              </m:r>
                              <m:f>
                                <m:fPr>
                                  <m:ctrlPr>
                                    <w:rPr>
                                      <w:rFonts w:ascii="Cambria Math" w:hAnsi="Cambria Math"/>
                                      <w:i/>
                                    </w:rPr>
                                  </m:ctrlPr>
                                </m:fPr>
                                <m:num>
                                  <m:r>
                                    <w:rPr>
                                      <w:rFonts w:ascii="Cambria Math" w:hAnsi="Cambria Math"/>
                                    </w:rPr>
                                    <m:t>t</m:t>
                                  </m:r>
                                </m:num>
                                <m:den>
                                  <m:sSub>
                                    <m:sSubPr>
                                      <m:ctrlPr>
                                        <w:rPr>
                                          <w:rFonts w:ascii="Cambria Math" w:hAnsi="Cambria Math"/>
                                          <w:i/>
                                        </w:rPr>
                                      </m:ctrlPr>
                                    </m:sSubPr>
                                    <m:e>
                                      <m:r>
                                        <w:rPr>
                                          <w:rFonts w:ascii="Cambria Math" w:hAnsi="Cambria Math"/>
                                        </w:rPr>
                                        <m:t>τ</m:t>
                                      </m:r>
                                    </m:e>
                                    <m:sub>
                                      <m:r>
                                        <w:rPr>
                                          <w:rFonts w:ascii="Cambria Math" w:hAnsi="Cambria Math"/>
                                        </w:rPr>
                                        <m:t>i</m:t>
                                      </m:r>
                                    </m:sub>
                                  </m:sSub>
                                </m:den>
                              </m:f>
                            </m:e>
                          </m:d>
                        </m:e>
                      </m:d>
                    </m:e>
                  </m:nary>
                </m:e>
              </m:d>
            </m:den>
          </m:f>
          <m:r>
            <w:rPr>
              <w:rFonts w:ascii="Cambria Math" w:hAnsi="Cambria Math"/>
              <w:color w:val="auto"/>
            </w:rPr>
            <m:t xml:space="preserve">                                                                         (</m:t>
          </m:r>
          <m:r>
            <m:rPr>
              <m:sty m:val="p"/>
            </m:rPr>
            <w:rPr>
              <w:rFonts w:ascii="Cambria Math" w:hAnsi="Cambria Math"/>
            </w:rPr>
            <m:t>S</m:t>
          </m:r>
          <m:r>
            <w:rPr>
              <w:rFonts w:ascii="Cambria Math" w:hAnsi="Cambria Math"/>
              <w:color w:val="auto"/>
            </w:rPr>
            <m:t>17)</m:t>
          </m:r>
        </m:oMath>
      </m:oMathPara>
    </w:p>
    <w:p w14:paraId="3D1BD256" w14:textId="7AEAC22B" w:rsidR="0056275E" w:rsidRPr="00AF0810" w:rsidRDefault="00F1229F" w:rsidP="0056275E">
      <w:pPr>
        <w:pStyle w:val="TSP31text"/>
        <w:rPr>
          <w:color w:val="auto"/>
        </w:rPr>
      </w:pPr>
      <w:r w:rsidRPr="00AF0810">
        <w:rPr>
          <w:color w:val="auto"/>
        </w:rPr>
        <w:t>Stress relaxation description</w:t>
      </w:r>
      <w:r w:rsidR="0056275E" w:rsidRPr="00AF0810">
        <w:rPr>
          <w:color w:val="auto"/>
        </w:rPr>
        <w:t xml:space="preserve"> (</w:t>
      </w:r>
      <w:r w:rsidR="0056275E" w:rsidRPr="00AF0810">
        <w:rPr>
          <w:lang w:val="ru-RU"/>
        </w:rPr>
        <w:t>ε</w:t>
      </w:r>
      <w:r w:rsidR="0056275E" w:rsidRPr="00AF0810">
        <w:t>=</w:t>
      </w:r>
      <w:r w:rsidR="0056275E" w:rsidRPr="00AF0810">
        <w:rPr>
          <w:lang w:val="ru-RU"/>
        </w:rPr>
        <w:t>ε</w:t>
      </w:r>
      <w:r w:rsidR="0056275E" w:rsidRPr="00AF0810">
        <w:t>₀=const</w:t>
      </w:r>
      <w:r w:rsidR="0056275E" w:rsidRPr="00AF0810">
        <w:rPr>
          <w:color w:val="auto"/>
        </w:rPr>
        <w:t>)</w:t>
      </w:r>
      <w:r w:rsidRPr="00AF0810">
        <w:rPr>
          <w:color w:val="auto"/>
        </w:rPr>
        <w:t xml:space="preserve"> comprising Prony series</w:t>
      </w:r>
      <w:r w:rsidR="00F65E39" w:rsidRPr="00AF0810">
        <w:rPr>
          <w:color w:val="auto"/>
        </w:rPr>
        <w:t xml:space="preserve"> takes the form:</w:t>
      </w:r>
    </w:p>
    <w:p w14:paraId="1B27DBF1" w14:textId="49AC2707" w:rsidR="00325B8A" w:rsidRPr="00AF0810" w:rsidRDefault="000564A4" w:rsidP="0056275E">
      <w:pPr>
        <w:pStyle w:val="TSP31text"/>
      </w:pPr>
      <m:oMathPara>
        <m:oMathParaPr>
          <m:jc m:val="left"/>
        </m:oMathParaPr>
        <m:oMath>
          <m:sSubSup>
            <m:sSubSupPr>
              <m:ctrlPr>
                <w:rPr>
                  <w:rFonts w:ascii="Cambria Math" w:hAnsi="Cambria Math"/>
                  <w:i/>
                  <w:color w:val="auto"/>
                </w:rPr>
              </m:ctrlPr>
            </m:sSubSupPr>
            <m:e>
              <m:r>
                <w:rPr>
                  <w:rFonts w:ascii="Cambria Math" w:hAnsi="Cambria Math"/>
                  <w:color w:val="auto"/>
                </w:rPr>
                <m:t>σ</m:t>
              </m:r>
            </m:e>
            <m:sub>
              <m:r>
                <w:rPr>
                  <w:rFonts w:ascii="Cambria Math" w:hAnsi="Cambria Math"/>
                  <w:color w:val="auto"/>
                </w:rPr>
                <m:t>relaxation</m:t>
              </m:r>
            </m:sub>
            <m:sup>
              <m:r>
                <w:rPr>
                  <w:rFonts w:ascii="Cambria Math" w:hAnsi="Cambria Math"/>
                  <w:color w:val="auto"/>
                </w:rPr>
                <m:t>Prony</m:t>
              </m:r>
            </m:sup>
          </m:sSubSup>
          <m:d>
            <m:dPr>
              <m:ctrlPr>
                <w:rPr>
                  <w:rFonts w:ascii="Cambria Math" w:hAnsi="Cambria Math"/>
                  <w:i/>
                  <w:color w:val="auto"/>
                </w:rPr>
              </m:ctrlPr>
            </m:dPr>
            <m:e>
              <m:r>
                <w:rPr>
                  <w:rFonts w:ascii="Cambria Math" w:hAnsi="Cambria Math"/>
                  <w:color w:val="auto"/>
                </w:rPr>
                <m:t>t</m:t>
              </m:r>
            </m:e>
          </m:d>
          <m:r>
            <w:rPr>
              <w:rFonts w:ascii="Cambria Math" w:hAnsi="Cambria Math"/>
              <w:color w:val="auto"/>
            </w:rPr>
            <m:t>=</m:t>
          </m:r>
          <m:sSub>
            <m:sSubPr>
              <m:ctrlPr>
                <w:rPr>
                  <w:rFonts w:ascii="Cambria Math" w:hAnsi="Cambria Math"/>
                  <w:i/>
                  <w:color w:val="auto"/>
                </w:rPr>
              </m:ctrlPr>
            </m:sSubPr>
            <m:e>
              <m:r>
                <w:rPr>
                  <w:rFonts w:ascii="Cambria Math" w:hAnsi="Cambria Math"/>
                  <w:color w:val="auto"/>
                </w:rPr>
                <m:t>ε</m:t>
              </m:r>
            </m:e>
            <m:sub>
              <m:r>
                <w:rPr>
                  <w:rFonts w:ascii="Cambria Math" w:hAnsi="Cambria Math"/>
                  <w:color w:val="auto"/>
                </w:rPr>
                <m:t>0</m:t>
              </m:r>
            </m:sub>
          </m:sSub>
          <m:r>
            <w:rPr>
              <w:rFonts w:ascii="Cambria Math" w:hAnsi="Cambria Math"/>
              <w:color w:val="auto"/>
            </w:rPr>
            <m:t>∙E</m:t>
          </m:r>
          <m:d>
            <m:dPr>
              <m:ctrlPr>
                <w:rPr>
                  <w:rFonts w:ascii="Cambria Math" w:hAnsi="Cambria Math"/>
                  <w:i/>
                  <w:color w:val="auto"/>
                </w:rPr>
              </m:ctrlPr>
            </m:dPr>
            <m:e>
              <m:r>
                <w:rPr>
                  <w:rFonts w:ascii="Cambria Math" w:hAnsi="Cambria Math"/>
                  <w:color w:val="auto"/>
                </w:rPr>
                <m:t>t</m:t>
              </m:r>
            </m:e>
          </m:d>
          <m:r>
            <w:rPr>
              <w:rFonts w:ascii="Cambria Math" w:hAnsi="Cambria Math"/>
              <w:color w:val="auto"/>
            </w:rPr>
            <m:t>=</m:t>
          </m:r>
          <m:sSub>
            <m:sSubPr>
              <m:ctrlPr>
                <w:rPr>
                  <w:rFonts w:ascii="Cambria Math" w:hAnsi="Cambria Math"/>
                  <w:i/>
                  <w:color w:val="auto"/>
                </w:rPr>
              </m:ctrlPr>
            </m:sSubPr>
            <m:e>
              <m:r>
                <w:rPr>
                  <w:rFonts w:ascii="Cambria Math" w:hAnsi="Cambria Math"/>
                  <w:color w:val="auto"/>
                </w:rPr>
                <m:t>ε</m:t>
              </m:r>
            </m:e>
            <m:sub>
              <m:r>
                <w:rPr>
                  <w:rFonts w:ascii="Cambria Math" w:hAnsi="Cambria Math"/>
                  <w:color w:val="auto"/>
                </w:rPr>
                <m:t>0</m:t>
              </m:r>
            </m:sub>
          </m:sSub>
          <m:r>
            <w:rPr>
              <w:rFonts w:ascii="Cambria Math" w:hAnsi="Cambria Math"/>
              <w:color w:val="auto"/>
            </w:rPr>
            <m:t>∙</m:t>
          </m:r>
          <m:sSub>
            <m:sSubPr>
              <m:ctrlPr>
                <w:rPr>
                  <w:rFonts w:ascii="Cambria Math" w:hAnsi="Cambria Math"/>
                  <w:i/>
                </w:rPr>
              </m:ctrlPr>
            </m:sSubPr>
            <m:e>
              <m:r>
                <w:rPr>
                  <w:rFonts w:ascii="Cambria Math" w:hAnsi="Cambria Math"/>
                </w:rPr>
                <m:t>E</m:t>
              </m:r>
            </m:e>
            <m:sub>
              <m:r>
                <w:rPr>
                  <w:rFonts w:ascii="Cambria Math" w:hAnsi="Cambria Math"/>
                </w:rPr>
                <m:t>inst</m:t>
              </m:r>
            </m:sub>
          </m:sSub>
          <m:d>
            <m:dPr>
              <m:begChr m:val="["/>
              <m:endChr m:val="]"/>
              <m:ctrlPr>
                <w:rPr>
                  <w:rFonts w:ascii="Cambria Math" w:hAnsi="Cambria Math"/>
                  <w:i/>
                </w:rPr>
              </m:ctrlPr>
            </m:dPr>
            <m:e>
              <m:r>
                <w:rPr>
                  <w:rFonts w:ascii="Cambria Math" w:hAnsi="Cambria Math"/>
                </w:rPr>
                <m:t>1-</m:t>
              </m:r>
              <m:nary>
                <m:naryPr>
                  <m:chr m:val="∑"/>
                  <m:limLoc m:val="undOvr"/>
                  <m:ctrlPr>
                    <w:rPr>
                      <w:rFonts w:ascii="Cambria Math" w:hAnsi="Cambria Math"/>
                      <w:i/>
                    </w:rPr>
                  </m:ctrlPr>
                </m:naryPr>
                <m:sub>
                  <m:r>
                    <w:rPr>
                      <w:rFonts w:ascii="Cambria Math" w:hAnsi="Cambria Math"/>
                    </w:rPr>
                    <m:t>i=1</m:t>
                  </m:r>
                </m:sub>
                <m:sup>
                  <m:r>
                    <w:rPr>
                      <w:rFonts w:ascii="Cambria Math" w:hAnsi="Cambria Math"/>
                    </w:rPr>
                    <m:t>n</m:t>
                  </m:r>
                </m:sup>
                <m:e>
                  <m:sSub>
                    <m:sSubPr>
                      <m:ctrlPr>
                        <w:rPr>
                          <w:rFonts w:ascii="Cambria Math" w:hAnsi="Cambria Math"/>
                          <w:i/>
                        </w:rPr>
                      </m:ctrlPr>
                    </m:sSubPr>
                    <m:e>
                      <m:r>
                        <w:rPr>
                          <w:rFonts w:ascii="Cambria Math" w:hAnsi="Cambria Math"/>
                        </w:rPr>
                        <m:t>e</m:t>
                      </m:r>
                    </m:e>
                    <m:sub>
                      <m:r>
                        <w:rPr>
                          <w:rFonts w:ascii="Cambria Math" w:hAnsi="Cambria Math"/>
                        </w:rPr>
                        <m:t>i</m:t>
                      </m:r>
                    </m:sub>
                  </m:sSub>
                  <m:d>
                    <m:dPr>
                      <m:ctrlPr>
                        <w:rPr>
                          <w:rFonts w:ascii="Cambria Math" w:hAnsi="Cambria Math"/>
                          <w:i/>
                        </w:rPr>
                      </m:ctrlPr>
                    </m:dPr>
                    <m:e>
                      <m:r>
                        <w:rPr>
                          <w:rFonts w:ascii="Cambria Math" w:hAnsi="Cambria Math"/>
                        </w:rPr>
                        <m:t>1-</m:t>
                      </m:r>
                      <m:func>
                        <m:funcPr>
                          <m:ctrlPr>
                            <w:rPr>
                              <w:rFonts w:ascii="Cambria Math" w:hAnsi="Cambria Math"/>
                            </w:rPr>
                          </m:ctrlPr>
                        </m:funcPr>
                        <m:fName>
                          <m:r>
                            <m:rPr>
                              <m:sty m:val="p"/>
                            </m:rPr>
                            <w:rPr>
                              <w:rFonts w:ascii="Cambria Math" w:hAnsi="Cambria Math"/>
                            </w:rPr>
                            <m:t>exp</m:t>
                          </m:r>
                          <m:ctrlPr>
                            <w:rPr>
                              <w:rFonts w:ascii="Cambria Math" w:hAnsi="Cambria Math"/>
                              <w:i/>
                            </w:rPr>
                          </m:ctrlPr>
                        </m:fName>
                        <m:e>
                          <m:d>
                            <m:dPr>
                              <m:ctrlPr>
                                <w:rPr>
                                  <w:rFonts w:ascii="Cambria Math" w:hAnsi="Cambria Math"/>
                                  <w:i/>
                                </w:rPr>
                              </m:ctrlPr>
                            </m:dPr>
                            <m:e>
                              <m:r>
                                <w:rPr>
                                  <w:rFonts w:ascii="Cambria Math" w:hAnsi="Cambria Math"/>
                                </w:rPr>
                                <m:t>-</m:t>
                              </m:r>
                              <m:f>
                                <m:fPr>
                                  <m:ctrlPr>
                                    <w:rPr>
                                      <w:rFonts w:ascii="Cambria Math" w:hAnsi="Cambria Math"/>
                                      <w:i/>
                                    </w:rPr>
                                  </m:ctrlPr>
                                </m:fPr>
                                <m:num>
                                  <m:r>
                                    <w:rPr>
                                      <w:rFonts w:ascii="Cambria Math" w:hAnsi="Cambria Math"/>
                                    </w:rPr>
                                    <m:t>t</m:t>
                                  </m:r>
                                </m:num>
                                <m:den>
                                  <m:sSub>
                                    <m:sSubPr>
                                      <m:ctrlPr>
                                        <w:rPr>
                                          <w:rFonts w:ascii="Cambria Math" w:hAnsi="Cambria Math"/>
                                          <w:i/>
                                        </w:rPr>
                                      </m:ctrlPr>
                                    </m:sSubPr>
                                    <m:e>
                                      <m:r>
                                        <w:rPr>
                                          <w:rFonts w:ascii="Cambria Math" w:hAnsi="Cambria Math"/>
                                        </w:rPr>
                                        <m:t>τ</m:t>
                                      </m:r>
                                    </m:e>
                                    <m:sub>
                                      <m:r>
                                        <w:rPr>
                                          <w:rFonts w:ascii="Cambria Math" w:hAnsi="Cambria Math"/>
                                        </w:rPr>
                                        <m:t>i</m:t>
                                      </m:r>
                                    </m:sub>
                                  </m:sSub>
                                </m:den>
                              </m:f>
                            </m:e>
                          </m:d>
                        </m:e>
                      </m:func>
                    </m:e>
                  </m:d>
                </m:e>
              </m:nary>
            </m:e>
          </m:d>
          <m:r>
            <w:rPr>
              <w:rFonts w:ascii="Cambria Math" w:hAnsi="Cambria Math"/>
            </w:rPr>
            <m:t xml:space="preserve">                                                       (</m:t>
          </m:r>
          <m:r>
            <m:rPr>
              <m:sty m:val="p"/>
            </m:rPr>
            <w:rPr>
              <w:rFonts w:ascii="Cambria Math" w:hAnsi="Cambria Math"/>
            </w:rPr>
            <m:t>S</m:t>
          </m:r>
          <m:r>
            <w:rPr>
              <w:rFonts w:ascii="Cambria Math" w:hAnsi="Cambria Math"/>
            </w:rPr>
            <m:t>18)</m:t>
          </m:r>
        </m:oMath>
      </m:oMathPara>
    </w:p>
    <w:p w14:paraId="14C37561" w14:textId="78EE9498" w:rsidR="007E7B39" w:rsidRPr="00AF0810" w:rsidRDefault="0017487D" w:rsidP="0056275E">
      <w:pPr>
        <w:pStyle w:val="TSP31text"/>
      </w:pPr>
      <w:r w:rsidRPr="00AF0810">
        <w:t xml:space="preserve">The assessment of Prony series coefficients was performed with the least squares method utilizing data from creep tests </w:t>
      </w:r>
      <w:r w:rsidR="00C2445C" w:rsidRPr="00AF0810">
        <w:t xml:space="preserve">at three different stress levels (10%, 20%, 30%). Similarly to </w:t>
      </w:r>
      <w:proofErr w:type="spellStart"/>
      <w:r w:rsidR="00CF39E7" w:rsidRPr="00AF0810">
        <w:t>Eq</w:t>
      </w:r>
      <w:r w:rsidR="00BC0291" w:rsidRPr="00AF0810">
        <w:t>s</w:t>
      </w:r>
      <w:proofErr w:type="spellEnd"/>
      <w:r w:rsidR="00CF39E7" w:rsidRPr="00AF0810">
        <w:t xml:space="preserve">. </w:t>
      </w:r>
      <w:r w:rsidR="0074252B" w:rsidRPr="00AF0810">
        <w:t>(</w:t>
      </w:r>
      <w:r w:rsidR="007537D5" w:rsidRPr="00AF0810">
        <w:t>S</w:t>
      </w:r>
      <w:r w:rsidR="002C06EB" w:rsidRPr="00AF0810">
        <w:t>5</w:t>
      </w:r>
      <w:r w:rsidR="0074252B" w:rsidRPr="00AF0810">
        <w:t>) and (</w:t>
      </w:r>
      <w:r w:rsidR="007537D5" w:rsidRPr="00AF0810">
        <w:t>S</w:t>
      </w:r>
      <w:r w:rsidR="002C06EB" w:rsidRPr="00AF0810">
        <w:t>6</w:t>
      </w:r>
      <w:r w:rsidR="0074252B" w:rsidRPr="00AF0810">
        <w:t>)</w:t>
      </w:r>
      <w:r w:rsidR="00BC0291" w:rsidRPr="00AF0810">
        <w:t xml:space="preserve">, the </w:t>
      </w:r>
      <w:r w:rsidR="00B12EE2" w:rsidRPr="00AF0810">
        <w:t>optimization problem</w:t>
      </w:r>
      <w:r w:rsidR="0074252B" w:rsidRPr="00AF0810">
        <w:t xml:space="preserve"> is presented as:</w:t>
      </w:r>
    </w:p>
    <w:p w14:paraId="2DAFC782" w14:textId="2DB23688" w:rsidR="0074252B" w:rsidRPr="00AF0810" w:rsidRDefault="00C67520" w:rsidP="00C67520">
      <w:pPr>
        <w:pStyle w:val="TSP31text"/>
      </w:pPr>
      <m:oMathPara>
        <m:oMathParaPr>
          <m:jc m:val="left"/>
        </m:oMathParaPr>
        <m:oMath>
          <m:r>
            <w:rPr>
              <w:rFonts w:ascii="Cambria Math" w:eastAsia="Calibri" w:hAnsi="Cambria Math" w:cstheme="majorHAnsi"/>
            </w:rPr>
            <m:t>F=</m:t>
          </m:r>
          <m:nary>
            <m:naryPr>
              <m:chr m:val="∑"/>
              <m:ctrlPr>
                <w:rPr>
                  <w:rFonts w:ascii="Cambria Math" w:eastAsia="Calibri" w:hAnsi="Cambria Math" w:cstheme="majorHAnsi"/>
                  <w:i/>
                  <w:iCs/>
                </w:rPr>
              </m:ctrlPr>
            </m:naryPr>
            <m:sub>
              <m:r>
                <w:rPr>
                  <w:rFonts w:ascii="Cambria Math" w:eastAsia="Calibri" w:hAnsi="Cambria Math" w:cstheme="majorHAnsi"/>
                </w:rPr>
                <m:t>i</m:t>
              </m:r>
            </m:sub>
            <m:sup>
              <m:r>
                <w:rPr>
                  <w:rFonts w:ascii="Cambria Math" w:eastAsia="Calibri" w:hAnsi="Cambria Math" w:cstheme="majorHAnsi"/>
                </w:rPr>
                <m:t>3</m:t>
              </m:r>
            </m:sup>
            <m:e>
              <w:bookmarkStart w:id="9" w:name="_Hlk210320482"/>
              <m:nary>
                <m:naryPr>
                  <m:chr m:val="∑"/>
                  <m:limLoc m:val="undOvr"/>
                  <m:ctrlPr>
                    <w:rPr>
                      <w:rFonts w:ascii="Cambria Math" w:eastAsia="Calibri" w:hAnsi="Cambria Math" w:cstheme="majorHAnsi"/>
                      <w:i/>
                      <w:iCs/>
                    </w:rPr>
                  </m:ctrlPr>
                </m:naryPr>
                <m:sub>
                  <m:r>
                    <w:rPr>
                      <w:rFonts w:ascii="Cambria Math" w:eastAsia="Calibri" w:hAnsi="Cambria Math" w:cstheme="majorHAnsi"/>
                    </w:rPr>
                    <m:t>t</m:t>
                  </m:r>
                </m:sub>
                <m:sup/>
                <m:e>
                  <m:sSup>
                    <m:sSupPr>
                      <m:ctrlPr>
                        <w:rPr>
                          <w:rFonts w:ascii="Cambria Math" w:eastAsia="Calibri" w:hAnsi="Cambria Math" w:cstheme="majorHAnsi"/>
                          <w:i/>
                          <w:iCs/>
                        </w:rPr>
                      </m:ctrlPr>
                    </m:sSupPr>
                    <m:e>
                      <m:d>
                        <m:dPr>
                          <m:ctrlPr>
                            <w:rPr>
                              <w:rFonts w:ascii="Cambria Math" w:eastAsia="Calibri" w:hAnsi="Cambria Math" w:cstheme="majorHAnsi"/>
                              <w:i/>
                              <w:iCs/>
                            </w:rPr>
                          </m:ctrlPr>
                        </m:dPr>
                        <m:e>
                          <m:r>
                            <w:rPr>
                              <w:rFonts w:ascii="Cambria Math" w:eastAsia="Calibri" w:hAnsi="Cambria Math" w:cstheme="majorHAnsi"/>
                            </w:rPr>
                            <m:t>1-</m:t>
                          </m:r>
                          <m:f>
                            <m:fPr>
                              <m:ctrlPr>
                                <w:rPr>
                                  <w:rFonts w:ascii="Cambria Math" w:eastAsia="Calibri" w:hAnsi="Cambria Math" w:cstheme="majorHAnsi"/>
                                  <w:i/>
                                  <w:iCs/>
                                </w:rPr>
                              </m:ctrlPr>
                            </m:fPr>
                            <m:num>
                              <m:sSubSup>
                                <m:sSubSupPr>
                                  <m:ctrlPr>
                                    <w:rPr>
                                      <w:rFonts w:ascii="Cambria Math" w:eastAsia="Calibri" w:hAnsi="Cambria Math" w:cstheme="majorHAnsi"/>
                                      <w:i/>
                                      <w:iCs/>
                                    </w:rPr>
                                  </m:ctrlPr>
                                </m:sSubSupPr>
                                <m:e>
                                  <m:r>
                                    <w:rPr>
                                      <w:rFonts w:ascii="Cambria Math" w:eastAsia="Calibri" w:hAnsi="Cambria Math" w:cstheme="majorHAnsi"/>
                                    </w:rPr>
                                    <m:t>ε</m:t>
                                  </m:r>
                                </m:e>
                                <m:sub>
                                  <m:r>
                                    <w:rPr>
                                      <w:rFonts w:ascii="Cambria Math" w:eastAsia="Calibri" w:hAnsi="Cambria Math" w:cstheme="majorHAnsi"/>
                                    </w:rPr>
                                    <m:t>i creep</m:t>
                                  </m:r>
                                </m:sub>
                                <m:sup>
                                  <m:r>
                                    <w:rPr>
                                      <w:rFonts w:ascii="Cambria Math" w:eastAsia="Calibri" w:hAnsi="Cambria Math" w:cstheme="majorHAnsi"/>
                                    </w:rPr>
                                    <m:t>Prony</m:t>
                                  </m:r>
                                </m:sup>
                              </m:sSubSup>
                            </m:num>
                            <m:den>
                              <m:sSub>
                                <m:sSubPr>
                                  <m:ctrlPr>
                                    <w:rPr>
                                      <w:rFonts w:ascii="Cambria Math" w:eastAsia="Calibri" w:hAnsi="Cambria Math" w:cstheme="majorHAnsi"/>
                                      <w:i/>
                                      <w:iCs/>
                                    </w:rPr>
                                  </m:ctrlPr>
                                </m:sSubPr>
                                <m:e>
                                  <m:r>
                                    <w:rPr>
                                      <w:rFonts w:ascii="Cambria Math" w:eastAsia="Calibri" w:hAnsi="Cambria Math" w:cstheme="majorHAnsi"/>
                                    </w:rPr>
                                    <m:t>ε</m:t>
                                  </m:r>
                                </m:e>
                                <m:sub>
                                  <m:r>
                                    <w:rPr>
                                      <w:rFonts w:ascii="Cambria Math" w:eastAsia="Calibri" w:hAnsi="Cambria Math" w:cstheme="majorHAnsi"/>
                                    </w:rPr>
                                    <m:t>i exp</m:t>
                                  </m:r>
                                </m:sub>
                              </m:sSub>
                            </m:den>
                          </m:f>
                        </m:e>
                      </m:d>
                    </m:e>
                    <m:sup>
                      <m:r>
                        <w:rPr>
                          <w:rFonts w:ascii="Cambria Math" w:eastAsia="Calibri" w:hAnsi="Cambria Math" w:cstheme="majorHAnsi"/>
                        </w:rPr>
                        <m:t>2</m:t>
                      </m:r>
                    </m:sup>
                  </m:sSup>
                </m:e>
              </m:nary>
              <w:bookmarkEnd w:id="9"/>
            </m:e>
          </m:nary>
          <m:r>
            <w:rPr>
              <w:rFonts w:ascii="Cambria Math" w:eastAsia="Calibri" w:hAnsi="Cambria Math" w:cstheme="majorHAnsi"/>
            </w:rPr>
            <m:t xml:space="preserve">→min                                                                                                                    </m:t>
          </m:r>
          <m:d>
            <m:dPr>
              <m:ctrlPr>
                <w:rPr>
                  <w:rFonts w:ascii="Cambria Math" w:eastAsia="Calibri" w:hAnsi="Cambria Math" w:cstheme="majorHAnsi"/>
                  <w:i/>
                </w:rPr>
              </m:ctrlPr>
            </m:dPr>
            <m:e>
              <m:r>
                <m:rPr>
                  <m:sty m:val="p"/>
                </m:rPr>
                <w:rPr>
                  <w:rFonts w:ascii="Cambria Math" w:hAnsi="Cambria Math"/>
                </w:rPr>
                <m:t>S</m:t>
              </m:r>
              <m:r>
                <w:rPr>
                  <w:rFonts w:ascii="Cambria Math" w:eastAsia="Calibri" w:hAnsi="Cambria Math" w:cstheme="majorHAnsi"/>
                </w:rPr>
                <m:t>19</m:t>
              </m:r>
            </m:e>
          </m:d>
        </m:oMath>
      </m:oMathPara>
    </w:p>
    <w:p w14:paraId="2D7C03A1" w14:textId="6DCC29F8" w:rsidR="00825241" w:rsidRPr="00AF0810" w:rsidRDefault="00825241" w:rsidP="00825241">
      <w:pPr>
        <w:pStyle w:val="TSP31text"/>
        <w:ind w:firstLine="0"/>
      </w:pPr>
      <w:r w:rsidRPr="00AF0810">
        <w:t xml:space="preserve">where </w:t>
      </w:r>
      <m:oMath>
        <m:sSubSup>
          <m:sSubSupPr>
            <m:ctrlPr>
              <w:rPr>
                <w:rFonts w:ascii="Cambria Math" w:eastAsia="Calibri" w:hAnsi="Cambria Math" w:cstheme="majorHAnsi"/>
                <w:i/>
                <w:iCs/>
              </w:rPr>
            </m:ctrlPr>
          </m:sSubSupPr>
          <m:e>
            <m:r>
              <w:rPr>
                <w:rFonts w:ascii="Cambria Math" w:eastAsia="Calibri" w:hAnsi="Cambria Math" w:cstheme="majorHAnsi"/>
              </w:rPr>
              <m:t>ε</m:t>
            </m:r>
          </m:e>
          <m:sub>
            <m:r>
              <w:rPr>
                <w:rFonts w:ascii="Cambria Math" w:eastAsia="Calibri" w:hAnsi="Cambria Math" w:cstheme="majorHAnsi"/>
              </w:rPr>
              <m:t>i creep</m:t>
            </m:r>
          </m:sub>
          <m:sup>
            <m:r>
              <w:rPr>
                <w:rFonts w:ascii="Cambria Math" w:eastAsia="Calibri" w:hAnsi="Cambria Math" w:cstheme="majorHAnsi"/>
              </w:rPr>
              <m:t>Prony</m:t>
            </m:r>
          </m:sup>
        </m:sSubSup>
        <m:r>
          <w:rPr>
            <w:rFonts w:ascii="Cambria Math" w:hAnsi="Cambria Math"/>
          </w:rPr>
          <m:t>=</m:t>
        </m:r>
        <m:sSubSup>
          <m:sSubSupPr>
            <m:ctrlPr>
              <w:rPr>
                <w:rFonts w:ascii="Cambria Math" w:eastAsia="Calibri" w:hAnsi="Cambria Math" w:cstheme="majorHAnsi"/>
                <w:i/>
                <w:iCs/>
              </w:rPr>
            </m:ctrlPr>
          </m:sSubSupPr>
          <m:e>
            <m:r>
              <w:rPr>
                <w:rFonts w:ascii="Cambria Math" w:eastAsia="Calibri" w:hAnsi="Cambria Math" w:cstheme="majorHAnsi"/>
              </w:rPr>
              <m:t>ε</m:t>
            </m:r>
          </m:e>
          <m:sub>
            <m:r>
              <w:rPr>
                <w:rFonts w:ascii="Cambria Math" w:eastAsia="Calibri" w:hAnsi="Cambria Math" w:cstheme="majorHAnsi"/>
              </w:rPr>
              <m:t>i creep</m:t>
            </m:r>
          </m:sub>
          <m:sup>
            <m:r>
              <w:rPr>
                <w:rFonts w:ascii="Cambria Math" w:eastAsia="Calibri" w:hAnsi="Cambria Math" w:cstheme="majorHAnsi"/>
              </w:rPr>
              <m:t>Prony</m:t>
            </m:r>
          </m:sup>
        </m:sSubSup>
        <m:d>
          <m:dPr>
            <m:ctrlPr>
              <w:rPr>
                <w:rFonts w:ascii="Cambria Math" w:hAnsi="Cambria Math"/>
                <w:i/>
                <w:iCs/>
              </w:rPr>
            </m:ctrlPr>
          </m:dPr>
          <m:e>
            <m:r>
              <w:rPr>
                <w:rFonts w:ascii="Cambria Math" w:hAnsi="Cambria Math"/>
              </w:rPr>
              <m:t>t,</m:t>
            </m:r>
            <m:sSub>
              <m:sSubPr>
                <m:ctrlPr>
                  <w:rPr>
                    <w:rFonts w:ascii="Cambria Math" w:hAnsi="Cambria Math"/>
                    <w:i/>
                    <w:iCs/>
                  </w:rPr>
                </m:ctrlPr>
              </m:sSubPr>
              <m:e>
                <m:r>
                  <w:rPr>
                    <w:rFonts w:ascii="Cambria Math" w:hAnsi="Cambria Math"/>
                  </w:rPr>
                  <m:t>E</m:t>
                </m:r>
              </m:e>
              <m:sub>
                <m:r>
                  <w:rPr>
                    <w:rFonts w:ascii="Cambria Math" w:hAnsi="Cambria Math"/>
                  </w:rPr>
                  <m:t>inst</m:t>
                </m:r>
              </m:sub>
            </m:sSub>
            <m:r>
              <w:rPr>
                <w:rFonts w:ascii="Cambria Math" w:hAnsi="Cambria Math"/>
              </w:rPr>
              <m:t>,</m:t>
            </m:r>
            <m:sSub>
              <m:sSubPr>
                <m:ctrlPr>
                  <w:rPr>
                    <w:rFonts w:ascii="Cambria Math" w:hAnsi="Cambria Math"/>
                    <w:i/>
                    <w:iCs/>
                  </w:rPr>
                </m:ctrlPr>
              </m:sSubPr>
              <m:e>
                <m:r>
                  <w:rPr>
                    <w:rFonts w:ascii="Cambria Math" w:hAnsi="Cambria Math"/>
                  </w:rPr>
                  <m:t>e</m:t>
                </m:r>
              </m:e>
              <m:sub>
                <m:r>
                  <w:rPr>
                    <w:rFonts w:ascii="Cambria Math" w:hAnsi="Cambria Math"/>
                  </w:rPr>
                  <m:t>j</m:t>
                </m:r>
              </m:sub>
            </m:sSub>
            <m:r>
              <w:rPr>
                <w:rFonts w:ascii="Cambria Math" w:hAnsi="Cambria Math"/>
              </w:rPr>
              <m:t xml:space="preserve">, </m:t>
            </m:r>
            <m:sSub>
              <m:sSubPr>
                <m:ctrlPr>
                  <w:rPr>
                    <w:rFonts w:ascii="Cambria Math" w:hAnsi="Cambria Math"/>
                    <w:i/>
                    <w:iCs/>
                  </w:rPr>
                </m:ctrlPr>
              </m:sSubPr>
              <m:e>
                <m:r>
                  <w:rPr>
                    <w:rFonts w:ascii="Cambria Math" w:hAnsi="Cambria Math"/>
                  </w:rPr>
                  <m:t>τ</m:t>
                </m:r>
              </m:e>
              <m:sub>
                <m:r>
                  <w:rPr>
                    <w:rFonts w:ascii="Cambria Math" w:hAnsi="Cambria Math"/>
                  </w:rPr>
                  <m:t>j</m:t>
                </m:r>
              </m:sub>
            </m:sSub>
          </m:e>
        </m:d>
        <m:r>
          <w:rPr>
            <w:rFonts w:ascii="Cambria Math" w:hAnsi="Cambria Math"/>
          </w:rPr>
          <m:t xml:space="preserve">,  j=1…n </m:t>
        </m:r>
      </m:oMath>
      <w:r w:rsidR="00E75990" w:rsidRPr="00AF0810">
        <w:t>are</w:t>
      </w:r>
      <w:r w:rsidRPr="00AF0810">
        <w:t xml:space="preserve"> the modeled strain functions dependent on time</w:t>
      </w:r>
      <w:r w:rsidR="00E75990" w:rsidRPr="00AF0810">
        <w:t>, instantaneous modulus and Prony series coefficients</w:t>
      </w:r>
      <w:r w:rsidRPr="00AF0810">
        <w:t xml:space="preserve"> at the </w:t>
      </w:r>
      <w:proofErr w:type="spellStart"/>
      <w:r w:rsidRPr="00AF0810">
        <w:t>i-th</w:t>
      </w:r>
      <w:proofErr w:type="spellEnd"/>
      <w:r w:rsidRPr="00AF0810">
        <w:t xml:space="preserve"> stress level, defined according to Eq. </w:t>
      </w:r>
      <w:r w:rsidR="008A1BDF" w:rsidRPr="00AF0810">
        <w:t>S</w:t>
      </w:r>
      <w:r w:rsidRPr="00AF0810">
        <w:t>(</w:t>
      </w:r>
      <w:r w:rsidR="008A1BDF" w:rsidRPr="00AF0810">
        <w:t>1</w:t>
      </w:r>
      <w:r w:rsidRPr="00AF0810">
        <w:t xml:space="preserve">3); </w:t>
      </w:r>
      <m:oMath>
        <m:sSub>
          <m:sSubPr>
            <m:ctrlPr>
              <w:rPr>
                <w:rFonts w:ascii="Cambria Math" w:hAnsi="Cambria Math"/>
                <w:i/>
                <w:iCs/>
                <w:lang w:val="ru-RU"/>
              </w:rPr>
            </m:ctrlPr>
          </m:sSubPr>
          <m:e>
            <m:r>
              <w:rPr>
                <w:rFonts w:ascii="Cambria Math" w:hAnsi="Cambria Math"/>
                <w:lang w:val="ru-RU"/>
              </w:rPr>
              <m:t>ε</m:t>
            </m:r>
          </m:e>
          <m:sub>
            <m:r>
              <w:rPr>
                <w:rFonts w:ascii="Cambria Math" w:hAnsi="Cambria Math"/>
                <w:lang w:val="ru-RU"/>
              </w:rPr>
              <m:t>i</m:t>
            </m:r>
            <m:r>
              <w:rPr>
                <w:rFonts w:ascii="Cambria Math" w:hAnsi="Cambria Math"/>
              </w:rPr>
              <m:t xml:space="preserve"> </m:t>
            </m:r>
            <m:r>
              <w:rPr>
                <w:rFonts w:ascii="Cambria Math" w:hAnsi="Cambria Math"/>
                <w:lang w:val="ru-RU"/>
              </w:rPr>
              <m:t>exp</m:t>
            </m:r>
          </m:sub>
        </m:sSub>
      </m:oMath>
      <w:r w:rsidRPr="00AF0810">
        <w:rPr>
          <w:iCs/>
        </w:rPr>
        <w:t xml:space="preserve"> </w:t>
      </w:r>
      <w:r w:rsidRPr="00AF0810">
        <w:t>are the experimental</w:t>
      </w:r>
      <w:r w:rsidR="005D7A22" w:rsidRPr="00AF0810">
        <w:t xml:space="preserve"> strain</w:t>
      </w:r>
      <w:r w:rsidRPr="00AF0810">
        <w:t xml:space="preserve"> values obtained at the </w:t>
      </w:r>
      <w:proofErr w:type="spellStart"/>
      <w:r w:rsidRPr="00AF0810">
        <w:rPr>
          <w:i/>
          <w:iCs/>
        </w:rPr>
        <w:t>i</w:t>
      </w:r>
      <w:r w:rsidRPr="00AF0810">
        <w:t>-th</w:t>
      </w:r>
      <w:proofErr w:type="spellEnd"/>
      <w:r w:rsidRPr="00AF0810">
        <w:t xml:space="preserve"> stress level.</w:t>
      </w:r>
    </w:p>
    <w:p w14:paraId="4C7301CF" w14:textId="746A6F41" w:rsidR="00AD0C85" w:rsidRPr="00AF0810" w:rsidRDefault="00AD0C85" w:rsidP="00825241">
      <w:pPr>
        <w:pStyle w:val="TSP31text"/>
        <w:ind w:firstLine="0"/>
        <w:rPr>
          <w:vertAlign w:val="subscript"/>
        </w:rPr>
      </w:pPr>
      <w:r w:rsidRPr="00AF0810">
        <w:tab/>
      </w:r>
      <w:r w:rsidR="00E77B7D" w:rsidRPr="00AF0810">
        <w:t xml:space="preserve">The </w:t>
      </w:r>
      <w:r w:rsidR="00E77B7D" w:rsidRPr="00AF0810">
        <w:rPr>
          <w:rStyle w:val="anegp0gi0b9av8jahpyh"/>
        </w:rPr>
        <w:t>sum</w:t>
      </w:r>
      <w:r w:rsidR="00E77B7D" w:rsidRPr="00AF0810">
        <w:t xml:space="preserve"> of </w:t>
      </w:r>
      <w:r w:rsidR="00E77B7D" w:rsidRPr="00AF0810">
        <w:rPr>
          <w:rStyle w:val="anegp0gi0b9av8jahpyh"/>
        </w:rPr>
        <w:t>squared</w:t>
      </w:r>
      <w:r w:rsidR="00E77B7D" w:rsidRPr="00AF0810">
        <w:t xml:space="preserve"> </w:t>
      </w:r>
      <w:r w:rsidR="00E77B7D" w:rsidRPr="00AF0810">
        <w:rPr>
          <w:rStyle w:val="anegp0gi0b9av8jahpyh"/>
        </w:rPr>
        <w:t>discrepancies</w:t>
      </w:r>
      <w:r w:rsidR="00E77B7D" w:rsidRPr="00AF0810">
        <w:t xml:space="preserve"> </w:t>
      </w:r>
      <w:r w:rsidR="00E77B7D" w:rsidRPr="00AF0810">
        <w:rPr>
          <w:rStyle w:val="anegp0gi0b9av8jahpyh"/>
        </w:rPr>
        <w:t>was</w:t>
      </w:r>
      <w:r w:rsidR="00E77B7D" w:rsidRPr="00AF0810">
        <w:t xml:space="preserve"> </w:t>
      </w:r>
      <w:r w:rsidR="00E77B7D" w:rsidRPr="00AF0810">
        <w:rPr>
          <w:rStyle w:val="anegp0gi0b9av8jahpyh"/>
        </w:rPr>
        <w:t>minimized</w:t>
      </w:r>
      <w:r w:rsidR="00E77B7D" w:rsidRPr="00AF0810">
        <w:t xml:space="preserve"> using the </w:t>
      </w:r>
      <w:r w:rsidR="00E77B7D" w:rsidRPr="00AF0810">
        <w:rPr>
          <w:rStyle w:val="anegp0gi0b9av8jahpyh"/>
        </w:rPr>
        <w:t>standard</w:t>
      </w:r>
      <w:r w:rsidR="00E77B7D" w:rsidRPr="00AF0810">
        <w:t xml:space="preserve"> </w:t>
      </w:r>
      <w:r w:rsidR="00E77B7D" w:rsidRPr="00AF0810">
        <w:rPr>
          <w:rStyle w:val="anegp0gi0b9av8jahpyh"/>
        </w:rPr>
        <w:t>TPE</w:t>
      </w:r>
      <w:r w:rsidR="00E77B7D" w:rsidRPr="00AF0810">
        <w:t xml:space="preserve"> </w:t>
      </w:r>
      <w:r w:rsidR="00E77B7D" w:rsidRPr="00AF0810">
        <w:rPr>
          <w:rStyle w:val="anegp0gi0b9av8jahpyh"/>
        </w:rPr>
        <w:t>Sampler</w:t>
      </w:r>
      <w:r w:rsidR="00E77B7D" w:rsidRPr="00AF0810">
        <w:t xml:space="preserve"> </w:t>
      </w:r>
      <w:r w:rsidR="00E77B7D" w:rsidRPr="00AF0810">
        <w:rPr>
          <w:rStyle w:val="anegp0gi0b9av8jahpyh"/>
        </w:rPr>
        <w:t>method,</w:t>
      </w:r>
      <w:r w:rsidR="00E77B7D" w:rsidRPr="00AF0810">
        <w:t xml:space="preserve"> </w:t>
      </w:r>
      <w:r w:rsidR="00E77B7D" w:rsidRPr="00AF0810">
        <w:rPr>
          <w:rStyle w:val="anegp0gi0b9av8jahpyh"/>
        </w:rPr>
        <w:t>which</w:t>
      </w:r>
      <w:r w:rsidR="00E77B7D" w:rsidRPr="00AF0810">
        <w:t xml:space="preserve"> </w:t>
      </w:r>
      <w:r w:rsidR="00E77B7D" w:rsidRPr="00AF0810">
        <w:rPr>
          <w:rStyle w:val="anegp0gi0b9av8jahpyh"/>
        </w:rPr>
        <w:t>works</w:t>
      </w:r>
      <w:r w:rsidR="00E77B7D" w:rsidRPr="00AF0810">
        <w:t xml:space="preserve"> </w:t>
      </w:r>
      <w:r w:rsidR="00E77B7D" w:rsidRPr="00AF0810">
        <w:rPr>
          <w:rStyle w:val="anegp0gi0b9av8jahpyh"/>
        </w:rPr>
        <w:t>based</w:t>
      </w:r>
      <w:r w:rsidR="00E77B7D" w:rsidRPr="00AF0810">
        <w:t xml:space="preserve"> on </w:t>
      </w:r>
      <w:r w:rsidR="00E77B7D" w:rsidRPr="00AF0810">
        <w:rPr>
          <w:rStyle w:val="anegp0gi0b9av8jahpyh"/>
        </w:rPr>
        <w:t>probability</w:t>
      </w:r>
      <w:r w:rsidR="00E77B7D" w:rsidRPr="00AF0810">
        <w:t xml:space="preserve"> </w:t>
      </w:r>
      <w:r w:rsidR="00E77B7D" w:rsidRPr="00AF0810">
        <w:rPr>
          <w:rStyle w:val="anegp0gi0b9av8jahpyh"/>
        </w:rPr>
        <w:t>modeling</w:t>
      </w:r>
      <w:r w:rsidR="00E77B7D" w:rsidRPr="00AF0810">
        <w:t xml:space="preserve">. </w:t>
      </w:r>
      <w:r w:rsidR="00E77B7D" w:rsidRPr="00AF0810">
        <w:rPr>
          <w:rStyle w:val="anegp0gi0b9av8jahpyh"/>
        </w:rPr>
        <w:t>hyperparameters,</w:t>
      </w:r>
      <w:r w:rsidR="00E77B7D" w:rsidRPr="00AF0810">
        <w:t xml:space="preserve"> </w:t>
      </w:r>
      <w:r w:rsidR="00E77B7D" w:rsidRPr="00AF0810">
        <w:rPr>
          <w:rStyle w:val="anegp0gi0b9av8jahpyh"/>
        </w:rPr>
        <w:t>using</w:t>
      </w:r>
      <w:r w:rsidR="00E77B7D" w:rsidRPr="00AF0810">
        <w:t xml:space="preserve"> </w:t>
      </w:r>
      <w:r w:rsidR="00E77B7D" w:rsidRPr="00AF0810">
        <w:rPr>
          <w:rStyle w:val="anegp0gi0b9av8jahpyh"/>
        </w:rPr>
        <w:t>information</w:t>
      </w:r>
      <w:r w:rsidR="00E77B7D" w:rsidRPr="00AF0810">
        <w:t xml:space="preserve"> </w:t>
      </w:r>
      <w:r w:rsidR="00E77B7D" w:rsidRPr="00AF0810">
        <w:rPr>
          <w:rStyle w:val="anegp0gi0b9av8jahpyh"/>
        </w:rPr>
        <w:t>from</w:t>
      </w:r>
      <w:r w:rsidR="00E77B7D" w:rsidRPr="00AF0810">
        <w:t xml:space="preserve"> </w:t>
      </w:r>
      <w:r w:rsidR="00E77B7D" w:rsidRPr="00AF0810">
        <w:rPr>
          <w:rStyle w:val="anegp0gi0b9av8jahpyh"/>
        </w:rPr>
        <w:t>previous</w:t>
      </w:r>
      <w:r w:rsidR="00E77B7D" w:rsidRPr="00AF0810">
        <w:t xml:space="preserve"> </w:t>
      </w:r>
      <w:r w:rsidR="00E77B7D" w:rsidRPr="00AF0810">
        <w:rPr>
          <w:rStyle w:val="anegp0gi0b9av8jahpyh"/>
        </w:rPr>
        <w:t>tests.</w:t>
      </w:r>
      <w:r w:rsidR="00B12EE2" w:rsidRPr="00AF0810">
        <w:rPr>
          <w:rStyle w:val="anegp0gi0b9av8jahpyh"/>
        </w:rPr>
        <w:t xml:space="preserve"> To appropriately determine possible solution space, an instantaneous modulus value was set to </w:t>
      </w:r>
      <m:oMath>
        <m:sSub>
          <m:sSubPr>
            <m:ctrlPr>
              <w:rPr>
                <w:rFonts w:ascii="Cambria Math" w:hAnsi="Cambria Math"/>
                <w:i/>
                <w:iCs/>
                <w:lang w:val="ru-RU"/>
              </w:rPr>
            </m:ctrlPr>
          </m:sSubPr>
          <m:e>
            <m:r>
              <w:rPr>
                <w:rFonts w:ascii="Cambria Math" w:hAnsi="Cambria Math"/>
                <w:lang w:val="ru-RU"/>
              </w:rPr>
              <m:t>E</m:t>
            </m:r>
          </m:e>
          <m:sub>
            <m:r>
              <m:rPr>
                <m:sty m:val="p"/>
              </m:rPr>
              <w:rPr>
                <w:rFonts w:ascii="Cambria Math" w:hAnsi="Cambria Math"/>
              </w:rPr>
              <m:t>0</m:t>
            </m:r>
          </m:sub>
        </m:sSub>
        <m:r>
          <w:rPr>
            <w:rFonts w:ascii="Cambria Math" w:hAnsi="Cambria Math"/>
          </w:rPr>
          <m:t>+</m:t>
        </m:r>
        <m:sSub>
          <m:sSubPr>
            <m:ctrlPr>
              <w:rPr>
                <w:rFonts w:ascii="Cambria Math" w:hAnsi="Cambria Math"/>
                <w:i/>
                <w:iCs/>
                <w:lang w:val="ru-RU"/>
              </w:rPr>
            </m:ctrlPr>
          </m:sSubPr>
          <m:e>
            <m:r>
              <w:rPr>
                <w:rFonts w:ascii="Cambria Math" w:hAnsi="Cambria Math"/>
                <w:lang w:val="ru-RU"/>
              </w:rPr>
              <m:t>E</m:t>
            </m:r>
          </m:e>
          <m:sub>
            <m:r>
              <m:rPr>
                <m:sty m:val="p"/>
              </m:rPr>
              <w:rPr>
                <w:rFonts w:ascii="Cambria Math" w:hAnsi="Cambria Math"/>
              </w:rPr>
              <m:t>1</m:t>
            </m:r>
          </m:sub>
        </m:sSub>
        <m:r>
          <w:rPr>
            <w:rFonts w:ascii="Cambria Math" w:hAnsi="Cambria Math"/>
          </w:rPr>
          <m:t>+</m:t>
        </m:r>
        <m:sSub>
          <m:sSubPr>
            <m:ctrlPr>
              <w:rPr>
                <w:rFonts w:ascii="Cambria Math" w:hAnsi="Cambria Math"/>
                <w:i/>
                <w:iCs/>
                <w:lang w:val="ru-RU"/>
              </w:rPr>
            </m:ctrlPr>
          </m:sSubPr>
          <m:e>
            <m:r>
              <w:rPr>
                <w:rFonts w:ascii="Cambria Math" w:hAnsi="Cambria Math"/>
                <w:lang w:val="ru-RU"/>
              </w:rPr>
              <m:t>E</m:t>
            </m:r>
          </m:e>
          <m:sub>
            <m:r>
              <m:rPr>
                <m:sty m:val="p"/>
              </m:rPr>
              <w:rPr>
                <w:rFonts w:ascii="Cambria Math" w:hAnsi="Cambria Math"/>
              </w:rPr>
              <m:t>2</m:t>
            </m:r>
          </m:sub>
        </m:sSub>
      </m:oMath>
      <w:r w:rsidR="00885CFC" w:rsidRPr="00AF0810">
        <w:rPr>
          <w:iCs/>
        </w:rPr>
        <w:t>, where</w:t>
      </w:r>
      <w:r w:rsidR="00ED7979" w:rsidRPr="00AF0810">
        <w:rPr>
          <w:iCs/>
        </w:rPr>
        <w:t xml:space="preserve"> E</w:t>
      </w:r>
      <w:r w:rsidR="00ED7979" w:rsidRPr="00AF0810">
        <w:rPr>
          <w:iCs/>
          <w:vertAlign w:val="subscript"/>
        </w:rPr>
        <w:t>0</w:t>
      </w:r>
      <w:r w:rsidR="00ED7979" w:rsidRPr="00AF0810">
        <w:rPr>
          <w:iCs/>
        </w:rPr>
        <w:t>, E</w:t>
      </w:r>
      <w:r w:rsidR="00ED7979" w:rsidRPr="00AF0810">
        <w:rPr>
          <w:iCs/>
          <w:vertAlign w:val="subscript"/>
        </w:rPr>
        <w:t>1</w:t>
      </w:r>
      <w:r w:rsidR="00ED7979" w:rsidRPr="00AF0810">
        <w:rPr>
          <w:iCs/>
        </w:rPr>
        <w:t xml:space="preserve"> and E</w:t>
      </w:r>
      <w:r w:rsidR="00ED7979" w:rsidRPr="00AF0810">
        <w:rPr>
          <w:iCs/>
          <w:vertAlign w:val="subscript"/>
        </w:rPr>
        <w:t>2</w:t>
      </w:r>
      <w:r w:rsidR="00B12EE2" w:rsidRPr="00AF0810">
        <w:t xml:space="preserve"> </w:t>
      </w:r>
      <w:r w:rsidR="00ED7979" w:rsidRPr="00AF0810">
        <w:t>are spring moduli in the Generalized Maxwell model (</w:t>
      </w:r>
      <w:r w:rsidR="00B12EE2" w:rsidRPr="00AF0810">
        <w:t>E₀=25.9 MPa, E₁=7.3 MPa, E₂=18.8 MP</w:t>
      </w:r>
      <w:r w:rsidR="00ED7979" w:rsidRPr="00AF0810">
        <w:t>a).</w:t>
      </w:r>
      <w:r w:rsidR="00C653D2" w:rsidRPr="00AF0810">
        <w:t xml:space="preserve"> Experimental verification of derived coefficients was subsequently conducted on stress</w:t>
      </w:r>
      <w:r w:rsidR="004D5A1E" w:rsidRPr="00AF0810">
        <w:t>-time functions defined by Eq. (</w:t>
      </w:r>
      <w:r w:rsidR="008C1379" w:rsidRPr="00AF0810">
        <w:t>S</w:t>
      </w:r>
      <w:r w:rsidR="004D5A1E" w:rsidRPr="00AF0810">
        <w:t>1</w:t>
      </w:r>
      <w:r w:rsidR="003E0CC3" w:rsidRPr="00AF0810">
        <w:t>8</w:t>
      </w:r>
      <w:r w:rsidR="004D5A1E" w:rsidRPr="00AF0810">
        <w:t>)</w:t>
      </w:r>
      <w:r w:rsidR="00C653D2" w:rsidRPr="00AF0810">
        <w:t xml:space="preserve"> by plotting them against </w:t>
      </w:r>
      <w:r w:rsidR="004D5A1E" w:rsidRPr="00AF0810">
        <w:t>stress relaxation test</w:t>
      </w:r>
      <w:r w:rsidR="00C653D2" w:rsidRPr="00AF0810">
        <w:t xml:space="preserve"> data.</w:t>
      </w:r>
    </w:p>
    <w:p w14:paraId="50896073" w14:textId="7B7752A7" w:rsidR="004D2A2F" w:rsidRPr="00AF0810" w:rsidRDefault="00D749A8" w:rsidP="004D2A2F">
      <w:pPr>
        <w:pStyle w:val="TSP21heading1"/>
        <w:rPr>
          <w:color w:val="auto"/>
        </w:rPr>
      </w:pPr>
      <w:r>
        <w:rPr>
          <w:color w:val="auto"/>
        </w:rPr>
        <w:t>2</w:t>
      </w:r>
      <w:r w:rsidR="004D2A2F" w:rsidRPr="00AF0810">
        <w:rPr>
          <w:color w:val="auto"/>
        </w:rPr>
        <w:t xml:space="preserve"> Results and discussion</w:t>
      </w:r>
    </w:p>
    <w:p w14:paraId="0CE88A4B" w14:textId="0EADA189" w:rsidR="004D2A2F" w:rsidRPr="00AF0810" w:rsidRDefault="00D749A8" w:rsidP="004D2A2F">
      <w:pPr>
        <w:pStyle w:val="TSP22heading2"/>
        <w:spacing w:before="240"/>
        <w:rPr>
          <w:color w:val="auto"/>
        </w:rPr>
      </w:pPr>
      <w:bookmarkStart w:id="10" w:name="_Hlk206766880"/>
      <w:bookmarkStart w:id="11" w:name="_Hlk206766896"/>
      <w:r>
        <w:rPr>
          <w:color w:val="auto"/>
        </w:rPr>
        <w:t>2</w:t>
      </w:r>
      <w:r w:rsidR="004D2A2F" w:rsidRPr="00AF0810">
        <w:rPr>
          <w:color w:val="auto"/>
        </w:rPr>
        <w:t xml:space="preserve">.1 </w:t>
      </w:r>
      <w:r w:rsidR="00261970" w:rsidRPr="00AF0810">
        <w:rPr>
          <w:bCs/>
          <w:color w:val="auto"/>
        </w:rPr>
        <w:t>Samples Fabrication and Mechanical testing</w:t>
      </w:r>
      <w:bookmarkEnd w:id="10"/>
    </w:p>
    <w:bookmarkEnd w:id="11"/>
    <w:p w14:paraId="07E97971" w14:textId="27F17CB8" w:rsidR="00461C35" w:rsidRPr="00AF0810" w:rsidRDefault="00461C35" w:rsidP="00461C35">
      <w:pPr>
        <w:pStyle w:val="TSP31text"/>
        <w:rPr>
          <w:color w:val="auto"/>
        </w:rPr>
      </w:pPr>
      <w:r w:rsidRPr="00AF0810">
        <w:rPr>
          <w:color w:val="auto"/>
        </w:rPr>
        <w:t xml:space="preserve">The uniaxial compression tests yielded stress-strain diagrams for the entire range of strain rates during the first loading </w:t>
      </w:r>
      <w:r w:rsidRPr="00B10DE9">
        <w:rPr>
          <w:color w:val="auto"/>
        </w:rPr>
        <w:t xml:space="preserve">cycle (shown in Fig. </w:t>
      </w:r>
      <w:r w:rsidR="00596038" w:rsidRPr="00B10DE9">
        <w:rPr>
          <w:color w:val="auto"/>
        </w:rPr>
        <w:t>S</w:t>
      </w:r>
      <w:r w:rsidR="003429CB" w:rsidRPr="00B10DE9">
        <w:rPr>
          <w:color w:val="auto"/>
        </w:rPr>
        <w:t>6</w:t>
      </w:r>
      <w:r w:rsidRPr="00B10DE9">
        <w:rPr>
          <w:color w:val="auto"/>
        </w:rPr>
        <w:t xml:space="preserve">a), as well as hysteresis curves corresponding to the first cycle (presented in Fig. </w:t>
      </w:r>
      <w:r w:rsidR="00596038" w:rsidRPr="00B10DE9">
        <w:rPr>
          <w:color w:val="auto"/>
        </w:rPr>
        <w:t>S</w:t>
      </w:r>
      <w:r w:rsidR="003429CB" w:rsidRPr="00B10DE9">
        <w:rPr>
          <w:color w:val="auto"/>
        </w:rPr>
        <w:t>6</w:t>
      </w:r>
      <w:r w:rsidRPr="00B10DE9">
        <w:rPr>
          <w:color w:val="auto"/>
        </w:rPr>
        <w:t>b).</w:t>
      </w:r>
    </w:p>
    <w:tbl>
      <w:tblPr>
        <w:tblStyle w:val="ac"/>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6"/>
        <w:gridCol w:w="4676"/>
      </w:tblGrid>
      <w:tr w:rsidR="001E520A" w:rsidRPr="00AF0810" w14:paraId="4BF56FDD" w14:textId="77777777" w:rsidTr="00470D3C">
        <w:tc>
          <w:tcPr>
            <w:tcW w:w="9352" w:type="dxa"/>
            <w:gridSpan w:val="2"/>
          </w:tcPr>
          <w:p w14:paraId="517D38B6" w14:textId="04A20343" w:rsidR="009562EE" w:rsidRPr="00AF0810" w:rsidRDefault="009562EE" w:rsidP="009562EE">
            <w:pPr>
              <w:pStyle w:val="TSP31text"/>
              <w:ind w:firstLine="0"/>
              <w:jc w:val="center"/>
              <w:rPr>
                <w:color w:val="auto"/>
              </w:rPr>
            </w:pPr>
            <w:r w:rsidRPr="00AF0810">
              <w:rPr>
                <w:noProof/>
                <w:color w:val="auto"/>
              </w:rPr>
              <w:lastRenderedPageBreak/>
              <w:drawing>
                <wp:inline distT="0" distB="0" distL="0" distR="0" wp14:anchorId="66B49F29" wp14:editId="59108EB4">
                  <wp:extent cx="5715000" cy="2428876"/>
                  <wp:effectExtent l="0" t="0" r="0" b="952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80318" cy="2456636"/>
                          </a:xfrm>
                          <a:prstGeom prst="rect">
                            <a:avLst/>
                          </a:prstGeom>
                          <a:noFill/>
                        </pic:spPr>
                      </pic:pic>
                    </a:graphicData>
                  </a:graphic>
                </wp:inline>
              </w:drawing>
            </w:r>
          </w:p>
        </w:tc>
      </w:tr>
      <w:tr w:rsidR="001E520A" w:rsidRPr="00AF0810" w14:paraId="7635F10B" w14:textId="77777777" w:rsidTr="00470D3C">
        <w:tc>
          <w:tcPr>
            <w:tcW w:w="4676" w:type="dxa"/>
          </w:tcPr>
          <w:p w14:paraId="430764BC" w14:textId="67931278" w:rsidR="009562EE" w:rsidRPr="00AF0810" w:rsidRDefault="009562EE" w:rsidP="009562EE">
            <w:pPr>
              <w:pStyle w:val="TSP31text"/>
              <w:ind w:firstLine="0"/>
              <w:jc w:val="center"/>
              <w:rPr>
                <w:color w:val="auto"/>
              </w:rPr>
            </w:pPr>
            <w:r w:rsidRPr="00AF0810">
              <w:rPr>
                <w:color w:val="auto"/>
              </w:rPr>
              <w:t>(a)</w:t>
            </w:r>
          </w:p>
        </w:tc>
        <w:tc>
          <w:tcPr>
            <w:tcW w:w="4676" w:type="dxa"/>
          </w:tcPr>
          <w:p w14:paraId="21D151A5" w14:textId="7014868C" w:rsidR="009562EE" w:rsidRPr="00AF0810" w:rsidRDefault="009562EE" w:rsidP="009562EE">
            <w:pPr>
              <w:pStyle w:val="TSP31text"/>
              <w:ind w:firstLine="0"/>
              <w:jc w:val="center"/>
              <w:rPr>
                <w:color w:val="auto"/>
              </w:rPr>
            </w:pPr>
            <w:r w:rsidRPr="00AF0810">
              <w:rPr>
                <w:color w:val="auto"/>
              </w:rPr>
              <w:t>(b)</w:t>
            </w:r>
          </w:p>
        </w:tc>
      </w:tr>
      <w:tr w:rsidR="001E520A" w:rsidRPr="00AF0810" w14:paraId="0C43F4DF" w14:textId="77777777" w:rsidTr="00470D3C">
        <w:tc>
          <w:tcPr>
            <w:tcW w:w="9352" w:type="dxa"/>
            <w:gridSpan w:val="2"/>
          </w:tcPr>
          <w:p w14:paraId="0E6D257D" w14:textId="336E7D09" w:rsidR="009562EE" w:rsidRPr="00AF0810" w:rsidRDefault="00600946" w:rsidP="00600946">
            <w:pPr>
              <w:pStyle w:val="TSP31text"/>
              <w:jc w:val="center"/>
              <w:rPr>
                <w:color w:val="auto"/>
                <w:sz w:val="20"/>
                <w:szCs w:val="20"/>
              </w:rPr>
            </w:pPr>
            <w:r w:rsidRPr="00AF0810">
              <w:rPr>
                <w:b/>
                <w:bCs/>
                <w:color w:val="auto"/>
                <w:sz w:val="20"/>
                <w:szCs w:val="20"/>
              </w:rPr>
              <w:t xml:space="preserve">Figure </w:t>
            </w:r>
            <w:r w:rsidR="00596038" w:rsidRPr="00AF0810">
              <w:rPr>
                <w:b/>
                <w:bCs/>
                <w:color w:val="auto"/>
                <w:sz w:val="20"/>
                <w:szCs w:val="20"/>
              </w:rPr>
              <w:t>S</w:t>
            </w:r>
            <w:r w:rsidR="00EC6E97" w:rsidRPr="00AF0810">
              <w:rPr>
                <w:b/>
                <w:bCs/>
                <w:color w:val="auto"/>
                <w:sz w:val="20"/>
                <w:szCs w:val="20"/>
              </w:rPr>
              <w:t>6</w:t>
            </w:r>
            <w:r w:rsidRPr="00AF0810">
              <w:rPr>
                <w:b/>
                <w:bCs/>
                <w:color w:val="auto"/>
                <w:sz w:val="20"/>
                <w:szCs w:val="20"/>
              </w:rPr>
              <w:t>:</w:t>
            </w:r>
            <w:r w:rsidRPr="00AF0810">
              <w:rPr>
                <w:color w:val="auto"/>
                <w:sz w:val="20"/>
                <w:szCs w:val="20"/>
              </w:rPr>
              <w:t xml:space="preserve"> Uniaxial compression testing: (a) first loading cycle, (b) loading-unloading behavior of the material.</w:t>
            </w:r>
          </w:p>
        </w:tc>
      </w:tr>
    </w:tbl>
    <w:p w14:paraId="08AE916D" w14:textId="3FE82B2D" w:rsidR="00E91A8C" w:rsidRPr="00AF0810" w:rsidRDefault="00C67E20" w:rsidP="00E91A8C">
      <w:pPr>
        <w:pStyle w:val="TSP31text"/>
        <w:ind w:firstLine="510"/>
        <w:rPr>
          <w:color w:val="auto"/>
        </w:rPr>
      </w:pPr>
      <w:r w:rsidRPr="00AF0810">
        <w:rPr>
          <w:color w:val="auto"/>
        </w:rPr>
        <w:t>The dependence of the tangent elastic modulus</w:t>
      </w:r>
      <w:r w:rsidR="00640D10" w:rsidRPr="00AF0810">
        <w:rPr>
          <w:color w:val="auto"/>
        </w:rPr>
        <w:t xml:space="preserve"> (mean and standard deviation values)</w:t>
      </w:r>
      <w:r w:rsidRPr="00AF0810">
        <w:rPr>
          <w:color w:val="auto"/>
        </w:rPr>
        <w:t xml:space="preserve"> on strain rate is presented in Table </w:t>
      </w:r>
      <w:r w:rsidR="00C601EC" w:rsidRPr="00AF0810">
        <w:rPr>
          <w:color w:val="auto"/>
        </w:rPr>
        <w:t>S</w:t>
      </w:r>
      <w:r w:rsidRPr="00AF0810">
        <w:rPr>
          <w:color w:val="auto"/>
        </w:rPr>
        <w:t>1.</w:t>
      </w:r>
    </w:p>
    <w:p w14:paraId="4901EA6D" w14:textId="0FCF34EB" w:rsidR="00220282" w:rsidRPr="00AF0810" w:rsidRDefault="00220282" w:rsidP="00E91A8C">
      <w:pPr>
        <w:pStyle w:val="TSP41tablecaption"/>
        <w:jc w:val="center"/>
        <w:rPr>
          <w:snapToGrid w:val="0"/>
          <w:color w:val="auto"/>
          <w:sz w:val="22"/>
        </w:rPr>
      </w:pPr>
      <w:r w:rsidRPr="00AF0810">
        <w:rPr>
          <w:b/>
          <w:bCs/>
          <w:snapToGrid w:val="0"/>
          <w:color w:val="auto"/>
        </w:rPr>
        <w:t xml:space="preserve">Table </w:t>
      </w:r>
      <w:r w:rsidR="001F58E2" w:rsidRPr="00AF0810">
        <w:rPr>
          <w:b/>
          <w:bCs/>
          <w:snapToGrid w:val="0"/>
          <w:color w:val="auto"/>
        </w:rPr>
        <w:t>S</w:t>
      </w:r>
      <w:r w:rsidRPr="00AF0810">
        <w:rPr>
          <w:b/>
          <w:bCs/>
          <w:snapToGrid w:val="0"/>
          <w:color w:val="auto"/>
        </w:rPr>
        <w:t>1:</w:t>
      </w:r>
      <w:r w:rsidRPr="00AF0810">
        <w:rPr>
          <w:snapToGrid w:val="0"/>
          <w:color w:val="auto"/>
        </w:rPr>
        <w:t xml:space="preserve"> Elastic moduli at different testing rates.</w:t>
      </w:r>
    </w:p>
    <w:tbl>
      <w:tblPr>
        <w:tblStyle w:val="ac"/>
        <w:tblW w:w="0" w:type="auto"/>
        <w:jc w:val="center"/>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96"/>
        <w:gridCol w:w="2380"/>
      </w:tblGrid>
      <w:tr w:rsidR="001E520A" w:rsidRPr="00AF0810" w14:paraId="3CF777A6" w14:textId="77777777" w:rsidTr="009346F3">
        <w:trPr>
          <w:trHeight w:val="283"/>
          <w:jc w:val="center"/>
        </w:trPr>
        <w:tc>
          <w:tcPr>
            <w:tcW w:w="0" w:type="auto"/>
            <w:tcBorders>
              <w:top w:val="single" w:sz="4" w:space="0" w:color="auto"/>
              <w:bottom w:val="single" w:sz="4" w:space="0" w:color="auto"/>
            </w:tcBorders>
            <w:vAlign w:val="center"/>
          </w:tcPr>
          <w:p w14:paraId="698B41FE" w14:textId="77777777" w:rsidR="00220282" w:rsidRPr="00AF0810" w:rsidRDefault="00220282" w:rsidP="00220282">
            <w:pPr>
              <w:pStyle w:val="TSP31text"/>
              <w:ind w:firstLine="0"/>
              <w:rPr>
                <w:b/>
                <w:bCs/>
                <w:color w:val="auto"/>
              </w:rPr>
            </w:pPr>
            <w:r w:rsidRPr="00AF0810">
              <w:rPr>
                <w:b/>
                <w:bCs/>
                <w:color w:val="auto"/>
              </w:rPr>
              <w:t>Testing speed</w:t>
            </w:r>
            <w:r w:rsidRPr="00AF0810">
              <w:rPr>
                <w:b/>
                <w:bCs/>
                <w:color w:val="auto"/>
                <w:lang w:val="ru-RU"/>
              </w:rPr>
              <w:t xml:space="preserve">, </w:t>
            </w:r>
            <w:r w:rsidRPr="00AF0810">
              <w:rPr>
                <w:b/>
                <w:bCs/>
                <w:color w:val="auto"/>
              </w:rPr>
              <w:t>mm/min</w:t>
            </w:r>
          </w:p>
        </w:tc>
        <w:tc>
          <w:tcPr>
            <w:tcW w:w="0" w:type="auto"/>
            <w:tcBorders>
              <w:top w:val="single" w:sz="4" w:space="0" w:color="auto"/>
              <w:bottom w:val="single" w:sz="4" w:space="0" w:color="auto"/>
            </w:tcBorders>
            <w:vAlign w:val="center"/>
          </w:tcPr>
          <w:p w14:paraId="1E6FAAC8" w14:textId="77777777" w:rsidR="00220282" w:rsidRPr="00AF0810" w:rsidRDefault="00220282" w:rsidP="00220282">
            <w:pPr>
              <w:pStyle w:val="TSP31text"/>
              <w:ind w:firstLine="0"/>
              <w:rPr>
                <w:b/>
                <w:bCs/>
                <w:color w:val="auto"/>
              </w:rPr>
            </w:pPr>
            <w:r w:rsidRPr="00AF0810">
              <w:rPr>
                <w:b/>
                <w:bCs/>
                <w:color w:val="auto"/>
              </w:rPr>
              <w:t>Tangent modulus, MPa</w:t>
            </w:r>
          </w:p>
        </w:tc>
      </w:tr>
      <w:tr w:rsidR="001E520A" w:rsidRPr="00AF0810" w14:paraId="55EEBC04" w14:textId="77777777" w:rsidTr="009346F3">
        <w:trPr>
          <w:trHeight w:val="283"/>
          <w:jc w:val="center"/>
        </w:trPr>
        <w:tc>
          <w:tcPr>
            <w:tcW w:w="0" w:type="auto"/>
            <w:tcBorders>
              <w:top w:val="single" w:sz="4" w:space="0" w:color="auto"/>
            </w:tcBorders>
            <w:vAlign w:val="center"/>
          </w:tcPr>
          <w:p w14:paraId="7CB5EF98" w14:textId="77777777" w:rsidR="00220282" w:rsidRPr="00AF0810" w:rsidRDefault="00220282" w:rsidP="00220282">
            <w:pPr>
              <w:pStyle w:val="TSP31text"/>
              <w:ind w:firstLine="0"/>
              <w:jc w:val="center"/>
              <w:rPr>
                <w:color w:val="auto"/>
                <w:lang w:val="ru-RU"/>
              </w:rPr>
            </w:pPr>
            <w:r w:rsidRPr="00AF0810">
              <w:rPr>
                <w:color w:val="auto"/>
                <w:lang w:val="ru-RU"/>
              </w:rPr>
              <w:t>120</w:t>
            </w:r>
          </w:p>
        </w:tc>
        <w:tc>
          <w:tcPr>
            <w:tcW w:w="0" w:type="auto"/>
            <w:tcBorders>
              <w:top w:val="single" w:sz="4" w:space="0" w:color="auto"/>
            </w:tcBorders>
            <w:vAlign w:val="center"/>
          </w:tcPr>
          <w:p w14:paraId="6AB5A7AE" w14:textId="7B6D9C97" w:rsidR="00220282" w:rsidRPr="00AF0810" w:rsidRDefault="00220282" w:rsidP="00220282">
            <w:pPr>
              <w:pStyle w:val="TSP31text"/>
              <w:ind w:firstLine="0"/>
              <w:jc w:val="center"/>
              <w:rPr>
                <w:color w:val="auto"/>
              </w:rPr>
            </w:pPr>
            <w:r w:rsidRPr="00AF0810">
              <w:rPr>
                <w:color w:val="auto"/>
                <w:lang w:val="ru-RU"/>
              </w:rPr>
              <w:t>49.6</w:t>
            </w:r>
            <w:r w:rsidR="00E37CC3" w:rsidRPr="00AF0810">
              <w:rPr>
                <w:rFonts w:ascii="Times New Roman" w:hAnsi="Times New Roman"/>
                <w:color w:val="auto"/>
                <w:lang w:val="ru-RU"/>
              </w:rPr>
              <w:t>±1.7</w:t>
            </w:r>
          </w:p>
        </w:tc>
      </w:tr>
      <w:tr w:rsidR="001E520A" w:rsidRPr="00AF0810" w14:paraId="086DBD30" w14:textId="77777777" w:rsidTr="009346F3">
        <w:trPr>
          <w:trHeight w:val="283"/>
          <w:jc w:val="center"/>
        </w:trPr>
        <w:tc>
          <w:tcPr>
            <w:tcW w:w="0" w:type="auto"/>
            <w:vAlign w:val="center"/>
          </w:tcPr>
          <w:p w14:paraId="42AFBE51" w14:textId="77777777" w:rsidR="00220282" w:rsidRPr="00AF0810" w:rsidRDefault="00220282" w:rsidP="00220282">
            <w:pPr>
              <w:pStyle w:val="TSP31text"/>
              <w:ind w:firstLine="0"/>
              <w:jc w:val="center"/>
              <w:rPr>
                <w:color w:val="auto"/>
                <w:lang w:val="ru-RU"/>
              </w:rPr>
            </w:pPr>
            <w:r w:rsidRPr="00AF0810">
              <w:rPr>
                <w:color w:val="auto"/>
                <w:lang w:val="ru-RU"/>
              </w:rPr>
              <w:t>60</w:t>
            </w:r>
          </w:p>
        </w:tc>
        <w:tc>
          <w:tcPr>
            <w:tcW w:w="0" w:type="auto"/>
            <w:vAlign w:val="center"/>
          </w:tcPr>
          <w:p w14:paraId="6B251399" w14:textId="371D457E" w:rsidR="00220282" w:rsidRPr="00AF0810" w:rsidRDefault="00220282" w:rsidP="00220282">
            <w:pPr>
              <w:pStyle w:val="TSP31text"/>
              <w:ind w:firstLine="0"/>
              <w:jc w:val="center"/>
              <w:rPr>
                <w:color w:val="auto"/>
              </w:rPr>
            </w:pPr>
            <w:r w:rsidRPr="00AF0810">
              <w:rPr>
                <w:color w:val="auto"/>
                <w:lang w:val="ru-RU"/>
              </w:rPr>
              <w:t>45.4</w:t>
            </w:r>
            <w:r w:rsidR="00E37CC3" w:rsidRPr="00AF0810">
              <w:rPr>
                <w:rFonts w:ascii="Times New Roman" w:hAnsi="Times New Roman"/>
                <w:color w:val="auto"/>
                <w:lang w:val="ru-RU"/>
              </w:rPr>
              <w:t>±0.6</w:t>
            </w:r>
          </w:p>
        </w:tc>
      </w:tr>
      <w:tr w:rsidR="001E520A" w:rsidRPr="00AF0810" w14:paraId="0D53BBCF" w14:textId="77777777" w:rsidTr="009346F3">
        <w:trPr>
          <w:trHeight w:val="283"/>
          <w:jc w:val="center"/>
        </w:trPr>
        <w:tc>
          <w:tcPr>
            <w:tcW w:w="0" w:type="auto"/>
            <w:vAlign w:val="center"/>
          </w:tcPr>
          <w:p w14:paraId="74FF7D6D" w14:textId="77777777" w:rsidR="00220282" w:rsidRPr="00AF0810" w:rsidRDefault="00220282" w:rsidP="00220282">
            <w:pPr>
              <w:pStyle w:val="TSP31text"/>
              <w:ind w:firstLine="0"/>
              <w:jc w:val="center"/>
              <w:rPr>
                <w:color w:val="auto"/>
                <w:lang w:val="ru-RU"/>
              </w:rPr>
            </w:pPr>
            <w:r w:rsidRPr="00AF0810">
              <w:rPr>
                <w:color w:val="auto"/>
                <w:lang w:val="ru-RU"/>
              </w:rPr>
              <w:t>12</w:t>
            </w:r>
          </w:p>
        </w:tc>
        <w:tc>
          <w:tcPr>
            <w:tcW w:w="0" w:type="auto"/>
            <w:vAlign w:val="center"/>
          </w:tcPr>
          <w:p w14:paraId="087BB823" w14:textId="78FFB754" w:rsidR="00220282" w:rsidRPr="00AF0810" w:rsidRDefault="00220282" w:rsidP="00220282">
            <w:pPr>
              <w:pStyle w:val="TSP31text"/>
              <w:ind w:firstLine="0"/>
              <w:jc w:val="center"/>
              <w:rPr>
                <w:color w:val="auto"/>
              </w:rPr>
            </w:pPr>
            <w:r w:rsidRPr="00AF0810">
              <w:rPr>
                <w:color w:val="auto"/>
              </w:rPr>
              <w:t>41.7</w:t>
            </w:r>
            <w:r w:rsidR="00E37CC3" w:rsidRPr="00AF0810">
              <w:rPr>
                <w:rFonts w:ascii="Times New Roman" w:hAnsi="Times New Roman"/>
                <w:color w:val="auto"/>
              </w:rPr>
              <w:t>±</w:t>
            </w:r>
            <w:r w:rsidR="00E37CC3" w:rsidRPr="00AF0810">
              <w:rPr>
                <w:rFonts w:ascii="Times New Roman" w:hAnsi="Times New Roman"/>
                <w:color w:val="auto"/>
                <w:lang w:val="ru-RU"/>
              </w:rPr>
              <w:t>1.7</w:t>
            </w:r>
          </w:p>
        </w:tc>
      </w:tr>
      <w:tr w:rsidR="001E520A" w:rsidRPr="00AF0810" w14:paraId="07ED4FA1" w14:textId="77777777" w:rsidTr="009346F3">
        <w:trPr>
          <w:trHeight w:val="283"/>
          <w:jc w:val="center"/>
        </w:trPr>
        <w:tc>
          <w:tcPr>
            <w:tcW w:w="0" w:type="auto"/>
            <w:vAlign w:val="center"/>
          </w:tcPr>
          <w:p w14:paraId="6058A44D" w14:textId="77777777" w:rsidR="00220282" w:rsidRPr="00AF0810" w:rsidRDefault="00220282" w:rsidP="00220282">
            <w:pPr>
              <w:pStyle w:val="TSP31text"/>
              <w:ind w:firstLine="0"/>
              <w:jc w:val="center"/>
              <w:rPr>
                <w:color w:val="auto"/>
                <w:lang w:val="ru-RU"/>
              </w:rPr>
            </w:pPr>
            <w:r w:rsidRPr="00AF0810">
              <w:rPr>
                <w:color w:val="auto"/>
                <w:lang w:val="ru-RU"/>
              </w:rPr>
              <w:t>1.2</w:t>
            </w:r>
          </w:p>
        </w:tc>
        <w:tc>
          <w:tcPr>
            <w:tcW w:w="0" w:type="auto"/>
            <w:vAlign w:val="center"/>
          </w:tcPr>
          <w:p w14:paraId="43A40F57" w14:textId="05291971" w:rsidR="00220282" w:rsidRPr="00AF0810" w:rsidRDefault="00220282" w:rsidP="00220282">
            <w:pPr>
              <w:pStyle w:val="TSP31text"/>
              <w:ind w:firstLine="0"/>
              <w:jc w:val="center"/>
              <w:rPr>
                <w:color w:val="auto"/>
              </w:rPr>
            </w:pPr>
            <w:r w:rsidRPr="00AF0810">
              <w:rPr>
                <w:color w:val="auto"/>
              </w:rPr>
              <w:t>37.5</w:t>
            </w:r>
            <w:r w:rsidR="00E37CC3" w:rsidRPr="00AF0810">
              <w:rPr>
                <w:rFonts w:ascii="Times New Roman" w:hAnsi="Times New Roman"/>
                <w:color w:val="auto"/>
              </w:rPr>
              <w:t>±</w:t>
            </w:r>
            <w:r w:rsidR="00E37CC3" w:rsidRPr="00AF0810">
              <w:rPr>
                <w:rFonts w:ascii="Times New Roman" w:hAnsi="Times New Roman"/>
                <w:color w:val="auto"/>
                <w:lang w:val="ru-RU"/>
              </w:rPr>
              <w:t>1.7</w:t>
            </w:r>
          </w:p>
        </w:tc>
      </w:tr>
      <w:tr w:rsidR="00220282" w:rsidRPr="00AF0810" w14:paraId="552E7960" w14:textId="77777777" w:rsidTr="009346F3">
        <w:trPr>
          <w:trHeight w:val="283"/>
          <w:jc w:val="center"/>
        </w:trPr>
        <w:tc>
          <w:tcPr>
            <w:tcW w:w="0" w:type="auto"/>
            <w:vAlign w:val="center"/>
          </w:tcPr>
          <w:p w14:paraId="361490DB" w14:textId="77777777" w:rsidR="00220282" w:rsidRPr="00AF0810" w:rsidRDefault="00220282" w:rsidP="00220282">
            <w:pPr>
              <w:pStyle w:val="TSP31text"/>
              <w:ind w:firstLine="0"/>
              <w:jc w:val="center"/>
              <w:rPr>
                <w:color w:val="auto"/>
                <w:lang w:val="ru-RU"/>
              </w:rPr>
            </w:pPr>
            <w:r w:rsidRPr="00AF0810">
              <w:rPr>
                <w:color w:val="auto"/>
                <w:lang w:val="ru-RU"/>
              </w:rPr>
              <w:t>0.12</w:t>
            </w:r>
          </w:p>
        </w:tc>
        <w:tc>
          <w:tcPr>
            <w:tcW w:w="0" w:type="auto"/>
            <w:vAlign w:val="center"/>
          </w:tcPr>
          <w:p w14:paraId="4E05F255" w14:textId="63CAA8D2" w:rsidR="00220282" w:rsidRPr="00AF0810" w:rsidRDefault="00220282" w:rsidP="00220282">
            <w:pPr>
              <w:pStyle w:val="TSP31text"/>
              <w:ind w:firstLine="0"/>
              <w:jc w:val="center"/>
              <w:rPr>
                <w:color w:val="auto"/>
              </w:rPr>
            </w:pPr>
            <w:r w:rsidRPr="00AF0810">
              <w:rPr>
                <w:color w:val="auto"/>
              </w:rPr>
              <w:t>33.4</w:t>
            </w:r>
            <w:r w:rsidR="00E37CC3" w:rsidRPr="00AF0810">
              <w:rPr>
                <w:rFonts w:ascii="Times New Roman" w:hAnsi="Times New Roman"/>
                <w:color w:val="auto"/>
              </w:rPr>
              <w:t>±</w:t>
            </w:r>
            <w:r w:rsidR="00E37CC3" w:rsidRPr="00AF0810">
              <w:rPr>
                <w:rFonts w:ascii="Times New Roman" w:hAnsi="Times New Roman"/>
                <w:color w:val="auto"/>
                <w:lang w:val="ru-RU"/>
              </w:rPr>
              <w:t>1.3</w:t>
            </w:r>
          </w:p>
        </w:tc>
      </w:tr>
    </w:tbl>
    <w:p w14:paraId="1AEF522D" w14:textId="7E352513" w:rsidR="00A0745D" w:rsidRPr="00AF0810" w:rsidRDefault="00D749A8" w:rsidP="00A0745D">
      <w:pPr>
        <w:pStyle w:val="TSP22heading2"/>
        <w:spacing w:before="240"/>
        <w:rPr>
          <w:color w:val="auto"/>
        </w:rPr>
      </w:pPr>
      <w:r>
        <w:rPr>
          <w:color w:val="auto"/>
        </w:rPr>
        <w:t>2</w:t>
      </w:r>
      <w:r w:rsidR="00A0745D" w:rsidRPr="00AF0810">
        <w:rPr>
          <w:color w:val="auto"/>
        </w:rPr>
        <w:t>.</w:t>
      </w:r>
      <w:r w:rsidR="006F28B9" w:rsidRPr="00AF0810">
        <w:rPr>
          <w:color w:val="auto"/>
        </w:rPr>
        <w:t>2</w:t>
      </w:r>
      <w:r w:rsidR="00A0745D" w:rsidRPr="00AF0810">
        <w:rPr>
          <w:color w:val="auto"/>
        </w:rPr>
        <w:t xml:space="preserve"> </w:t>
      </w:r>
      <w:r w:rsidR="0099141D" w:rsidRPr="00AF0810">
        <w:rPr>
          <w:bCs/>
          <w:color w:val="auto"/>
        </w:rPr>
        <w:t>Procedure for identification of Viscoelastic Parameters</w:t>
      </w:r>
    </w:p>
    <w:p w14:paraId="0F81626F" w14:textId="2D5E85FA" w:rsidR="0099141D" w:rsidRPr="00AF0810" w:rsidRDefault="0099141D" w:rsidP="0099141D">
      <w:pPr>
        <w:pStyle w:val="TSP31text"/>
        <w:ind w:firstLine="510"/>
        <w:rPr>
          <w:color w:val="auto"/>
        </w:rPr>
      </w:pPr>
      <w:r w:rsidRPr="00AF0810">
        <w:rPr>
          <w:color w:val="auto"/>
        </w:rPr>
        <w:t xml:space="preserve">Fig. </w:t>
      </w:r>
      <w:r w:rsidR="00D90A45" w:rsidRPr="00AF0810">
        <w:rPr>
          <w:color w:val="auto"/>
        </w:rPr>
        <w:t>S</w:t>
      </w:r>
      <w:r w:rsidR="00D64A44" w:rsidRPr="00AF0810">
        <w:rPr>
          <w:color w:val="auto"/>
        </w:rPr>
        <w:t>7</w:t>
      </w:r>
      <w:r w:rsidRPr="00AF0810">
        <w:rPr>
          <w:color w:val="auto"/>
        </w:rPr>
        <w:t xml:space="preserve"> presents the comparison between experimental and theoretical stress-strain relationships during the first loading cycle.</w:t>
      </w:r>
    </w:p>
    <w:tbl>
      <w:tblPr>
        <w:tblStyle w:val="ac"/>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62"/>
      </w:tblGrid>
      <w:tr w:rsidR="001E520A" w:rsidRPr="00AF0810" w14:paraId="58A09DB8" w14:textId="77777777" w:rsidTr="00644C34">
        <w:tc>
          <w:tcPr>
            <w:tcW w:w="9362" w:type="dxa"/>
            <w:vAlign w:val="center"/>
          </w:tcPr>
          <w:p w14:paraId="1A2D5849" w14:textId="36A1E074" w:rsidR="0098263C" w:rsidRPr="00AF0810" w:rsidRDefault="00977EA1" w:rsidP="00977EA1">
            <w:pPr>
              <w:pStyle w:val="TSP31text"/>
              <w:ind w:firstLine="0"/>
              <w:jc w:val="center"/>
              <w:rPr>
                <w:color w:val="auto"/>
              </w:rPr>
            </w:pPr>
            <w:r w:rsidRPr="00AF0810">
              <w:rPr>
                <w:noProof/>
                <w:color w:val="auto"/>
              </w:rPr>
              <w:lastRenderedPageBreak/>
              <w:drawing>
                <wp:inline distT="0" distB="0" distL="0" distR="0" wp14:anchorId="5B86B1FE" wp14:editId="1E29F9EF">
                  <wp:extent cx="5836920" cy="3493032"/>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848019" cy="3499674"/>
                          </a:xfrm>
                          <a:prstGeom prst="rect">
                            <a:avLst/>
                          </a:prstGeom>
                          <a:noFill/>
                        </pic:spPr>
                      </pic:pic>
                    </a:graphicData>
                  </a:graphic>
                </wp:inline>
              </w:drawing>
            </w:r>
          </w:p>
        </w:tc>
      </w:tr>
      <w:tr w:rsidR="0098263C" w:rsidRPr="00AF0810" w14:paraId="45AECE93" w14:textId="77777777" w:rsidTr="00644C34">
        <w:tc>
          <w:tcPr>
            <w:tcW w:w="9362" w:type="dxa"/>
            <w:vAlign w:val="center"/>
          </w:tcPr>
          <w:p w14:paraId="24CF7456" w14:textId="122CF5F8" w:rsidR="0098263C" w:rsidRPr="00AF0810" w:rsidRDefault="003562BA" w:rsidP="006F7982">
            <w:pPr>
              <w:pStyle w:val="TSP31text"/>
              <w:jc w:val="center"/>
              <w:rPr>
                <w:color w:val="auto"/>
                <w:sz w:val="20"/>
                <w:szCs w:val="20"/>
              </w:rPr>
            </w:pPr>
            <w:r w:rsidRPr="00AF0810">
              <w:rPr>
                <w:b/>
                <w:bCs/>
                <w:color w:val="auto"/>
                <w:sz w:val="20"/>
                <w:szCs w:val="20"/>
              </w:rPr>
              <w:t xml:space="preserve">Figure </w:t>
            </w:r>
            <w:r w:rsidR="002B1529" w:rsidRPr="00AF0810">
              <w:rPr>
                <w:b/>
                <w:bCs/>
                <w:color w:val="auto"/>
                <w:sz w:val="20"/>
                <w:szCs w:val="20"/>
              </w:rPr>
              <w:t>S</w:t>
            </w:r>
            <w:r w:rsidR="00D64A44" w:rsidRPr="00AF0810">
              <w:rPr>
                <w:b/>
                <w:bCs/>
                <w:color w:val="auto"/>
                <w:sz w:val="20"/>
                <w:szCs w:val="20"/>
              </w:rPr>
              <w:t>7</w:t>
            </w:r>
            <w:r w:rsidRPr="00AF0810">
              <w:rPr>
                <w:b/>
                <w:bCs/>
                <w:color w:val="auto"/>
                <w:sz w:val="20"/>
                <w:szCs w:val="20"/>
              </w:rPr>
              <w:t>:</w:t>
            </w:r>
            <w:r w:rsidRPr="00AF0810">
              <w:rPr>
                <w:color w:val="auto"/>
                <w:sz w:val="20"/>
                <w:szCs w:val="20"/>
              </w:rPr>
              <w:t xml:space="preserve"> Comparison of experimental and theoretical curves during the first loading cycle</w:t>
            </w:r>
          </w:p>
        </w:tc>
      </w:tr>
    </w:tbl>
    <w:p w14:paraId="308314AF" w14:textId="0542A777" w:rsidR="007B68F1" w:rsidRPr="00AF0810" w:rsidRDefault="00A26CBB" w:rsidP="00644C34">
      <w:pPr>
        <w:pStyle w:val="TSP31text"/>
        <w:ind w:firstLine="510"/>
        <w:rPr>
          <w:color w:val="auto"/>
        </w:rPr>
      </w:pPr>
      <w:r w:rsidRPr="00AF0810">
        <w:rPr>
          <w:color w:val="auto"/>
        </w:rPr>
        <w:t xml:space="preserve">Results of sensitivity analysis for </w:t>
      </w:r>
      <w:r w:rsidR="00032CA5" w:rsidRPr="00AF0810">
        <w:rPr>
          <w:color w:val="auto"/>
        </w:rPr>
        <w:t>compression</w:t>
      </w:r>
      <w:r w:rsidR="00583D2A" w:rsidRPr="00AF0810">
        <w:rPr>
          <w:color w:val="auto"/>
        </w:rPr>
        <w:t xml:space="preserve"> case</w:t>
      </w:r>
      <w:r w:rsidR="00032CA5" w:rsidRPr="00AF0810">
        <w:rPr>
          <w:color w:val="auto"/>
        </w:rPr>
        <w:t xml:space="preserve"> parameter derivation procedure</w:t>
      </w:r>
      <w:r w:rsidRPr="00AF0810">
        <w:rPr>
          <w:color w:val="auto"/>
        </w:rPr>
        <w:t xml:space="preserve"> </w:t>
      </w:r>
      <w:r w:rsidR="00032CA5" w:rsidRPr="00AF0810">
        <w:rPr>
          <w:color w:val="auto"/>
        </w:rPr>
        <w:t>in regards to</w:t>
      </w:r>
      <w:r w:rsidR="00E3331A" w:rsidRPr="00AF0810">
        <w:rPr>
          <w:color w:val="auto"/>
        </w:rPr>
        <w:t xml:space="preserve"> SLS model</w:t>
      </w:r>
      <w:r w:rsidRPr="00AF0810">
        <w:rPr>
          <w:color w:val="auto"/>
        </w:rPr>
        <w:t xml:space="preserve"> are presented in</w:t>
      </w:r>
      <w:r w:rsidR="00E3331A" w:rsidRPr="00AF0810">
        <w:rPr>
          <w:color w:val="auto"/>
        </w:rPr>
        <w:t xml:space="preserve"> Table</w:t>
      </w:r>
      <w:r w:rsidR="003B22FB" w:rsidRPr="00AF0810">
        <w:rPr>
          <w:color w:val="auto"/>
        </w:rPr>
        <w:t>s</w:t>
      </w:r>
      <w:r w:rsidR="00E3331A" w:rsidRPr="00AF0810">
        <w:rPr>
          <w:color w:val="auto"/>
        </w:rPr>
        <w:t xml:space="preserve"> S</w:t>
      </w:r>
      <w:r w:rsidR="008846F6" w:rsidRPr="00AF0810">
        <w:rPr>
          <w:color w:val="auto"/>
        </w:rPr>
        <w:t>4</w:t>
      </w:r>
      <w:r w:rsidR="000926EA" w:rsidRPr="00AF0810">
        <w:rPr>
          <w:color w:val="auto"/>
        </w:rPr>
        <w:t>, S5</w:t>
      </w:r>
      <w:r w:rsidR="00E3331A" w:rsidRPr="00AF0810">
        <w:rPr>
          <w:color w:val="auto"/>
        </w:rPr>
        <w:t xml:space="preserve"> and in Figure S8</w:t>
      </w:r>
      <w:r w:rsidRPr="00AF0810">
        <w:rPr>
          <w:color w:val="auto"/>
        </w:rPr>
        <w:t xml:space="preserve">. </w:t>
      </w:r>
    </w:p>
    <w:p w14:paraId="33775033" w14:textId="6A906E9B" w:rsidR="008846F6" w:rsidRPr="00AF0810" w:rsidRDefault="008846F6" w:rsidP="008846F6">
      <w:pPr>
        <w:pStyle w:val="TSP41tablecaption"/>
        <w:jc w:val="center"/>
        <w:rPr>
          <w:snapToGrid w:val="0"/>
          <w:color w:val="auto"/>
          <w:sz w:val="22"/>
        </w:rPr>
      </w:pPr>
      <w:r w:rsidRPr="00AF0810">
        <w:rPr>
          <w:b/>
          <w:bCs/>
          <w:snapToGrid w:val="0"/>
          <w:color w:val="auto"/>
        </w:rPr>
        <w:t>Table S</w:t>
      </w:r>
      <w:r w:rsidR="007119CB" w:rsidRPr="00AF0810">
        <w:rPr>
          <w:b/>
          <w:bCs/>
          <w:snapToGrid w:val="0"/>
          <w:color w:val="auto"/>
        </w:rPr>
        <w:t>4</w:t>
      </w:r>
      <w:r w:rsidRPr="00AF0810">
        <w:rPr>
          <w:b/>
          <w:bCs/>
          <w:snapToGrid w:val="0"/>
          <w:color w:val="auto"/>
        </w:rPr>
        <w:t>:</w:t>
      </w:r>
      <w:r w:rsidRPr="00AF0810">
        <w:rPr>
          <w:snapToGrid w:val="0"/>
          <w:color w:val="auto"/>
        </w:rPr>
        <w:t xml:space="preserve"> Optimization Results</w:t>
      </w:r>
      <w:r w:rsidR="00C23226" w:rsidRPr="00AF0810">
        <w:rPr>
          <w:snapToGrid w:val="0"/>
          <w:color w:val="auto"/>
        </w:rPr>
        <w:t xml:space="preserve"> for cyclic compression</w:t>
      </w:r>
      <w:r w:rsidRPr="00AF0810">
        <w:rPr>
          <w:snapToGrid w:val="0"/>
          <w:color w:val="auto"/>
        </w:rPr>
        <w:t xml:space="preserve"> (SLS model)</w:t>
      </w:r>
    </w:p>
    <w:tbl>
      <w:tblPr>
        <w:tblStyle w:val="ac"/>
        <w:tblW w:w="0" w:type="auto"/>
        <w:jc w:val="center"/>
        <w:tblLook w:val="04A0" w:firstRow="1" w:lastRow="0" w:firstColumn="1" w:lastColumn="0" w:noHBand="0" w:noVBand="1"/>
      </w:tblPr>
      <w:tblGrid>
        <w:gridCol w:w="2295"/>
        <w:gridCol w:w="1434"/>
        <w:gridCol w:w="1435"/>
        <w:gridCol w:w="1435"/>
      </w:tblGrid>
      <w:tr w:rsidR="00E3331A" w:rsidRPr="00AF0810" w14:paraId="49E07768" w14:textId="77777777" w:rsidTr="00484EB7">
        <w:trPr>
          <w:jc w:val="center"/>
        </w:trPr>
        <w:tc>
          <w:tcPr>
            <w:tcW w:w="2295" w:type="dxa"/>
            <w:vMerge w:val="restart"/>
            <w:vAlign w:val="center"/>
          </w:tcPr>
          <w:p w14:paraId="4409B603" w14:textId="77777777" w:rsidR="00E3331A" w:rsidRPr="00AF0810" w:rsidRDefault="00E3331A" w:rsidP="001D5D35">
            <w:pPr>
              <w:jc w:val="center"/>
              <w:rPr>
                <w:rFonts w:ascii="Palatino Linotype" w:hAnsi="Palatino Linotype"/>
                <w:b/>
              </w:rPr>
            </w:pPr>
            <w:r w:rsidRPr="00AF0810">
              <w:rPr>
                <w:rFonts w:ascii="Palatino Linotype" w:hAnsi="Palatino Linotype"/>
                <w:b/>
              </w:rPr>
              <w:t>Initial Point Set</w:t>
            </w:r>
          </w:p>
        </w:tc>
        <w:tc>
          <w:tcPr>
            <w:tcW w:w="4304" w:type="dxa"/>
            <w:gridSpan w:val="3"/>
            <w:vAlign w:val="center"/>
          </w:tcPr>
          <w:p w14:paraId="43986ED3" w14:textId="02F55F48" w:rsidR="00E3331A" w:rsidRPr="00AF0810" w:rsidRDefault="008846F6" w:rsidP="001D5D35">
            <w:pPr>
              <w:jc w:val="center"/>
              <w:rPr>
                <w:rFonts w:ascii="Palatino Linotype" w:hAnsi="Palatino Linotype"/>
                <w:bCs/>
              </w:rPr>
            </w:pPr>
            <w:r w:rsidRPr="00AF0810">
              <w:rPr>
                <w:rFonts w:ascii="Palatino Linotype" w:hAnsi="Palatino Linotype"/>
                <w:b/>
              </w:rPr>
              <w:t>Derived parameters</w:t>
            </w:r>
            <w:r w:rsidR="00E3331A" w:rsidRPr="00AF0810">
              <w:rPr>
                <w:rFonts w:ascii="Palatino Linotype" w:hAnsi="Palatino Linotype"/>
                <w:b/>
              </w:rPr>
              <w:t xml:space="preserve"> (SLS</w:t>
            </w:r>
            <w:r w:rsidRPr="00AF0810">
              <w:rPr>
                <w:rFonts w:ascii="Palatino Linotype" w:hAnsi="Palatino Linotype"/>
                <w:b/>
              </w:rPr>
              <w:t>-model</w:t>
            </w:r>
            <w:r w:rsidR="00E3331A" w:rsidRPr="00AF0810">
              <w:rPr>
                <w:rFonts w:ascii="Palatino Linotype" w:hAnsi="Palatino Linotype"/>
                <w:b/>
              </w:rPr>
              <w:t>)</w:t>
            </w:r>
          </w:p>
        </w:tc>
      </w:tr>
      <w:tr w:rsidR="00E3331A" w:rsidRPr="00AF0810" w14:paraId="5273E185" w14:textId="77777777" w:rsidTr="00484EB7">
        <w:trPr>
          <w:jc w:val="center"/>
        </w:trPr>
        <w:tc>
          <w:tcPr>
            <w:tcW w:w="2295" w:type="dxa"/>
            <w:vMerge/>
            <w:vAlign w:val="center"/>
          </w:tcPr>
          <w:p w14:paraId="4351BA0E" w14:textId="77777777" w:rsidR="00E3331A" w:rsidRPr="00AF0810" w:rsidRDefault="00E3331A" w:rsidP="001D5D35">
            <w:pPr>
              <w:jc w:val="center"/>
              <w:rPr>
                <w:rFonts w:ascii="Palatino Linotype" w:hAnsi="Palatino Linotype"/>
                <w:b/>
              </w:rPr>
            </w:pPr>
          </w:p>
        </w:tc>
        <w:tc>
          <w:tcPr>
            <w:tcW w:w="1434" w:type="dxa"/>
            <w:vAlign w:val="center"/>
          </w:tcPr>
          <w:p w14:paraId="315B8CCB" w14:textId="77777777" w:rsidR="00E3331A" w:rsidRPr="00AF0810" w:rsidRDefault="00E3331A" w:rsidP="001D5D35">
            <w:pPr>
              <w:jc w:val="center"/>
              <w:rPr>
                <w:rFonts w:ascii="Palatino Linotype" w:hAnsi="Palatino Linotype"/>
                <w:b/>
              </w:rPr>
            </w:pPr>
            <w:r w:rsidRPr="00AF0810">
              <w:rPr>
                <w:rFonts w:ascii="Palatino Linotype" w:hAnsi="Palatino Linotype"/>
                <w:b/>
              </w:rPr>
              <w:t>E</w:t>
            </w:r>
            <w:r w:rsidRPr="00AF0810">
              <w:rPr>
                <w:rFonts w:ascii="Palatino Linotype" w:hAnsi="Palatino Linotype"/>
                <w:b/>
                <w:vertAlign w:val="subscript"/>
              </w:rPr>
              <w:t>0</w:t>
            </w:r>
            <w:r w:rsidRPr="00AF0810">
              <w:rPr>
                <w:rFonts w:ascii="Palatino Linotype" w:hAnsi="Palatino Linotype"/>
                <w:b/>
              </w:rPr>
              <w:t>,</w:t>
            </w:r>
            <w:r w:rsidRPr="00AF0810">
              <w:rPr>
                <w:rFonts w:ascii="Palatino Linotype" w:hAnsi="Palatino Linotype"/>
                <w:b/>
                <w:vertAlign w:val="subscript"/>
              </w:rPr>
              <w:t xml:space="preserve"> </w:t>
            </w:r>
            <w:r w:rsidRPr="00AF0810">
              <w:rPr>
                <w:rFonts w:ascii="Palatino Linotype" w:hAnsi="Palatino Linotype"/>
                <w:b/>
              </w:rPr>
              <w:t>MPa</w:t>
            </w:r>
          </w:p>
        </w:tc>
        <w:tc>
          <w:tcPr>
            <w:tcW w:w="1435" w:type="dxa"/>
            <w:vAlign w:val="center"/>
          </w:tcPr>
          <w:p w14:paraId="20351C31" w14:textId="77777777" w:rsidR="00E3331A" w:rsidRPr="00AF0810" w:rsidRDefault="00E3331A" w:rsidP="001D5D35">
            <w:pPr>
              <w:jc w:val="center"/>
              <w:rPr>
                <w:rFonts w:ascii="Palatino Linotype" w:hAnsi="Palatino Linotype"/>
                <w:b/>
                <w:vertAlign w:val="subscript"/>
              </w:rPr>
            </w:pPr>
            <w:r w:rsidRPr="00AF0810">
              <w:rPr>
                <w:rFonts w:ascii="Palatino Linotype" w:hAnsi="Palatino Linotype"/>
                <w:b/>
              </w:rPr>
              <w:t>E</w:t>
            </w:r>
            <w:r w:rsidRPr="00AF0810">
              <w:rPr>
                <w:rFonts w:ascii="Palatino Linotype" w:hAnsi="Palatino Linotype"/>
                <w:b/>
                <w:vertAlign w:val="subscript"/>
              </w:rPr>
              <w:t>1</w:t>
            </w:r>
            <w:r w:rsidRPr="00AF0810">
              <w:rPr>
                <w:rFonts w:ascii="Palatino Linotype" w:hAnsi="Palatino Linotype"/>
                <w:b/>
              </w:rPr>
              <w:t>,</w:t>
            </w:r>
            <w:r w:rsidRPr="00AF0810">
              <w:rPr>
                <w:rFonts w:ascii="Palatino Linotype" w:hAnsi="Palatino Linotype"/>
                <w:b/>
                <w:vertAlign w:val="subscript"/>
              </w:rPr>
              <w:t xml:space="preserve"> </w:t>
            </w:r>
            <w:r w:rsidRPr="00AF0810">
              <w:rPr>
                <w:rFonts w:ascii="Palatino Linotype" w:hAnsi="Palatino Linotype"/>
                <w:b/>
              </w:rPr>
              <w:t>MPa</w:t>
            </w:r>
          </w:p>
        </w:tc>
        <w:tc>
          <w:tcPr>
            <w:tcW w:w="1435" w:type="dxa"/>
            <w:vAlign w:val="center"/>
          </w:tcPr>
          <w:p w14:paraId="3087527A" w14:textId="77777777" w:rsidR="00E3331A" w:rsidRPr="00AF0810" w:rsidRDefault="00E3331A" w:rsidP="001D5D35">
            <w:pPr>
              <w:jc w:val="center"/>
              <w:rPr>
                <w:rFonts w:ascii="Palatino Linotype" w:hAnsi="Palatino Linotype"/>
                <w:b/>
              </w:rPr>
            </w:pPr>
            <w:r w:rsidRPr="00AF0810">
              <w:rPr>
                <w:b/>
                <w:lang w:val="ru-RU"/>
              </w:rPr>
              <w:t>η</w:t>
            </w:r>
            <w:r w:rsidRPr="00AF0810">
              <w:rPr>
                <w:b/>
              </w:rPr>
              <w:t>₁</w:t>
            </w:r>
            <w:r w:rsidRPr="00AF0810">
              <w:rPr>
                <w:rFonts w:ascii="Palatino Linotype" w:hAnsi="Palatino Linotype"/>
                <w:b/>
              </w:rPr>
              <w:t>,</w:t>
            </w:r>
            <w:r w:rsidRPr="00AF0810">
              <w:rPr>
                <w:rFonts w:ascii="Palatino Linotype" w:hAnsi="Palatino Linotype"/>
                <w:b/>
                <w:vertAlign w:val="subscript"/>
              </w:rPr>
              <w:t xml:space="preserve"> </w:t>
            </w:r>
            <w:r w:rsidRPr="00AF0810">
              <w:rPr>
                <w:rFonts w:ascii="Palatino Linotype" w:hAnsi="Palatino Linotype"/>
                <w:b/>
              </w:rPr>
              <w:t>MPa*s</w:t>
            </w:r>
          </w:p>
        </w:tc>
      </w:tr>
      <w:tr w:rsidR="00E3331A" w:rsidRPr="00AF0810" w14:paraId="184655FE" w14:textId="77777777" w:rsidTr="00484EB7">
        <w:trPr>
          <w:jc w:val="center"/>
        </w:trPr>
        <w:tc>
          <w:tcPr>
            <w:tcW w:w="2295" w:type="dxa"/>
            <w:vAlign w:val="center"/>
          </w:tcPr>
          <w:p w14:paraId="429F84EE" w14:textId="77777777" w:rsidR="00E3331A" w:rsidRPr="00AF0810" w:rsidRDefault="00E3331A" w:rsidP="001D5D35">
            <w:pPr>
              <w:jc w:val="center"/>
              <w:rPr>
                <w:rFonts w:ascii="Palatino Linotype" w:hAnsi="Palatino Linotype"/>
                <w:bCs/>
              </w:rPr>
            </w:pPr>
            <w:r w:rsidRPr="00AF0810">
              <w:rPr>
                <w:rFonts w:ascii="Palatino Linotype" w:hAnsi="Palatino Linotype"/>
                <w:bCs/>
              </w:rPr>
              <w:t>Cyclic compression (a)</w:t>
            </w:r>
          </w:p>
        </w:tc>
        <w:tc>
          <w:tcPr>
            <w:tcW w:w="1434" w:type="dxa"/>
            <w:vAlign w:val="center"/>
          </w:tcPr>
          <w:p w14:paraId="7CBB8196" w14:textId="77777777" w:rsidR="00E3331A" w:rsidRPr="00AF0810" w:rsidRDefault="00E3331A" w:rsidP="001D5D35">
            <w:pPr>
              <w:jc w:val="center"/>
              <w:rPr>
                <w:rFonts w:ascii="Palatino Linotype" w:hAnsi="Palatino Linotype"/>
                <w:bCs/>
              </w:rPr>
            </w:pPr>
            <w:r w:rsidRPr="00AF0810">
              <w:rPr>
                <w:rFonts w:ascii="Palatino Linotype" w:hAnsi="Palatino Linotype"/>
                <w:bCs/>
              </w:rPr>
              <w:t>31.1</w:t>
            </w:r>
          </w:p>
        </w:tc>
        <w:tc>
          <w:tcPr>
            <w:tcW w:w="1435" w:type="dxa"/>
            <w:vAlign w:val="center"/>
          </w:tcPr>
          <w:p w14:paraId="4067639C" w14:textId="77777777" w:rsidR="00E3331A" w:rsidRPr="00AF0810" w:rsidRDefault="00E3331A" w:rsidP="001D5D35">
            <w:pPr>
              <w:jc w:val="center"/>
              <w:rPr>
                <w:rFonts w:ascii="Palatino Linotype" w:hAnsi="Palatino Linotype"/>
                <w:bCs/>
              </w:rPr>
            </w:pPr>
            <w:r w:rsidRPr="00AF0810">
              <w:rPr>
                <w:rFonts w:ascii="Palatino Linotype" w:hAnsi="Palatino Linotype"/>
                <w:bCs/>
              </w:rPr>
              <w:t>16.7</w:t>
            </w:r>
          </w:p>
        </w:tc>
        <w:tc>
          <w:tcPr>
            <w:tcW w:w="1435" w:type="dxa"/>
            <w:vAlign w:val="center"/>
          </w:tcPr>
          <w:p w14:paraId="596524EC" w14:textId="77777777" w:rsidR="00E3331A" w:rsidRPr="00AF0810" w:rsidRDefault="00E3331A" w:rsidP="001D5D35">
            <w:pPr>
              <w:jc w:val="center"/>
              <w:rPr>
                <w:rFonts w:ascii="Palatino Linotype" w:hAnsi="Palatino Linotype"/>
                <w:bCs/>
              </w:rPr>
            </w:pPr>
            <w:r w:rsidRPr="00AF0810">
              <w:rPr>
                <w:rFonts w:ascii="Palatino Linotype" w:hAnsi="Palatino Linotype"/>
                <w:bCs/>
              </w:rPr>
              <w:t>109.5</w:t>
            </w:r>
          </w:p>
        </w:tc>
      </w:tr>
      <w:tr w:rsidR="002C3EE2" w:rsidRPr="00AF0810" w14:paraId="766313F5" w14:textId="77777777" w:rsidTr="00484EB7">
        <w:trPr>
          <w:jc w:val="center"/>
        </w:trPr>
        <w:tc>
          <w:tcPr>
            <w:tcW w:w="2295" w:type="dxa"/>
            <w:vAlign w:val="center"/>
          </w:tcPr>
          <w:p w14:paraId="5D5DA619" w14:textId="77777777" w:rsidR="002C3EE2" w:rsidRPr="00AF0810" w:rsidRDefault="002C3EE2" w:rsidP="002C3EE2">
            <w:pPr>
              <w:jc w:val="center"/>
              <w:rPr>
                <w:rFonts w:ascii="Palatino Linotype" w:hAnsi="Palatino Linotype"/>
                <w:bCs/>
              </w:rPr>
            </w:pPr>
            <w:r w:rsidRPr="00AF0810">
              <w:rPr>
                <w:rFonts w:ascii="Palatino Linotype" w:hAnsi="Palatino Linotype"/>
                <w:bCs/>
              </w:rPr>
              <w:t>Creep (b)</w:t>
            </w:r>
          </w:p>
        </w:tc>
        <w:tc>
          <w:tcPr>
            <w:tcW w:w="1434" w:type="dxa"/>
            <w:vAlign w:val="center"/>
          </w:tcPr>
          <w:p w14:paraId="6CB9E917" w14:textId="4D51120F" w:rsidR="002C3EE2" w:rsidRPr="00AF0810" w:rsidRDefault="002C3EE2" w:rsidP="002C3EE2">
            <w:pPr>
              <w:jc w:val="center"/>
              <w:rPr>
                <w:rFonts w:ascii="Palatino Linotype" w:hAnsi="Palatino Linotype"/>
                <w:bCs/>
              </w:rPr>
            </w:pPr>
            <w:r w:rsidRPr="00AF0810">
              <w:rPr>
                <w:rFonts w:ascii="Palatino Linotype" w:hAnsi="Palatino Linotype"/>
                <w:bCs/>
              </w:rPr>
              <w:t>31.1</w:t>
            </w:r>
          </w:p>
        </w:tc>
        <w:tc>
          <w:tcPr>
            <w:tcW w:w="1435" w:type="dxa"/>
            <w:vAlign w:val="center"/>
          </w:tcPr>
          <w:p w14:paraId="333019A8" w14:textId="2B4393A9" w:rsidR="002C3EE2" w:rsidRPr="00AF0810" w:rsidRDefault="002C3EE2" w:rsidP="002C3EE2">
            <w:pPr>
              <w:jc w:val="center"/>
              <w:rPr>
                <w:rFonts w:ascii="Palatino Linotype" w:hAnsi="Palatino Linotype"/>
                <w:bCs/>
              </w:rPr>
            </w:pPr>
            <w:r w:rsidRPr="00AF0810">
              <w:rPr>
                <w:rFonts w:ascii="Palatino Linotype" w:hAnsi="Palatino Linotype"/>
                <w:bCs/>
              </w:rPr>
              <w:t>16.7</w:t>
            </w:r>
          </w:p>
        </w:tc>
        <w:tc>
          <w:tcPr>
            <w:tcW w:w="1435" w:type="dxa"/>
            <w:vAlign w:val="center"/>
          </w:tcPr>
          <w:p w14:paraId="57551713" w14:textId="26130EB4" w:rsidR="002C3EE2" w:rsidRPr="00AF0810" w:rsidRDefault="002C3EE2" w:rsidP="002C3EE2">
            <w:pPr>
              <w:jc w:val="center"/>
              <w:rPr>
                <w:rFonts w:ascii="Palatino Linotype" w:hAnsi="Palatino Linotype"/>
                <w:bCs/>
              </w:rPr>
            </w:pPr>
            <w:r w:rsidRPr="00AF0810">
              <w:rPr>
                <w:rFonts w:ascii="Palatino Linotype" w:hAnsi="Palatino Linotype"/>
                <w:bCs/>
              </w:rPr>
              <w:t>109.5</w:t>
            </w:r>
          </w:p>
        </w:tc>
      </w:tr>
      <w:tr w:rsidR="002C3EE2" w:rsidRPr="00AF0810" w14:paraId="46BF3757" w14:textId="77777777" w:rsidTr="00484EB7">
        <w:trPr>
          <w:jc w:val="center"/>
        </w:trPr>
        <w:tc>
          <w:tcPr>
            <w:tcW w:w="2295" w:type="dxa"/>
            <w:vAlign w:val="center"/>
          </w:tcPr>
          <w:p w14:paraId="520198F6" w14:textId="77777777" w:rsidR="002C3EE2" w:rsidRPr="00AF0810" w:rsidRDefault="002C3EE2" w:rsidP="002C3EE2">
            <w:pPr>
              <w:jc w:val="center"/>
              <w:rPr>
                <w:rFonts w:ascii="Palatino Linotype" w:hAnsi="Palatino Linotype"/>
                <w:bCs/>
              </w:rPr>
            </w:pPr>
            <w:r w:rsidRPr="00AF0810">
              <w:rPr>
                <w:rFonts w:ascii="Palatino Linotype" w:hAnsi="Palatino Linotype"/>
                <w:bCs/>
              </w:rPr>
              <w:t>Mean (c)</w:t>
            </w:r>
          </w:p>
        </w:tc>
        <w:tc>
          <w:tcPr>
            <w:tcW w:w="1434" w:type="dxa"/>
            <w:vAlign w:val="center"/>
          </w:tcPr>
          <w:p w14:paraId="2255F20E" w14:textId="61304F7B" w:rsidR="002C3EE2" w:rsidRPr="00AF0810" w:rsidRDefault="002C3EE2" w:rsidP="002C3EE2">
            <w:pPr>
              <w:jc w:val="center"/>
              <w:rPr>
                <w:rFonts w:ascii="Palatino Linotype" w:hAnsi="Palatino Linotype"/>
                <w:bCs/>
              </w:rPr>
            </w:pPr>
            <w:r w:rsidRPr="00AF0810">
              <w:rPr>
                <w:rFonts w:ascii="Palatino Linotype" w:hAnsi="Palatino Linotype"/>
                <w:bCs/>
              </w:rPr>
              <w:t>31.1</w:t>
            </w:r>
          </w:p>
        </w:tc>
        <w:tc>
          <w:tcPr>
            <w:tcW w:w="1435" w:type="dxa"/>
            <w:vAlign w:val="center"/>
          </w:tcPr>
          <w:p w14:paraId="5633D103" w14:textId="043597F1" w:rsidR="002C3EE2" w:rsidRPr="00AF0810" w:rsidRDefault="002C3EE2" w:rsidP="002C3EE2">
            <w:pPr>
              <w:jc w:val="center"/>
              <w:rPr>
                <w:rFonts w:ascii="Palatino Linotype" w:hAnsi="Palatino Linotype"/>
                <w:bCs/>
              </w:rPr>
            </w:pPr>
            <w:r w:rsidRPr="00AF0810">
              <w:rPr>
                <w:rFonts w:ascii="Palatino Linotype" w:hAnsi="Palatino Linotype"/>
                <w:bCs/>
              </w:rPr>
              <w:t>16.7</w:t>
            </w:r>
          </w:p>
        </w:tc>
        <w:tc>
          <w:tcPr>
            <w:tcW w:w="1435" w:type="dxa"/>
            <w:vAlign w:val="center"/>
          </w:tcPr>
          <w:p w14:paraId="1CE63656" w14:textId="4327912A" w:rsidR="002C3EE2" w:rsidRPr="00AF0810" w:rsidRDefault="002C3EE2" w:rsidP="002C3EE2">
            <w:pPr>
              <w:jc w:val="center"/>
              <w:rPr>
                <w:rFonts w:ascii="Palatino Linotype" w:hAnsi="Palatino Linotype"/>
                <w:bCs/>
              </w:rPr>
            </w:pPr>
            <w:r w:rsidRPr="00AF0810">
              <w:rPr>
                <w:rFonts w:ascii="Palatino Linotype" w:hAnsi="Palatino Linotype"/>
                <w:bCs/>
              </w:rPr>
              <w:t>109.5</w:t>
            </w:r>
          </w:p>
        </w:tc>
      </w:tr>
      <w:tr w:rsidR="002C3EE2" w:rsidRPr="00AF0810" w14:paraId="3A220913" w14:textId="77777777" w:rsidTr="00484EB7">
        <w:trPr>
          <w:jc w:val="center"/>
        </w:trPr>
        <w:tc>
          <w:tcPr>
            <w:tcW w:w="2295" w:type="dxa"/>
            <w:vAlign w:val="center"/>
          </w:tcPr>
          <w:p w14:paraId="30BAE3FE" w14:textId="77777777" w:rsidR="002C3EE2" w:rsidRPr="00AF0810" w:rsidRDefault="002C3EE2" w:rsidP="002C3EE2">
            <w:pPr>
              <w:jc w:val="center"/>
              <w:rPr>
                <w:rFonts w:ascii="Palatino Linotype" w:hAnsi="Palatino Linotype"/>
                <w:bCs/>
                <w:vertAlign w:val="subscript"/>
              </w:rPr>
            </w:pPr>
            <w:r w:rsidRPr="00AF0810">
              <w:rPr>
                <w:rFonts w:ascii="Palatino Linotype" w:hAnsi="Palatino Linotype"/>
                <w:bCs/>
              </w:rPr>
              <w:t xml:space="preserve">+15% for </w:t>
            </w:r>
            <m:oMath>
              <m:sSub>
                <m:sSubPr>
                  <m:ctrlPr>
                    <w:rPr>
                      <w:rFonts w:ascii="Cambria Math" w:hAnsi="Cambria Math"/>
                      <w:i/>
                      <w:iCs/>
                    </w:rPr>
                  </m:ctrlPr>
                </m:sSubPr>
                <m:e>
                  <m:r>
                    <w:rPr>
                      <w:rFonts w:ascii="Cambria Math" w:hAnsi="Cambria Math"/>
                    </w:rPr>
                    <m:t>E</m:t>
                  </m:r>
                </m:e>
                <m:sub>
                  <m:r>
                    <w:rPr>
                      <w:rFonts w:ascii="Cambria Math" w:hAnsi="Cambria Math"/>
                    </w:rPr>
                    <m:t>i</m:t>
                  </m:r>
                </m:sub>
              </m:sSub>
            </m:oMath>
            <w:r w:rsidRPr="00AF0810">
              <w:rPr>
                <w:rFonts w:ascii="Palatino Linotype" w:hAnsi="Palatino Linotype"/>
                <w:iCs/>
              </w:rPr>
              <w:t xml:space="preserve"> (d)</w:t>
            </w:r>
          </w:p>
        </w:tc>
        <w:tc>
          <w:tcPr>
            <w:tcW w:w="1434" w:type="dxa"/>
            <w:vAlign w:val="center"/>
          </w:tcPr>
          <w:p w14:paraId="0CC94385" w14:textId="2A57BBAD" w:rsidR="002C3EE2" w:rsidRPr="00AF0810" w:rsidRDefault="002C3EE2" w:rsidP="002C3EE2">
            <w:pPr>
              <w:jc w:val="center"/>
              <w:rPr>
                <w:rFonts w:ascii="Palatino Linotype" w:hAnsi="Palatino Linotype"/>
                <w:bCs/>
              </w:rPr>
            </w:pPr>
            <w:r w:rsidRPr="00AF0810">
              <w:rPr>
                <w:rFonts w:ascii="Palatino Linotype" w:hAnsi="Palatino Linotype"/>
                <w:bCs/>
              </w:rPr>
              <w:t>31.1</w:t>
            </w:r>
          </w:p>
        </w:tc>
        <w:tc>
          <w:tcPr>
            <w:tcW w:w="1435" w:type="dxa"/>
            <w:vAlign w:val="center"/>
          </w:tcPr>
          <w:p w14:paraId="202FFA4B" w14:textId="3D4DCF43" w:rsidR="002C3EE2" w:rsidRPr="00AF0810" w:rsidRDefault="002C3EE2" w:rsidP="002C3EE2">
            <w:pPr>
              <w:jc w:val="center"/>
              <w:rPr>
                <w:rFonts w:ascii="Palatino Linotype" w:hAnsi="Palatino Linotype"/>
                <w:bCs/>
              </w:rPr>
            </w:pPr>
            <w:r w:rsidRPr="00AF0810">
              <w:rPr>
                <w:rFonts w:ascii="Palatino Linotype" w:hAnsi="Palatino Linotype"/>
                <w:bCs/>
              </w:rPr>
              <w:t>16.7</w:t>
            </w:r>
          </w:p>
        </w:tc>
        <w:tc>
          <w:tcPr>
            <w:tcW w:w="1435" w:type="dxa"/>
            <w:vAlign w:val="center"/>
          </w:tcPr>
          <w:p w14:paraId="6BA1D2D4" w14:textId="5F466FF1" w:rsidR="002C3EE2" w:rsidRPr="00AF0810" w:rsidRDefault="002C3EE2" w:rsidP="002C3EE2">
            <w:pPr>
              <w:jc w:val="center"/>
              <w:rPr>
                <w:rFonts w:ascii="Palatino Linotype" w:hAnsi="Palatino Linotype"/>
                <w:bCs/>
              </w:rPr>
            </w:pPr>
            <w:r w:rsidRPr="00AF0810">
              <w:rPr>
                <w:rFonts w:ascii="Palatino Linotype" w:hAnsi="Palatino Linotype"/>
                <w:bCs/>
              </w:rPr>
              <w:t>109.5</w:t>
            </w:r>
          </w:p>
        </w:tc>
      </w:tr>
      <w:tr w:rsidR="002C3EE2" w:rsidRPr="00AF0810" w14:paraId="180094E4" w14:textId="77777777" w:rsidTr="00484EB7">
        <w:trPr>
          <w:jc w:val="center"/>
        </w:trPr>
        <w:tc>
          <w:tcPr>
            <w:tcW w:w="2295" w:type="dxa"/>
            <w:vAlign w:val="center"/>
          </w:tcPr>
          <w:p w14:paraId="46C2F3B2" w14:textId="77777777" w:rsidR="002C3EE2" w:rsidRPr="00AF0810" w:rsidRDefault="002C3EE2" w:rsidP="002C3EE2">
            <w:pPr>
              <w:jc w:val="center"/>
              <w:rPr>
                <w:rFonts w:ascii="Palatino Linotype" w:hAnsi="Palatino Linotype"/>
                <w:bCs/>
              </w:rPr>
            </w:pPr>
            <w:r w:rsidRPr="00AF0810">
              <w:rPr>
                <w:rFonts w:ascii="Palatino Linotype" w:hAnsi="Palatino Linotype"/>
                <w:bCs/>
              </w:rPr>
              <w:t xml:space="preserve">-15% for </w:t>
            </w:r>
            <m:oMath>
              <m:sSub>
                <m:sSubPr>
                  <m:ctrlPr>
                    <w:rPr>
                      <w:rFonts w:ascii="Cambria Math" w:hAnsi="Cambria Math"/>
                      <w:i/>
                      <w:iCs/>
                    </w:rPr>
                  </m:ctrlPr>
                </m:sSubPr>
                <m:e>
                  <m:r>
                    <w:rPr>
                      <w:rFonts w:ascii="Cambria Math" w:hAnsi="Cambria Math"/>
                    </w:rPr>
                    <m:t>E</m:t>
                  </m:r>
                </m:e>
                <m:sub>
                  <m:r>
                    <w:rPr>
                      <w:rFonts w:ascii="Cambria Math" w:hAnsi="Cambria Math"/>
                    </w:rPr>
                    <m:t>i</m:t>
                  </m:r>
                </m:sub>
              </m:sSub>
            </m:oMath>
            <w:r w:rsidRPr="00AF0810">
              <w:rPr>
                <w:rFonts w:ascii="Palatino Linotype" w:hAnsi="Palatino Linotype"/>
                <w:iCs/>
              </w:rPr>
              <w:t xml:space="preserve"> (e)</w:t>
            </w:r>
          </w:p>
        </w:tc>
        <w:tc>
          <w:tcPr>
            <w:tcW w:w="1434" w:type="dxa"/>
            <w:vAlign w:val="center"/>
          </w:tcPr>
          <w:p w14:paraId="400BCCAE" w14:textId="5913E5E0" w:rsidR="002C3EE2" w:rsidRPr="00AF0810" w:rsidRDefault="002C3EE2" w:rsidP="002C3EE2">
            <w:pPr>
              <w:jc w:val="center"/>
              <w:rPr>
                <w:rFonts w:ascii="Palatino Linotype" w:hAnsi="Palatino Linotype"/>
                <w:bCs/>
              </w:rPr>
            </w:pPr>
            <w:r w:rsidRPr="00AF0810">
              <w:rPr>
                <w:rFonts w:ascii="Palatino Linotype" w:hAnsi="Palatino Linotype"/>
                <w:bCs/>
              </w:rPr>
              <w:t>31.1</w:t>
            </w:r>
          </w:p>
        </w:tc>
        <w:tc>
          <w:tcPr>
            <w:tcW w:w="1435" w:type="dxa"/>
            <w:vAlign w:val="center"/>
          </w:tcPr>
          <w:p w14:paraId="1FB800F6" w14:textId="5D74D9C4" w:rsidR="002C3EE2" w:rsidRPr="00AF0810" w:rsidRDefault="002C3EE2" w:rsidP="002C3EE2">
            <w:pPr>
              <w:jc w:val="center"/>
              <w:rPr>
                <w:rFonts w:ascii="Palatino Linotype" w:hAnsi="Palatino Linotype"/>
                <w:bCs/>
              </w:rPr>
            </w:pPr>
            <w:r w:rsidRPr="00AF0810">
              <w:rPr>
                <w:rFonts w:ascii="Palatino Linotype" w:hAnsi="Palatino Linotype"/>
                <w:bCs/>
              </w:rPr>
              <w:t>16.7</w:t>
            </w:r>
          </w:p>
        </w:tc>
        <w:tc>
          <w:tcPr>
            <w:tcW w:w="1435" w:type="dxa"/>
            <w:vAlign w:val="center"/>
          </w:tcPr>
          <w:p w14:paraId="7109975C" w14:textId="4EA855CC" w:rsidR="002C3EE2" w:rsidRPr="00AF0810" w:rsidRDefault="002C3EE2" w:rsidP="002C3EE2">
            <w:pPr>
              <w:jc w:val="center"/>
              <w:rPr>
                <w:rFonts w:ascii="Palatino Linotype" w:hAnsi="Palatino Linotype"/>
                <w:bCs/>
              </w:rPr>
            </w:pPr>
            <w:r w:rsidRPr="00AF0810">
              <w:rPr>
                <w:rFonts w:ascii="Palatino Linotype" w:hAnsi="Palatino Linotype"/>
                <w:bCs/>
              </w:rPr>
              <w:t>109.5</w:t>
            </w:r>
          </w:p>
        </w:tc>
      </w:tr>
      <w:tr w:rsidR="002C3EE2" w:rsidRPr="00AF0810" w14:paraId="3657D226" w14:textId="77777777" w:rsidTr="00484EB7">
        <w:trPr>
          <w:jc w:val="center"/>
        </w:trPr>
        <w:tc>
          <w:tcPr>
            <w:tcW w:w="2295" w:type="dxa"/>
            <w:vAlign w:val="center"/>
          </w:tcPr>
          <w:p w14:paraId="695CBB07" w14:textId="77777777" w:rsidR="002C3EE2" w:rsidRPr="00AF0810" w:rsidRDefault="002C3EE2" w:rsidP="002C3EE2">
            <w:pPr>
              <w:jc w:val="center"/>
              <w:rPr>
                <w:rFonts w:ascii="Palatino Linotype" w:hAnsi="Palatino Linotype"/>
                <w:bCs/>
              </w:rPr>
            </w:pPr>
            <w:r w:rsidRPr="00AF0810">
              <w:rPr>
                <w:rFonts w:ascii="Palatino Linotype" w:hAnsi="Palatino Linotype"/>
                <w:bCs/>
              </w:rPr>
              <w:t xml:space="preserve">+15% for </w:t>
            </w:r>
            <m:oMath>
              <m:sSub>
                <m:sSubPr>
                  <m:ctrlPr>
                    <w:rPr>
                      <w:rFonts w:ascii="Cambria Math" w:hAnsi="Cambria Math"/>
                      <w:i/>
                      <w:iCs/>
                    </w:rPr>
                  </m:ctrlPr>
                </m:sSubPr>
                <m:e>
                  <m:r>
                    <w:rPr>
                      <w:rFonts w:ascii="Cambria Math" w:hAnsi="Cambria Math"/>
                    </w:rPr>
                    <m:t>η</m:t>
                  </m:r>
                </m:e>
                <m:sub>
                  <m:r>
                    <w:rPr>
                      <w:rFonts w:ascii="Cambria Math" w:hAnsi="Cambria Math"/>
                    </w:rPr>
                    <m:t>i</m:t>
                  </m:r>
                </m:sub>
              </m:sSub>
            </m:oMath>
            <w:r w:rsidRPr="00AF0810">
              <w:rPr>
                <w:rFonts w:ascii="Palatino Linotype" w:hAnsi="Palatino Linotype"/>
                <w:iCs/>
              </w:rPr>
              <w:t xml:space="preserve"> (f)</w:t>
            </w:r>
          </w:p>
        </w:tc>
        <w:tc>
          <w:tcPr>
            <w:tcW w:w="1434" w:type="dxa"/>
            <w:vAlign w:val="center"/>
          </w:tcPr>
          <w:p w14:paraId="257FF155" w14:textId="5D8F47D4" w:rsidR="002C3EE2" w:rsidRPr="00AF0810" w:rsidRDefault="002C3EE2" w:rsidP="002C3EE2">
            <w:pPr>
              <w:jc w:val="center"/>
              <w:rPr>
                <w:rFonts w:ascii="Palatino Linotype" w:hAnsi="Palatino Linotype"/>
                <w:bCs/>
              </w:rPr>
            </w:pPr>
            <w:r w:rsidRPr="00AF0810">
              <w:rPr>
                <w:rFonts w:ascii="Palatino Linotype" w:hAnsi="Palatino Linotype"/>
                <w:bCs/>
              </w:rPr>
              <w:t>31.1</w:t>
            </w:r>
          </w:p>
        </w:tc>
        <w:tc>
          <w:tcPr>
            <w:tcW w:w="1435" w:type="dxa"/>
            <w:vAlign w:val="center"/>
          </w:tcPr>
          <w:p w14:paraId="385A1209" w14:textId="52C32592" w:rsidR="002C3EE2" w:rsidRPr="00AF0810" w:rsidRDefault="002C3EE2" w:rsidP="002C3EE2">
            <w:pPr>
              <w:jc w:val="center"/>
              <w:rPr>
                <w:rFonts w:ascii="Palatino Linotype" w:hAnsi="Palatino Linotype"/>
                <w:bCs/>
              </w:rPr>
            </w:pPr>
            <w:r w:rsidRPr="00AF0810">
              <w:rPr>
                <w:rFonts w:ascii="Palatino Linotype" w:hAnsi="Palatino Linotype"/>
                <w:bCs/>
              </w:rPr>
              <w:t>16.7</w:t>
            </w:r>
          </w:p>
        </w:tc>
        <w:tc>
          <w:tcPr>
            <w:tcW w:w="1435" w:type="dxa"/>
            <w:vAlign w:val="center"/>
          </w:tcPr>
          <w:p w14:paraId="7272BA09" w14:textId="48165B38" w:rsidR="002C3EE2" w:rsidRPr="00AF0810" w:rsidRDefault="002C3EE2" w:rsidP="002C3EE2">
            <w:pPr>
              <w:jc w:val="center"/>
              <w:rPr>
                <w:rFonts w:ascii="Palatino Linotype" w:hAnsi="Palatino Linotype"/>
                <w:bCs/>
              </w:rPr>
            </w:pPr>
            <w:r w:rsidRPr="00AF0810">
              <w:rPr>
                <w:rFonts w:ascii="Palatino Linotype" w:hAnsi="Palatino Linotype"/>
                <w:bCs/>
              </w:rPr>
              <w:t>109.5</w:t>
            </w:r>
          </w:p>
        </w:tc>
      </w:tr>
      <w:tr w:rsidR="002C3EE2" w:rsidRPr="00AF0810" w14:paraId="72885103" w14:textId="77777777" w:rsidTr="00484EB7">
        <w:trPr>
          <w:jc w:val="center"/>
        </w:trPr>
        <w:tc>
          <w:tcPr>
            <w:tcW w:w="2295" w:type="dxa"/>
            <w:vAlign w:val="center"/>
          </w:tcPr>
          <w:p w14:paraId="6225BE6A" w14:textId="77777777" w:rsidR="002C3EE2" w:rsidRPr="00AF0810" w:rsidRDefault="002C3EE2" w:rsidP="002C3EE2">
            <w:pPr>
              <w:jc w:val="center"/>
              <w:rPr>
                <w:rFonts w:ascii="Palatino Linotype" w:hAnsi="Palatino Linotype"/>
                <w:bCs/>
              </w:rPr>
            </w:pPr>
            <w:r w:rsidRPr="00AF0810">
              <w:rPr>
                <w:rFonts w:ascii="Palatino Linotype" w:hAnsi="Palatino Linotype"/>
                <w:bCs/>
              </w:rPr>
              <w:t xml:space="preserve">-15% for </w:t>
            </w:r>
            <m:oMath>
              <m:sSub>
                <m:sSubPr>
                  <m:ctrlPr>
                    <w:rPr>
                      <w:rFonts w:ascii="Cambria Math" w:hAnsi="Cambria Math"/>
                      <w:i/>
                      <w:iCs/>
                    </w:rPr>
                  </m:ctrlPr>
                </m:sSubPr>
                <m:e>
                  <m:r>
                    <w:rPr>
                      <w:rFonts w:ascii="Cambria Math" w:hAnsi="Cambria Math"/>
                    </w:rPr>
                    <m:t>η</m:t>
                  </m:r>
                </m:e>
                <m:sub>
                  <m:r>
                    <w:rPr>
                      <w:rFonts w:ascii="Cambria Math" w:hAnsi="Cambria Math"/>
                    </w:rPr>
                    <m:t>i</m:t>
                  </m:r>
                </m:sub>
              </m:sSub>
            </m:oMath>
            <w:r w:rsidRPr="00AF0810">
              <w:rPr>
                <w:rFonts w:ascii="Palatino Linotype" w:hAnsi="Palatino Linotype"/>
                <w:iCs/>
              </w:rPr>
              <w:t xml:space="preserve"> (g)</w:t>
            </w:r>
          </w:p>
        </w:tc>
        <w:tc>
          <w:tcPr>
            <w:tcW w:w="1434" w:type="dxa"/>
            <w:vAlign w:val="center"/>
          </w:tcPr>
          <w:p w14:paraId="5D06D4B4" w14:textId="570DC475" w:rsidR="002C3EE2" w:rsidRPr="00AF0810" w:rsidRDefault="002C3EE2" w:rsidP="002C3EE2">
            <w:pPr>
              <w:jc w:val="center"/>
              <w:rPr>
                <w:rFonts w:ascii="Palatino Linotype" w:hAnsi="Palatino Linotype"/>
                <w:bCs/>
              </w:rPr>
            </w:pPr>
            <w:r w:rsidRPr="00AF0810">
              <w:rPr>
                <w:rFonts w:ascii="Palatino Linotype" w:hAnsi="Palatino Linotype"/>
                <w:bCs/>
              </w:rPr>
              <w:t>31.1</w:t>
            </w:r>
          </w:p>
        </w:tc>
        <w:tc>
          <w:tcPr>
            <w:tcW w:w="1435" w:type="dxa"/>
            <w:vAlign w:val="center"/>
          </w:tcPr>
          <w:p w14:paraId="6A1AE251" w14:textId="36832788" w:rsidR="002C3EE2" w:rsidRPr="00AF0810" w:rsidRDefault="002C3EE2" w:rsidP="002C3EE2">
            <w:pPr>
              <w:jc w:val="center"/>
              <w:rPr>
                <w:rFonts w:ascii="Palatino Linotype" w:hAnsi="Palatino Linotype"/>
                <w:bCs/>
              </w:rPr>
            </w:pPr>
            <w:r w:rsidRPr="00AF0810">
              <w:rPr>
                <w:rFonts w:ascii="Palatino Linotype" w:hAnsi="Palatino Linotype"/>
                <w:bCs/>
              </w:rPr>
              <w:t>16.7</w:t>
            </w:r>
          </w:p>
        </w:tc>
        <w:tc>
          <w:tcPr>
            <w:tcW w:w="1435" w:type="dxa"/>
            <w:vAlign w:val="center"/>
          </w:tcPr>
          <w:p w14:paraId="246930F8" w14:textId="1C0BCEF4" w:rsidR="002C3EE2" w:rsidRPr="00AF0810" w:rsidRDefault="002C3EE2" w:rsidP="002C3EE2">
            <w:pPr>
              <w:jc w:val="center"/>
              <w:rPr>
                <w:rFonts w:ascii="Palatino Linotype" w:hAnsi="Palatino Linotype"/>
                <w:bCs/>
              </w:rPr>
            </w:pPr>
            <w:r w:rsidRPr="00AF0810">
              <w:rPr>
                <w:rFonts w:ascii="Palatino Linotype" w:hAnsi="Palatino Linotype"/>
                <w:bCs/>
              </w:rPr>
              <w:t>109.5</w:t>
            </w:r>
          </w:p>
        </w:tc>
      </w:tr>
    </w:tbl>
    <w:p w14:paraId="63F30789" w14:textId="253BC685" w:rsidR="00902B8F" w:rsidRPr="00AF0810" w:rsidRDefault="00902B8F" w:rsidP="00902B8F">
      <w:pPr>
        <w:pStyle w:val="TSP41tablecaption"/>
        <w:jc w:val="center"/>
        <w:rPr>
          <w:snapToGrid w:val="0"/>
          <w:color w:val="auto"/>
          <w:sz w:val="22"/>
        </w:rPr>
      </w:pPr>
      <w:r w:rsidRPr="00AF0810">
        <w:rPr>
          <w:b/>
          <w:bCs/>
          <w:snapToGrid w:val="0"/>
          <w:color w:val="auto"/>
        </w:rPr>
        <w:t>Table S</w:t>
      </w:r>
      <w:r w:rsidR="001F199C" w:rsidRPr="00AF0810">
        <w:rPr>
          <w:b/>
          <w:bCs/>
          <w:snapToGrid w:val="0"/>
          <w:color w:val="auto"/>
        </w:rPr>
        <w:t>5</w:t>
      </w:r>
      <w:r w:rsidRPr="00AF0810">
        <w:rPr>
          <w:b/>
          <w:bCs/>
          <w:snapToGrid w:val="0"/>
          <w:color w:val="auto"/>
        </w:rPr>
        <w:t>:</w:t>
      </w:r>
      <w:r w:rsidRPr="00AF0810">
        <w:rPr>
          <w:snapToGrid w:val="0"/>
          <w:color w:val="auto"/>
        </w:rPr>
        <w:t xml:space="preserve"> </w:t>
      </w:r>
      <w:r w:rsidR="00BA521B" w:rsidRPr="00AF0810">
        <w:rPr>
          <w:snapToGrid w:val="0"/>
          <w:color w:val="auto"/>
        </w:rPr>
        <w:t>Compression solution</w:t>
      </w:r>
      <w:r w:rsidRPr="00AF0810">
        <w:rPr>
          <w:snapToGrid w:val="0"/>
          <w:color w:val="auto"/>
        </w:rPr>
        <w:t xml:space="preserve"> statistics (SLS model)</w:t>
      </w:r>
    </w:p>
    <w:tbl>
      <w:tblPr>
        <w:tblStyle w:val="ac"/>
        <w:tblW w:w="9362" w:type="dxa"/>
        <w:jc w:val="center"/>
        <w:tblLook w:val="04A0" w:firstRow="1" w:lastRow="0" w:firstColumn="1" w:lastColumn="0" w:noHBand="0" w:noVBand="1"/>
      </w:tblPr>
      <w:tblGrid>
        <w:gridCol w:w="2379"/>
        <w:gridCol w:w="2374"/>
        <w:gridCol w:w="2374"/>
        <w:gridCol w:w="2451"/>
      </w:tblGrid>
      <w:tr w:rsidR="00902B8F" w:rsidRPr="00AF0810" w14:paraId="79A9ECF2" w14:textId="77777777" w:rsidTr="00B10DE9">
        <w:trPr>
          <w:trHeight w:val="156"/>
          <w:jc w:val="center"/>
        </w:trPr>
        <w:tc>
          <w:tcPr>
            <w:tcW w:w="2338" w:type="dxa"/>
            <w:vMerge w:val="restart"/>
            <w:vAlign w:val="center"/>
          </w:tcPr>
          <w:p w14:paraId="394B0C0D" w14:textId="017C51A7" w:rsidR="00902B8F" w:rsidRPr="00AF0810" w:rsidRDefault="00477CE8" w:rsidP="001D5D35">
            <w:pPr>
              <w:pStyle w:val="TSP31text"/>
              <w:ind w:firstLine="0"/>
              <w:jc w:val="center"/>
              <w:rPr>
                <w:iCs/>
                <w:color w:val="auto"/>
              </w:rPr>
            </w:pPr>
            <w:r w:rsidRPr="00AF0810">
              <w:rPr>
                <w:iCs/>
                <w:color w:val="auto"/>
              </w:rPr>
              <w:t>Quantity</w:t>
            </w:r>
          </w:p>
        </w:tc>
        <w:tc>
          <w:tcPr>
            <w:tcW w:w="7014" w:type="dxa"/>
            <w:gridSpan w:val="3"/>
            <w:vAlign w:val="center"/>
          </w:tcPr>
          <w:p w14:paraId="0F1A292A" w14:textId="77777777" w:rsidR="00902B8F" w:rsidRPr="00AF0810" w:rsidRDefault="00902B8F" w:rsidP="001D5D35">
            <w:pPr>
              <w:pStyle w:val="TSP31text"/>
              <w:ind w:firstLine="0"/>
              <w:jc w:val="center"/>
              <w:rPr>
                <w:i/>
                <w:color w:val="auto"/>
              </w:rPr>
            </w:pPr>
            <w:r w:rsidRPr="00AF0810">
              <w:rPr>
                <w:iCs/>
                <w:color w:val="auto"/>
              </w:rPr>
              <w:t>SLS model</w:t>
            </w:r>
          </w:p>
        </w:tc>
      </w:tr>
      <w:tr w:rsidR="00902B8F" w:rsidRPr="00AF0810" w14:paraId="15184FC0" w14:textId="77777777" w:rsidTr="00B10DE9">
        <w:trPr>
          <w:trHeight w:val="156"/>
          <w:jc w:val="center"/>
        </w:trPr>
        <w:tc>
          <w:tcPr>
            <w:tcW w:w="2338" w:type="dxa"/>
            <w:vMerge/>
            <w:vAlign w:val="center"/>
          </w:tcPr>
          <w:p w14:paraId="06F40511" w14:textId="77777777" w:rsidR="00902B8F" w:rsidRPr="00AF0810" w:rsidRDefault="00902B8F" w:rsidP="001D5D35">
            <w:pPr>
              <w:pStyle w:val="TSP31text"/>
              <w:ind w:firstLine="0"/>
              <w:rPr>
                <w:iCs/>
                <w:color w:val="auto"/>
              </w:rPr>
            </w:pPr>
          </w:p>
        </w:tc>
        <w:tc>
          <w:tcPr>
            <w:tcW w:w="2338" w:type="dxa"/>
            <w:vAlign w:val="center"/>
          </w:tcPr>
          <w:p w14:paraId="5A73081C" w14:textId="77777777" w:rsidR="00902B8F" w:rsidRPr="00AF0810" w:rsidRDefault="00902B8F" w:rsidP="001D5D35">
            <w:pPr>
              <w:pStyle w:val="TSP31text"/>
              <w:ind w:firstLine="0"/>
              <w:jc w:val="center"/>
              <w:rPr>
                <w:iCs/>
                <w:color w:val="auto"/>
              </w:rPr>
            </w:pPr>
            <w:r w:rsidRPr="00AF0810">
              <w:rPr>
                <w:rFonts w:ascii="Palatino Linotype" w:hAnsi="Palatino Linotype"/>
                <w:b/>
              </w:rPr>
              <w:t>E</w:t>
            </w:r>
            <w:r w:rsidRPr="00AF0810">
              <w:rPr>
                <w:rFonts w:ascii="Palatino Linotype" w:hAnsi="Palatino Linotype"/>
                <w:b/>
                <w:vertAlign w:val="subscript"/>
              </w:rPr>
              <w:t>0</w:t>
            </w:r>
            <w:r w:rsidRPr="00AF0810">
              <w:rPr>
                <w:rFonts w:ascii="Palatino Linotype" w:hAnsi="Palatino Linotype"/>
                <w:b/>
              </w:rPr>
              <w:t>,</w:t>
            </w:r>
            <w:r w:rsidRPr="00AF0810">
              <w:rPr>
                <w:rFonts w:ascii="Palatino Linotype" w:hAnsi="Palatino Linotype"/>
                <w:b/>
                <w:vertAlign w:val="subscript"/>
              </w:rPr>
              <w:t xml:space="preserve"> </w:t>
            </w:r>
            <w:r w:rsidRPr="00AF0810">
              <w:rPr>
                <w:rFonts w:ascii="Palatino Linotype" w:hAnsi="Palatino Linotype"/>
                <w:b/>
              </w:rPr>
              <w:t>MPa</w:t>
            </w:r>
          </w:p>
        </w:tc>
        <w:tc>
          <w:tcPr>
            <w:tcW w:w="2338" w:type="dxa"/>
            <w:vAlign w:val="center"/>
          </w:tcPr>
          <w:p w14:paraId="0A0AF716" w14:textId="77777777" w:rsidR="00902B8F" w:rsidRPr="00AF0810" w:rsidRDefault="00902B8F" w:rsidP="001D5D35">
            <w:pPr>
              <w:pStyle w:val="TSP31text"/>
              <w:ind w:firstLine="0"/>
              <w:jc w:val="center"/>
              <w:rPr>
                <w:iCs/>
                <w:color w:val="auto"/>
              </w:rPr>
            </w:pPr>
            <w:r w:rsidRPr="00AF0810">
              <w:rPr>
                <w:rFonts w:ascii="Palatino Linotype" w:hAnsi="Palatino Linotype"/>
                <w:b/>
              </w:rPr>
              <w:t>E</w:t>
            </w:r>
            <w:r w:rsidRPr="00AF0810">
              <w:rPr>
                <w:rFonts w:ascii="Palatino Linotype" w:hAnsi="Palatino Linotype"/>
                <w:b/>
                <w:vertAlign w:val="subscript"/>
              </w:rPr>
              <w:t>1</w:t>
            </w:r>
            <w:r w:rsidRPr="00AF0810">
              <w:rPr>
                <w:rFonts w:ascii="Palatino Linotype" w:hAnsi="Palatino Linotype"/>
                <w:b/>
              </w:rPr>
              <w:t>,</w:t>
            </w:r>
            <w:r w:rsidRPr="00AF0810">
              <w:rPr>
                <w:rFonts w:ascii="Palatino Linotype" w:hAnsi="Palatino Linotype"/>
                <w:b/>
                <w:vertAlign w:val="subscript"/>
              </w:rPr>
              <w:t xml:space="preserve"> </w:t>
            </w:r>
            <w:r w:rsidRPr="00AF0810">
              <w:rPr>
                <w:rFonts w:ascii="Palatino Linotype" w:hAnsi="Palatino Linotype"/>
                <w:b/>
              </w:rPr>
              <w:t>MPa</w:t>
            </w:r>
          </w:p>
        </w:tc>
        <w:tc>
          <w:tcPr>
            <w:tcW w:w="2338" w:type="dxa"/>
            <w:vAlign w:val="center"/>
          </w:tcPr>
          <w:p w14:paraId="61B5C375" w14:textId="77777777" w:rsidR="00902B8F" w:rsidRPr="00AF0810" w:rsidRDefault="00902B8F" w:rsidP="001D5D35">
            <w:pPr>
              <w:pStyle w:val="TSP31text"/>
              <w:ind w:firstLine="0"/>
              <w:jc w:val="center"/>
              <w:rPr>
                <w:iCs/>
                <w:color w:val="auto"/>
              </w:rPr>
            </w:pPr>
            <w:r w:rsidRPr="00AF0810">
              <w:rPr>
                <w:b/>
                <w:lang w:val="ru-RU"/>
              </w:rPr>
              <w:t>η</w:t>
            </w:r>
            <w:r w:rsidRPr="00AF0810">
              <w:rPr>
                <w:b/>
              </w:rPr>
              <w:t>₁</w:t>
            </w:r>
            <w:r w:rsidRPr="00AF0810">
              <w:rPr>
                <w:rFonts w:ascii="Palatino Linotype" w:hAnsi="Palatino Linotype"/>
                <w:b/>
              </w:rPr>
              <w:t>,</w:t>
            </w:r>
            <w:r w:rsidRPr="00AF0810">
              <w:rPr>
                <w:rFonts w:ascii="Palatino Linotype" w:hAnsi="Palatino Linotype"/>
                <w:b/>
                <w:vertAlign w:val="subscript"/>
              </w:rPr>
              <w:t xml:space="preserve"> </w:t>
            </w:r>
            <w:r w:rsidRPr="00AF0810">
              <w:rPr>
                <w:rFonts w:ascii="Palatino Linotype" w:hAnsi="Palatino Linotype"/>
                <w:b/>
              </w:rPr>
              <w:t>MPa*s</w:t>
            </w:r>
          </w:p>
        </w:tc>
      </w:tr>
      <w:tr w:rsidR="00902B8F" w:rsidRPr="00AF0810" w14:paraId="1025D081" w14:textId="77777777" w:rsidTr="00B10DE9">
        <w:trPr>
          <w:jc w:val="center"/>
        </w:trPr>
        <w:tc>
          <w:tcPr>
            <w:tcW w:w="2338" w:type="dxa"/>
            <w:vAlign w:val="center"/>
          </w:tcPr>
          <w:p w14:paraId="60B82FF8" w14:textId="77777777" w:rsidR="00902B8F" w:rsidRPr="00AF0810" w:rsidRDefault="00902B8F" w:rsidP="001D5D35">
            <w:pPr>
              <w:pStyle w:val="TSP31text"/>
              <w:ind w:firstLine="0"/>
              <w:jc w:val="center"/>
              <w:rPr>
                <w:iCs/>
                <w:color w:val="auto"/>
              </w:rPr>
            </w:pPr>
            <w:r w:rsidRPr="00AF0810">
              <w:rPr>
                <w:iCs/>
                <w:color w:val="auto"/>
              </w:rPr>
              <w:t>Mean, MPa</w:t>
            </w:r>
          </w:p>
        </w:tc>
        <w:tc>
          <w:tcPr>
            <w:tcW w:w="2338" w:type="dxa"/>
            <w:vAlign w:val="center"/>
          </w:tcPr>
          <w:p w14:paraId="15153847" w14:textId="77777777" w:rsidR="00902B8F" w:rsidRPr="00AF0810" w:rsidRDefault="00902B8F" w:rsidP="001D5D35">
            <w:pPr>
              <w:pStyle w:val="TSP31text"/>
              <w:ind w:firstLine="0"/>
              <w:jc w:val="center"/>
              <w:rPr>
                <w:i/>
                <w:color w:val="auto"/>
              </w:rPr>
            </w:pPr>
            <w:r w:rsidRPr="00AF0810">
              <w:rPr>
                <w:rFonts w:ascii="Palatino Linotype" w:hAnsi="Palatino Linotype"/>
                <w:bCs/>
              </w:rPr>
              <w:t>31.1</w:t>
            </w:r>
          </w:p>
        </w:tc>
        <w:tc>
          <w:tcPr>
            <w:tcW w:w="2338" w:type="dxa"/>
            <w:vAlign w:val="center"/>
          </w:tcPr>
          <w:p w14:paraId="6A1CC6F2" w14:textId="77777777" w:rsidR="00902B8F" w:rsidRPr="00AF0810" w:rsidRDefault="00902B8F" w:rsidP="001D5D35">
            <w:pPr>
              <w:pStyle w:val="TSP31text"/>
              <w:ind w:firstLine="0"/>
              <w:jc w:val="center"/>
              <w:rPr>
                <w:i/>
                <w:color w:val="auto"/>
              </w:rPr>
            </w:pPr>
            <w:r w:rsidRPr="00AF0810">
              <w:rPr>
                <w:rFonts w:ascii="Palatino Linotype" w:hAnsi="Palatino Linotype"/>
                <w:bCs/>
              </w:rPr>
              <w:t>16.7</w:t>
            </w:r>
          </w:p>
        </w:tc>
        <w:tc>
          <w:tcPr>
            <w:tcW w:w="2338" w:type="dxa"/>
            <w:vAlign w:val="center"/>
          </w:tcPr>
          <w:p w14:paraId="6D0912DE" w14:textId="77777777" w:rsidR="00902B8F" w:rsidRPr="00AF0810" w:rsidRDefault="00902B8F" w:rsidP="001D5D35">
            <w:pPr>
              <w:pStyle w:val="TSP31text"/>
              <w:ind w:firstLine="0"/>
              <w:jc w:val="center"/>
              <w:rPr>
                <w:i/>
                <w:color w:val="auto"/>
              </w:rPr>
            </w:pPr>
            <w:r w:rsidRPr="00AF0810">
              <w:rPr>
                <w:rFonts w:ascii="Palatino Linotype" w:hAnsi="Palatino Linotype"/>
                <w:bCs/>
              </w:rPr>
              <w:t>109.5</w:t>
            </w:r>
          </w:p>
        </w:tc>
      </w:tr>
      <w:tr w:rsidR="00902B8F" w:rsidRPr="00AF0810" w14:paraId="45DE0402" w14:textId="77777777" w:rsidTr="00B10DE9">
        <w:trPr>
          <w:jc w:val="center"/>
        </w:trPr>
        <w:tc>
          <w:tcPr>
            <w:tcW w:w="2338" w:type="dxa"/>
            <w:vAlign w:val="center"/>
          </w:tcPr>
          <w:p w14:paraId="15BC901A" w14:textId="77777777" w:rsidR="00902B8F" w:rsidRPr="00AF0810" w:rsidRDefault="00902B8F" w:rsidP="001D5D35">
            <w:pPr>
              <w:pStyle w:val="TSP31text"/>
              <w:ind w:firstLine="0"/>
              <w:jc w:val="center"/>
              <w:rPr>
                <w:iCs/>
                <w:color w:val="auto"/>
              </w:rPr>
            </w:pPr>
            <w:r w:rsidRPr="00AF0810">
              <w:rPr>
                <w:iCs/>
                <w:color w:val="auto"/>
              </w:rPr>
              <w:t>Std, MPa</w:t>
            </w:r>
          </w:p>
        </w:tc>
        <w:tc>
          <w:tcPr>
            <w:tcW w:w="2338" w:type="dxa"/>
            <w:vAlign w:val="center"/>
          </w:tcPr>
          <w:p w14:paraId="7DF0E180" w14:textId="77777777" w:rsidR="00902B8F" w:rsidRPr="00AF0810" w:rsidRDefault="00902B8F" w:rsidP="001D5D35">
            <w:pPr>
              <w:pStyle w:val="TSP31text"/>
              <w:ind w:firstLine="0"/>
              <w:jc w:val="center"/>
              <w:rPr>
                <w:iCs/>
                <w:color w:val="auto"/>
              </w:rPr>
            </w:pPr>
            <w:r w:rsidRPr="00AF0810">
              <w:t>1.2·10</w:t>
            </w:r>
            <w:r w:rsidRPr="00AF0810">
              <w:rPr>
                <w:vertAlign w:val="superscript"/>
              </w:rPr>
              <w:t>-8</w:t>
            </w:r>
          </w:p>
        </w:tc>
        <w:tc>
          <w:tcPr>
            <w:tcW w:w="2338" w:type="dxa"/>
            <w:vAlign w:val="center"/>
          </w:tcPr>
          <w:p w14:paraId="1D07E436" w14:textId="77777777" w:rsidR="00902B8F" w:rsidRPr="00AF0810" w:rsidRDefault="00902B8F" w:rsidP="001D5D35">
            <w:pPr>
              <w:pStyle w:val="TSP31text"/>
              <w:ind w:firstLine="0"/>
              <w:jc w:val="center"/>
              <w:rPr>
                <w:i/>
                <w:color w:val="auto"/>
              </w:rPr>
            </w:pPr>
            <w:r w:rsidRPr="00AF0810">
              <w:t>2.2·10</w:t>
            </w:r>
            <w:r w:rsidRPr="00AF0810">
              <w:rPr>
                <w:vertAlign w:val="superscript"/>
              </w:rPr>
              <w:t>-8</w:t>
            </w:r>
          </w:p>
        </w:tc>
        <w:tc>
          <w:tcPr>
            <w:tcW w:w="2338" w:type="dxa"/>
            <w:vAlign w:val="center"/>
          </w:tcPr>
          <w:p w14:paraId="52CAB712" w14:textId="77777777" w:rsidR="00902B8F" w:rsidRPr="00AF0810" w:rsidRDefault="00902B8F" w:rsidP="001D5D35">
            <w:pPr>
              <w:pStyle w:val="TSP31text"/>
              <w:ind w:firstLine="0"/>
              <w:jc w:val="center"/>
              <w:rPr>
                <w:i/>
                <w:color w:val="auto"/>
              </w:rPr>
            </w:pPr>
            <w:r w:rsidRPr="00AF0810">
              <w:t>3.3·10</w:t>
            </w:r>
            <w:r w:rsidRPr="00AF0810">
              <w:rPr>
                <w:vertAlign w:val="superscript"/>
              </w:rPr>
              <w:t>-8</w:t>
            </w:r>
          </w:p>
        </w:tc>
      </w:tr>
      <w:tr w:rsidR="00902B8F" w:rsidRPr="00AF0810" w14:paraId="04484305" w14:textId="77777777" w:rsidTr="00B10DE9">
        <w:trPr>
          <w:jc w:val="center"/>
        </w:trPr>
        <w:tc>
          <w:tcPr>
            <w:tcW w:w="2338" w:type="dxa"/>
            <w:vAlign w:val="center"/>
          </w:tcPr>
          <w:p w14:paraId="714C8BBA" w14:textId="77777777" w:rsidR="00902B8F" w:rsidRPr="00AF0810" w:rsidRDefault="00902B8F" w:rsidP="001D5D35">
            <w:pPr>
              <w:pStyle w:val="TSP31text"/>
              <w:ind w:firstLine="0"/>
              <w:jc w:val="center"/>
              <w:rPr>
                <w:iCs/>
                <w:color w:val="auto"/>
              </w:rPr>
            </w:pPr>
            <w:r w:rsidRPr="00AF0810">
              <w:rPr>
                <w:iCs/>
                <w:color w:val="auto"/>
              </w:rPr>
              <w:t>CV, %</w:t>
            </w:r>
          </w:p>
        </w:tc>
        <w:tc>
          <w:tcPr>
            <w:tcW w:w="2338" w:type="dxa"/>
            <w:vAlign w:val="center"/>
          </w:tcPr>
          <w:p w14:paraId="209957F5" w14:textId="77777777" w:rsidR="00902B8F" w:rsidRPr="00AF0810" w:rsidRDefault="00902B8F" w:rsidP="001D5D35">
            <w:pPr>
              <w:pStyle w:val="TSP31text"/>
              <w:ind w:firstLine="0"/>
              <w:jc w:val="center"/>
              <w:rPr>
                <w:i/>
                <w:color w:val="auto"/>
              </w:rPr>
            </w:pPr>
            <w:r w:rsidRPr="00AF0810">
              <w:t>3.9·10</w:t>
            </w:r>
            <w:r w:rsidRPr="00AF0810">
              <w:rPr>
                <w:vertAlign w:val="superscript"/>
              </w:rPr>
              <w:t>-8</w:t>
            </w:r>
          </w:p>
        </w:tc>
        <w:tc>
          <w:tcPr>
            <w:tcW w:w="2338" w:type="dxa"/>
            <w:vAlign w:val="center"/>
          </w:tcPr>
          <w:p w14:paraId="35D00F5F" w14:textId="77777777" w:rsidR="00902B8F" w:rsidRPr="00AF0810" w:rsidRDefault="00902B8F" w:rsidP="001D5D35">
            <w:pPr>
              <w:pStyle w:val="TSP31text"/>
              <w:ind w:firstLine="0"/>
              <w:jc w:val="center"/>
              <w:rPr>
                <w:i/>
                <w:color w:val="auto"/>
              </w:rPr>
            </w:pPr>
            <w:r w:rsidRPr="00AF0810">
              <w:t>1.6·10</w:t>
            </w:r>
            <w:r w:rsidRPr="00AF0810">
              <w:rPr>
                <w:vertAlign w:val="superscript"/>
              </w:rPr>
              <w:t>-8</w:t>
            </w:r>
          </w:p>
        </w:tc>
        <w:tc>
          <w:tcPr>
            <w:tcW w:w="2338" w:type="dxa"/>
            <w:vAlign w:val="center"/>
          </w:tcPr>
          <w:p w14:paraId="09EA804A" w14:textId="77777777" w:rsidR="00902B8F" w:rsidRPr="00AF0810" w:rsidRDefault="00902B8F" w:rsidP="001D5D35">
            <w:pPr>
              <w:pStyle w:val="TSP31text"/>
              <w:ind w:firstLine="0"/>
              <w:jc w:val="center"/>
              <w:rPr>
                <w:i/>
                <w:color w:val="auto"/>
              </w:rPr>
            </w:pPr>
            <w:r w:rsidRPr="00AF0810">
              <w:t>3.0·10</w:t>
            </w:r>
            <w:r w:rsidRPr="00AF0810">
              <w:rPr>
                <w:vertAlign w:val="superscript"/>
              </w:rPr>
              <w:t>-7</w:t>
            </w:r>
          </w:p>
        </w:tc>
      </w:tr>
      <w:tr w:rsidR="00BE1214" w:rsidRPr="00AF0810" w14:paraId="6E5A0423" w14:textId="77777777" w:rsidTr="00B10DE9">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9362" w:type="dxa"/>
            <w:gridSpan w:val="4"/>
          </w:tcPr>
          <w:p w14:paraId="5C20B8AF" w14:textId="58E8A4C5" w:rsidR="00BE1214" w:rsidRPr="00AF0810" w:rsidRDefault="00B4225D" w:rsidP="00A052E7">
            <w:pPr>
              <w:spacing w:before="100" w:beforeAutospacing="1" w:after="100" w:afterAutospacing="1" w:line="240" w:lineRule="auto"/>
              <w:rPr>
                <w:rFonts w:ascii="Times New Roman" w:eastAsia="Times New Roman" w:hAnsi="Times New Roman"/>
                <w:noProof w:val="0"/>
                <w:color w:val="auto"/>
                <w:sz w:val="24"/>
                <w:szCs w:val="24"/>
                <w:lang w:val="ru-RU" w:eastAsia="ru-RU"/>
              </w:rPr>
            </w:pPr>
            <w:r w:rsidRPr="00AF0810">
              <w:rPr>
                <w:rFonts w:ascii="Times New Roman" w:eastAsia="Times New Roman" w:hAnsi="Times New Roman"/>
                <w:color w:val="auto"/>
                <w:sz w:val="24"/>
                <w:szCs w:val="24"/>
                <w:lang w:val="ru-RU" w:eastAsia="ru-RU"/>
              </w:rPr>
              <w:lastRenderedPageBreak/>
              <w:drawing>
                <wp:inline distT="0" distB="0" distL="0" distR="0" wp14:anchorId="493C8022" wp14:editId="0B4D4E53">
                  <wp:extent cx="5944870" cy="3343910"/>
                  <wp:effectExtent l="0" t="0" r="0" b="889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44870" cy="3343910"/>
                          </a:xfrm>
                          <a:prstGeom prst="rect">
                            <a:avLst/>
                          </a:prstGeom>
                          <a:noFill/>
                          <a:ln>
                            <a:noFill/>
                          </a:ln>
                        </pic:spPr>
                      </pic:pic>
                    </a:graphicData>
                  </a:graphic>
                </wp:inline>
              </w:drawing>
            </w:r>
          </w:p>
        </w:tc>
      </w:tr>
      <w:tr w:rsidR="00BE1214" w:rsidRPr="00AF0810" w14:paraId="3A162505" w14:textId="77777777" w:rsidTr="00B10DE9">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9362" w:type="dxa"/>
            <w:gridSpan w:val="4"/>
          </w:tcPr>
          <w:p w14:paraId="0E5DA881" w14:textId="503ABD21" w:rsidR="00BE1214" w:rsidRPr="00AF0810" w:rsidRDefault="00BE1214" w:rsidP="00BE1214">
            <w:pPr>
              <w:pStyle w:val="TSP31text"/>
              <w:ind w:firstLine="0"/>
              <w:jc w:val="center"/>
              <w:rPr>
                <w:color w:val="auto"/>
              </w:rPr>
            </w:pPr>
            <w:r w:rsidRPr="00AF0810">
              <w:rPr>
                <w:b/>
                <w:bCs/>
                <w:color w:val="auto"/>
                <w:sz w:val="20"/>
                <w:szCs w:val="20"/>
              </w:rPr>
              <w:t>Figure S8:</w:t>
            </w:r>
            <w:r w:rsidRPr="00AF0810">
              <w:rPr>
                <w:color w:val="auto"/>
                <w:sz w:val="20"/>
                <w:szCs w:val="20"/>
              </w:rPr>
              <w:t xml:space="preserve"> Sensitivity analysis for compression solution (SLS model)</w:t>
            </w:r>
          </w:p>
        </w:tc>
      </w:tr>
    </w:tbl>
    <w:p w14:paraId="054318A4" w14:textId="38D0EDDB" w:rsidR="00FD5CC8" w:rsidRPr="00AF0810" w:rsidRDefault="001E5BB6" w:rsidP="00DC46D0">
      <w:pPr>
        <w:pStyle w:val="TSP31text"/>
        <w:ind w:firstLine="510"/>
        <w:rPr>
          <w:color w:val="auto"/>
        </w:rPr>
      </w:pPr>
      <w:r w:rsidRPr="00AF0810">
        <w:rPr>
          <w:color w:val="auto"/>
        </w:rPr>
        <w:t xml:space="preserve">Results of sensitivity analysis for creep parameter determination in regards to SLS model are presented in Tables S6, S7 and in Figure S9. </w:t>
      </w:r>
    </w:p>
    <w:p w14:paraId="6C4A3957" w14:textId="2C3043C2" w:rsidR="00C23226" w:rsidRPr="00AF0810" w:rsidRDefault="00FA6415" w:rsidP="00FA6415">
      <w:pPr>
        <w:pStyle w:val="TSP41tablecaption"/>
        <w:jc w:val="center"/>
        <w:rPr>
          <w:snapToGrid w:val="0"/>
          <w:color w:val="auto"/>
          <w:sz w:val="22"/>
        </w:rPr>
      </w:pPr>
      <w:r w:rsidRPr="00AF0810">
        <w:rPr>
          <w:b/>
          <w:bCs/>
          <w:snapToGrid w:val="0"/>
          <w:color w:val="auto"/>
        </w:rPr>
        <w:t>Table S6:</w:t>
      </w:r>
      <w:r w:rsidRPr="00AF0810">
        <w:rPr>
          <w:snapToGrid w:val="0"/>
          <w:color w:val="auto"/>
        </w:rPr>
        <w:t xml:space="preserve"> Optimization Results for </w:t>
      </w:r>
      <w:r w:rsidR="00470F36" w:rsidRPr="00AF0810">
        <w:rPr>
          <w:snapToGrid w:val="0"/>
          <w:color w:val="auto"/>
        </w:rPr>
        <w:t>creep process</w:t>
      </w:r>
      <w:r w:rsidRPr="00AF0810">
        <w:rPr>
          <w:snapToGrid w:val="0"/>
          <w:color w:val="auto"/>
        </w:rPr>
        <w:t xml:space="preserve"> (SLS model)</w:t>
      </w:r>
    </w:p>
    <w:tbl>
      <w:tblPr>
        <w:tblStyle w:val="ac"/>
        <w:tblW w:w="0" w:type="auto"/>
        <w:jc w:val="center"/>
        <w:tblLook w:val="04A0" w:firstRow="1" w:lastRow="0" w:firstColumn="1" w:lastColumn="0" w:noHBand="0" w:noVBand="1"/>
      </w:tblPr>
      <w:tblGrid>
        <w:gridCol w:w="2295"/>
        <w:gridCol w:w="1434"/>
        <w:gridCol w:w="1435"/>
        <w:gridCol w:w="1435"/>
      </w:tblGrid>
      <w:tr w:rsidR="00C23226" w:rsidRPr="00AF0810" w14:paraId="174C7002" w14:textId="77777777" w:rsidTr="001D5D35">
        <w:trPr>
          <w:jc w:val="center"/>
        </w:trPr>
        <w:tc>
          <w:tcPr>
            <w:tcW w:w="2295" w:type="dxa"/>
            <w:vMerge w:val="restart"/>
            <w:vAlign w:val="center"/>
          </w:tcPr>
          <w:p w14:paraId="768433B3" w14:textId="77777777" w:rsidR="00C23226" w:rsidRPr="00AF0810" w:rsidRDefault="00C23226" w:rsidP="001D5D35">
            <w:pPr>
              <w:jc w:val="center"/>
              <w:rPr>
                <w:rFonts w:ascii="Palatino Linotype" w:hAnsi="Palatino Linotype"/>
                <w:b/>
              </w:rPr>
            </w:pPr>
            <w:r w:rsidRPr="00AF0810">
              <w:rPr>
                <w:rFonts w:ascii="Palatino Linotype" w:hAnsi="Palatino Linotype"/>
                <w:b/>
              </w:rPr>
              <w:t>Initial Point Set</w:t>
            </w:r>
          </w:p>
        </w:tc>
        <w:tc>
          <w:tcPr>
            <w:tcW w:w="4304" w:type="dxa"/>
            <w:gridSpan w:val="3"/>
            <w:vAlign w:val="center"/>
          </w:tcPr>
          <w:p w14:paraId="48C060C0" w14:textId="77777777" w:rsidR="00C23226" w:rsidRPr="00AF0810" w:rsidRDefault="00C23226" w:rsidP="001D5D35">
            <w:pPr>
              <w:jc w:val="center"/>
              <w:rPr>
                <w:rFonts w:ascii="Palatino Linotype" w:hAnsi="Palatino Linotype"/>
                <w:bCs/>
              </w:rPr>
            </w:pPr>
            <w:r w:rsidRPr="00AF0810">
              <w:rPr>
                <w:rFonts w:ascii="Palatino Linotype" w:hAnsi="Palatino Linotype"/>
                <w:b/>
              </w:rPr>
              <w:t>Derived parameters (SLS-model)</w:t>
            </w:r>
          </w:p>
        </w:tc>
      </w:tr>
      <w:tr w:rsidR="00C23226" w:rsidRPr="00AF0810" w14:paraId="596C9B42" w14:textId="77777777" w:rsidTr="001D5D35">
        <w:trPr>
          <w:jc w:val="center"/>
        </w:trPr>
        <w:tc>
          <w:tcPr>
            <w:tcW w:w="2295" w:type="dxa"/>
            <w:vMerge/>
            <w:vAlign w:val="center"/>
          </w:tcPr>
          <w:p w14:paraId="6A71B06D" w14:textId="77777777" w:rsidR="00C23226" w:rsidRPr="00AF0810" w:rsidRDefault="00C23226" w:rsidP="001D5D35">
            <w:pPr>
              <w:jc w:val="center"/>
              <w:rPr>
                <w:rFonts w:ascii="Palatino Linotype" w:hAnsi="Palatino Linotype"/>
                <w:b/>
              </w:rPr>
            </w:pPr>
          </w:p>
        </w:tc>
        <w:tc>
          <w:tcPr>
            <w:tcW w:w="1434" w:type="dxa"/>
            <w:vAlign w:val="center"/>
          </w:tcPr>
          <w:p w14:paraId="268A2C2D" w14:textId="77777777" w:rsidR="00C23226" w:rsidRPr="00AF0810" w:rsidRDefault="00C23226" w:rsidP="001D5D35">
            <w:pPr>
              <w:jc w:val="center"/>
              <w:rPr>
                <w:rFonts w:ascii="Palatino Linotype" w:hAnsi="Palatino Linotype"/>
                <w:b/>
              </w:rPr>
            </w:pPr>
            <w:r w:rsidRPr="00AF0810">
              <w:rPr>
                <w:rFonts w:ascii="Palatino Linotype" w:hAnsi="Palatino Linotype"/>
                <w:b/>
              </w:rPr>
              <w:t>E</w:t>
            </w:r>
            <w:r w:rsidRPr="00AF0810">
              <w:rPr>
                <w:rFonts w:ascii="Palatino Linotype" w:hAnsi="Palatino Linotype"/>
                <w:b/>
                <w:vertAlign w:val="subscript"/>
              </w:rPr>
              <w:t>0</w:t>
            </w:r>
            <w:r w:rsidRPr="00AF0810">
              <w:rPr>
                <w:rFonts w:ascii="Palatino Linotype" w:hAnsi="Palatino Linotype"/>
                <w:b/>
              </w:rPr>
              <w:t>,</w:t>
            </w:r>
            <w:r w:rsidRPr="00AF0810">
              <w:rPr>
                <w:rFonts w:ascii="Palatino Linotype" w:hAnsi="Palatino Linotype"/>
                <w:b/>
                <w:vertAlign w:val="subscript"/>
              </w:rPr>
              <w:t xml:space="preserve"> </w:t>
            </w:r>
            <w:r w:rsidRPr="00AF0810">
              <w:rPr>
                <w:rFonts w:ascii="Palatino Linotype" w:hAnsi="Palatino Linotype"/>
                <w:b/>
              </w:rPr>
              <w:t>MPa</w:t>
            </w:r>
          </w:p>
        </w:tc>
        <w:tc>
          <w:tcPr>
            <w:tcW w:w="1435" w:type="dxa"/>
            <w:vAlign w:val="center"/>
          </w:tcPr>
          <w:p w14:paraId="1DCD8760" w14:textId="77777777" w:rsidR="00C23226" w:rsidRPr="00AF0810" w:rsidRDefault="00C23226" w:rsidP="001D5D35">
            <w:pPr>
              <w:jc w:val="center"/>
              <w:rPr>
                <w:rFonts w:ascii="Palatino Linotype" w:hAnsi="Palatino Linotype"/>
                <w:b/>
                <w:vertAlign w:val="subscript"/>
              </w:rPr>
            </w:pPr>
            <w:r w:rsidRPr="00AF0810">
              <w:rPr>
                <w:rFonts w:ascii="Palatino Linotype" w:hAnsi="Palatino Linotype"/>
                <w:b/>
              </w:rPr>
              <w:t>E</w:t>
            </w:r>
            <w:r w:rsidRPr="00AF0810">
              <w:rPr>
                <w:rFonts w:ascii="Palatino Linotype" w:hAnsi="Palatino Linotype"/>
                <w:b/>
                <w:vertAlign w:val="subscript"/>
              </w:rPr>
              <w:t>1</w:t>
            </w:r>
            <w:r w:rsidRPr="00AF0810">
              <w:rPr>
                <w:rFonts w:ascii="Palatino Linotype" w:hAnsi="Palatino Linotype"/>
                <w:b/>
              </w:rPr>
              <w:t>,</w:t>
            </w:r>
            <w:r w:rsidRPr="00AF0810">
              <w:rPr>
                <w:rFonts w:ascii="Palatino Linotype" w:hAnsi="Palatino Linotype"/>
                <w:b/>
                <w:vertAlign w:val="subscript"/>
              </w:rPr>
              <w:t xml:space="preserve"> </w:t>
            </w:r>
            <w:r w:rsidRPr="00AF0810">
              <w:rPr>
                <w:rFonts w:ascii="Palatino Linotype" w:hAnsi="Palatino Linotype"/>
                <w:b/>
              </w:rPr>
              <w:t>MPa</w:t>
            </w:r>
          </w:p>
        </w:tc>
        <w:tc>
          <w:tcPr>
            <w:tcW w:w="1435" w:type="dxa"/>
            <w:vAlign w:val="center"/>
          </w:tcPr>
          <w:p w14:paraId="70CF3D39" w14:textId="77777777" w:rsidR="00C23226" w:rsidRPr="00AF0810" w:rsidRDefault="00C23226" w:rsidP="001D5D35">
            <w:pPr>
              <w:jc w:val="center"/>
              <w:rPr>
                <w:rFonts w:ascii="Palatino Linotype" w:hAnsi="Palatino Linotype"/>
                <w:b/>
              </w:rPr>
            </w:pPr>
            <w:r w:rsidRPr="00AF0810">
              <w:rPr>
                <w:b/>
                <w:lang w:val="ru-RU"/>
              </w:rPr>
              <w:t>η</w:t>
            </w:r>
            <w:r w:rsidRPr="00AF0810">
              <w:rPr>
                <w:b/>
              </w:rPr>
              <w:t>₁</w:t>
            </w:r>
            <w:r w:rsidRPr="00AF0810">
              <w:rPr>
                <w:rFonts w:ascii="Palatino Linotype" w:hAnsi="Palatino Linotype"/>
                <w:b/>
              </w:rPr>
              <w:t>,</w:t>
            </w:r>
            <w:r w:rsidRPr="00AF0810">
              <w:rPr>
                <w:rFonts w:ascii="Palatino Linotype" w:hAnsi="Palatino Linotype"/>
                <w:b/>
                <w:vertAlign w:val="subscript"/>
              </w:rPr>
              <w:t xml:space="preserve"> </w:t>
            </w:r>
            <w:r w:rsidRPr="00AF0810">
              <w:rPr>
                <w:rFonts w:ascii="Palatino Linotype" w:hAnsi="Palatino Linotype"/>
                <w:b/>
              </w:rPr>
              <w:t>MPa*s</w:t>
            </w:r>
          </w:p>
        </w:tc>
      </w:tr>
      <w:tr w:rsidR="00C23226" w:rsidRPr="00AF0810" w14:paraId="6E51523A" w14:textId="77777777" w:rsidTr="001D5D35">
        <w:trPr>
          <w:jc w:val="center"/>
        </w:trPr>
        <w:tc>
          <w:tcPr>
            <w:tcW w:w="2295" w:type="dxa"/>
            <w:vAlign w:val="center"/>
          </w:tcPr>
          <w:p w14:paraId="368D0E04" w14:textId="77777777" w:rsidR="00C23226" w:rsidRPr="00AF0810" w:rsidRDefault="00C23226" w:rsidP="001D5D35">
            <w:pPr>
              <w:jc w:val="center"/>
              <w:rPr>
                <w:rFonts w:ascii="Palatino Linotype" w:hAnsi="Palatino Linotype"/>
                <w:bCs/>
              </w:rPr>
            </w:pPr>
            <w:r w:rsidRPr="00AF0810">
              <w:rPr>
                <w:rFonts w:ascii="Palatino Linotype" w:hAnsi="Palatino Linotype"/>
                <w:bCs/>
              </w:rPr>
              <w:t>Cyclic compression (a)</w:t>
            </w:r>
          </w:p>
        </w:tc>
        <w:tc>
          <w:tcPr>
            <w:tcW w:w="1434" w:type="dxa"/>
            <w:vAlign w:val="center"/>
          </w:tcPr>
          <w:p w14:paraId="5C5F7D87" w14:textId="1FCF1309" w:rsidR="00C23226" w:rsidRPr="00AF0810" w:rsidRDefault="005E4817" w:rsidP="001D5D35">
            <w:pPr>
              <w:jc w:val="center"/>
              <w:rPr>
                <w:rFonts w:ascii="Palatino Linotype" w:hAnsi="Palatino Linotype"/>
                <w:bCs/>
              </w:rPr>
            </w:pPr>
            <w:r w:rsidRPr="00AF0810">
              <w:rPr>
                <w:rFonts w:ascii="Palatino Linotype" w:hAnsi="Palatino Linotype"/>
                <w:bCs/>
              </w:rPr>
              <w:t>25.9</w:t>
            </w:r>
          </w:p>
        </w:tc>
        <w:tc>
          <w:tcPr>
            <w:tcW w:w="1435" w:type="dxa"/>
            <w:vAlign w:val="center"/>
          </w:tcPr>
          <w:p w14:paraId="565F8839" w14:textId="23CFDCE6" w:rsidR="00C23226" w:rsidRPr="00AF0810" w:rsidRDefault="005E4817" w:rsidP="001D5D35">
            <w:pPr>
              <w:jc w:val="center"/>
              <w:rPr>
                <w:rFonts w:ascii="Palatino Linotype" w:hAnsi="Palatino Linotype"/>
                <w:bCs/>
              </w:rPr>
            </w:pPr>
            <w:r w:rsidRPr="00AF0810">
              <w:rPr>
                <w:rFonts w:ascii="Palatino Linotype" w:hAnsi="Palatino Linotype"/>
                <w:bCs/>
              </w:rPr>
              <w:t>10.1</w:t>
            </w:r>
          </w:p>
        </w:tc>
        <w:tc>
          <w:tcPr>
            <w:tcW w:w="1435" w:type="dxa"/>
            <w:vAlign w:val="center"/>
          </w:tcPr>
          <w:p w14:paraId="29F9C6EE" w14:textId="0854E3AD" w:rsidR="00C23226" w:rsidRPr="00AF0810" w:rsidRDefault="005E4817" w:rsidP="001D5D35">
            <w:pPr>
              <w:jc w:val="center"/>
              <w:rPr>
                <w:rFonts w:ascii="Palatino Linotype" w:hAnsi="Palatino Linotype"/>
                <w:bCs/>
              </w:rPr>
            </w:pPr>
            <w:r w:rsidRPr="00AF0810">
              <w:rPr>
                <w:rFonts w:ascii="Palatino Linotype" w:hAnsi="Palatino Linotype"/>
                <w:bCs/>
              </w:rPr>
              <w:t>1380</w:t>
            </w:r>
          </w:p>
        </w:tc>
      </w:tr>
      <w:tr w:rsidR="001A3708" w:rsidRPr="00AF0810" w14:paraId="07AFD68F" w14:textId="77777777" w:rsidTr="001D5D35">
        <w:trPr>
          <w:jc w:val="center"/>
        </w:trPr>
        <w:tc>
          <w:tcPr>
            <w:tcW w:w="2295" w:type="dxa"/>
            <w:vAlign w:val="center"/>
          </w:tcPr>
          <w:p w14:paraId="40CC7CFF" w14:textId="77777777" w:rsidR="001A3708" w:rsidRPr="00AF0810" w:rsidRDefault="001A3708" w:rsidP="001A3708">
            <w:pPr>
              <w:jc w:val="center"/>
              <w:rPr>
                <w:rFonts w:ascii="Palatino Linotype" w:hAnsi="Palatino Linotype"/>
                <w:bCs/>
              </w:rPr>
            </w:pPr>
            <w:r w:rsidRPr="00AF0810">
              <w:rPr>
                <w:rFonts w:ascii="Palatino Linotype" w:hAnsi="Palatino Linotype"/>
                <w:bCs/>
              </w:rPr>
              <w:t>Creep (b)</w:t>
            </w:r>
          </w:p>
        </w:tc>
        <w:tc>
          <w:tcPr>
            <w:tcW w:w="1434" w:type="dxa"/>
            <w:vAlign w:val="center"/>
          </w:tcPr>
          <w:p w14:paraId="7FE41B46" w14:textId="479DDD12" w:rsidR="001A3708" w:rsidRPr="00AF0810" w:rsidRDefault="001A3708" w:rsidP="001A3708">
            <w:pPr>
              <w:jc w:val="center"/>
              <w:rPr>
                <w:rFonts w:ascii="Palatino Linotype" w:hAnsi="Palatino Linotype"/>
                <w:bCs/>
              </w:rPr>
            </w:pPr>
            <w:r w:rsidRPr="00AF0810">
              <w:rPr>
                <w:rFonts w:ascii="Palatino Linotype" w:hAnsi="Palatino Linotype"/>
                <w:bCs/>
              </w:rPr>
              <w:t>25.9</w:t>
            </w:r>
          </w:p>
        </w:tc>
        <w:tc>
          <w:tcPr>
            <w:tcW w:w="1435" w:type="dxa"/>
            <w:vAlign w:val="center"/>
          </w:tcPr>
          <w:p w14:paraId="6CF7480F" w14:textId="6A9045CB" w:rsidR="001A3708" w:rsidRPr="00AF0810" w:rsidRDefault="001A3708" w:rsidP="001A3708">
            <w:pPr>
              <w:jc w:val="center"/>
              <w:rPr>
                <w:rFonts w:ascii="Palatino Linotype" w:hAnsi="Palatino Linotype"/>
                <w:bCs/>
              </w:rPr>
            </w:pPr>
            <w:r w:rsidRPr="00AF0810">
              <w:rPr>
                <w:rFonts w:ascii="Palatino Linotype" w:hAnsi="Palatino Linotype"/>
                <w:bCs/>
              </w:rPr>
              <w:t>10.1</w:t>
            </w:r>
          </w:p>
        </w:tc>
        <w:tc>
          <w:tcPr>
            <w:tcW w:w="1435" w:type="dxa"/>
            <w:vAlign w:val="center"/>
          </w:tcPr>
          <w:p w14:paraId="65945C8F" w14:textId="2A4F3B19" w:rsidR="001A3708" w:rsidRPr="00AF0810" w:rsidRDefault="001A3708" w:rsidP="001A3708">
            <w:pPr>
              <w:jc w:val="center"/>
              <w:rPr>
                <w:rFonts w:ascii="Palatino Linotype" w:hAnsi="Palatino Linotype"/>
                <w:bCs/>
              </w:rPr>
            </w:pPr>
            <w:r w:rsidRPr="00AF0810">
              <w:rPr>
                <w:rFonts w:ascii="Palatino Linotype" w:hAnsi="Palatino Linotype"/>
                <w:bCs/>
              </w:rPr>
              <w:t>1378</w:t>
            </w:r>
          </w:p>
        </w:tc>
      </w:tr>
      <w:tr w:rsidR="00B50FE1" w:rsidRPr="00AF0810" w14:paraId="27F96D7E" w14:textId="77777777" w:rsidTr="001D5D35">
        <w:trPr>
          <w:jc w:val="center"/>
        </w:trPr>
        <w:tc>
          <w:tcPr>
            <w:tcW w:w="2295" w:type="dxa"/>
            <w:vAlign w:val="center"/>
          </w:tcPr>
          <w:p w14:paraId="7FC6E20B" w14:textId="77777777" w:rsidR="00B50FE1" w:rsidRPr="00AF0810" w:rsidRDefault="00B50FE1" w:rsidP="00B50FE1">
            <w:pPr>
              <w:jc w:val="center"/>
              <w:rPr>
                <w:rFonts w:ascii="Palatino Linotype" w:hAnsi="Palatino Linotype"/>
                <w:bCs/>
              </w:rPr>
            </w:pPr>
            <w:r w:rsidRPr="00AF0810">
              <w:rPr>
                <w:rFonts w:ascii="Palatino Linotype" w:hAnsi="Palatino Linotype"/>
                <w:bCs/>
              </w:rPr>
              <w:t>Mean (c)</w:t>
            </w:r>
          </w:p>
        </w:tc>
        <w:tc>
          <w:tcPr>
            <w:tcW w:w="1434" w:type="dxa"/>
            <w:vAlign w:val="center"/>
          </w:tcPr>
          <w:p w14:paraId="0BDAC5BF" w14:textId="2611A15C" w:rsidR="00B50FE1" w:rsidRPr="00AF0810" w:rsidRDefault="00B50FE1" w:rsidP="00B50FE1">
            <w:pPr>
              <w:jc w:val="center"/>
              <w:rPr>
                <w:rFonts w:ascii="Palatino Linotype" w:hAnsi="Palatino Linotype"/>
                <w:bCs/>
              </w:rPr>
            </w:pPr>
            <w:r w:rsidRPr="00AF0810">
              <w:rPr>
                <w:rFonts w:ascii="Palatino Linotype" w:hAnsi="Palatino Linotype"/>
                <w:bCs/>
              </w:rPr>
              <w:t>25.9</w:t>
            </w:r>
          </w:p>
        </w:tc>
        <w:tc>
          <w:tcPr>
            <w:tcW w:w="1435" w:type="dxa"/>
            <w:vAlign w:val="center"/>
          </w:tcPr>
          <w:p w14:paraId="62E0ECB4" w14:textId="6DC4865B" w:rsidR="00B50FE1" w:rsidRPr="00AF0810" w:rsidRDefault="00B50FE1" w:rsidP="00B50FE1">
            <w:pPr>
              <w:jc w:val="center"/>
              <w:rPr>
                <w:rFonts w:ascii="Palatino Linotype" w:hAnsi="Palatino Linotype"/>
                <w:bCs/>
              </w:rPr>
            </w:pPr>
            <w:r w:rsidRPr="00AF0810">
              <w:rPr>
                <w:rFonts w:ascii="Palatino Linotype" w:hAnsi="Palatino Linotype"/>
                <w:bCs/>
              </w:rPr>
              <w:t>10.1</w:t>
            </w:r>
          </w:p>
        </w:tc>
        <w:tc>
          <w:tcPr>
            <w:tcW w:w="1435" w:type="dxa"/>
            <w:vAlign w:val="center"/>
          </w:tcPr>
          <w:p w14:paraId="69E597B2" w14:textId="263404A8" w:rsidR="00B50FE1" w:rsidRPr="00AF0810" w:rsidRDefault="00B50FE1" w:rsidP="00B50FE1">
            <w:pPr>
              <w:jc w:val="center"/>
              <w:rPr>
                <w:rFonts w:ascii="Palatino Linotype" w:hAnsi="Palatino Linotype"/>
                <w:bCs/>
              </w:rPr>
            </w:pPr>
            <w:r w:rsidRPr="00AF0810">
              <w:rPr>
                <w:rFonts w:ascii="Palatino Linotype" w:hAnsi="Palatino Linotype"/>
                <w:bCs/>
              </w:rPr>
              <w:t>137</w:t>
            </w:r>
            <w:r w:rsidR="00931FFD" w:rsidRPr="00AF0810">
              <w:rPr>
                <w:rFonts w:ascii="Palatino Linotype" w:hAnsi="Palatino Linotype"/>
                <w:bCs/>
              </w:rPr>
              <w:t>8</w:t>
            </w:r>
          </w:p>
        </w:tc>
      </w:tr>
      <w:tr w:rsidR="001D7CF4" w:rsidRPr="00AF0810" w14:paraId="496DC689" w14:textId="77777777" w:rsidTr="001D5D35">
        <w:trPr>
          <w:jc w:val="center"/>
        </w:trPr>
        <w:tc>
          <w:tcPr>
            <w:tcW w:w="2295" w:type="dxa"/>
            <w:vAlign w:val="center"/>
          </w:tcPr>
          <w:p w14:paraId="26EA4ED8" w14:textId="77777777" w:rsidR="001D7CF4" w:rsidRPr="00AF0810" w:rsidRDefault="001D7CF4" w:rsidP="001D7CF4">
            <w:pPr>
              <w:jc w:val="center"/>
              <w:rPr>
                <w:rFonts w:ascii="Palatino Linotype" w:hAnsi="Palatino Linotype"/>
                <w:bCs/>
                <w:vertAlign w:val="subscript"/>
              </w:rPr>
            </w:pPr>
            <w:r w:rsidRPr="00AF0810">
              <w:rPr>
                <w:rFonts w:ascii="Palatino Linotype" w:hAnsi="Palatino Linotype"/>
                <w:bCs/>
              </w:rPr>
              <w:t xml:space="preserve">+15% for </w:t>
            </w:r>
            <m:oMath>
              <m:sSub>
                <m:sSubPr>
                  <m:ctrlPr>
                    <w:rPr>
                      <w:rFonts w:ascii="Cambria Math" w:hAnsi="Cambria Math"/>
                      <w:i/>
                      <w:iCs/>
                    </w:rPr>
                  </m:ctrlPr>
                </m:sSubPr>
                <m:e>
                  <m:r>
                    <w:rPr>
                      <w:rFonts w:ascii="Cambria Math" w:hAnsi="Cambria Math"/>
                    </w:rPr>
                    <m:t>E</m:t>
                  </m:r>
                </m:e>
                <m:sub>
                  <m:r>
                    <w:rPr>
                      <w:rFonts w:ascii="Cambria Math" w:hAnsi="Cambria Math"/>
                    </w:rPr>
                    <m:t>i</m:t>
                  </m:r>
                </m:sub>
              </m:sSub>
            </m:oMath>
            <w:r w:rsidRPr="00AF0810">
              <w:rPr>
                <w:rFonts w:ascii="Palatino Linotype" w:hAnsi="Palatino Linotype"/>
                <w:iCs/>
              </w:rPr>
              <w:t xml:space="preserve"> (d)</w:t>
            </w:r>
          </w:p>
        </w:tc>
        <w:tc>
          <w:tcPr>
            <w:tcW w:w="1434" w:type="dxa"/>
            <w:vAlign w:val="center"/>
          </w:tcPr>
          <w:p w14:paraId="05DF86AB" w14:textId="3F2A304A" w:rsidR="001D7CF4" w:rsidRPr="00AF0810" w:rsidRDefault="001D7CF4" w:rsidP="001D7CF4">
            <w:pPr>
              <w:jc w:val="center"/>
              <w:rPr>
                <w:rFonts w:ascii="Palatino Linotype" w:hAnsi="Palatino Linotype"/>
                <w:bCs/>
              </w:rPr>
            </w:pPr>
            <w:r w:rsidRPr="00AF0810">
              <w:rPr>
                <w:rFonts w:ascii="Palatino Linotype" w:hAnsi="Palatino Linotype"/>
                <w:bCs/>
              </w:rPr>
              <w:t>25.9</w:t>
            </w:r>
          </w:p>
        </w:tc>
        <w:tc>
          <w:tcPr>
            <w:tcW w:w="1435" w:type="dxa"/>
            <w:vAlign w:val="center"/>
          </w:tcPr>
          <w:p w14:paraId="6B3E0B8F" w14:textId="0FC23718" w:rsidR="001D7CF4" w:rsidRPr="00AF0810" w:rsidRDefault="001D7CF4" w:rsidP="001D7CF4">
            <w:pPr>
              <w:jc w:val="center"/>
              <w:rPr>
                <w:rFonts w:ascii="Palatino Linotype" w:hAnsi="Palatino Linotype"/>
                <w:bCs/>
              </w:rPr>
            </w:pPr>
            <w:r w:rsidRPr="00AF0810">
              <w:rPr>
                <w:rFonts w:ascii="Palatino Linotype" w:hAnsi="Palatino Linotype"/>
                <w:bCs/>
              </w:rPr>
              <w:t>10.1</w:t>
            </w:r>
          </w:p>
        </w:tc>
        <w:tc>
          <w:tcPr>
            <w:tcW w:w="1435" w:type="dxa"/>
            <w:vAlign w:val="center"/>
          </w:tcPr>
          <w:p w14:paraId="464E6B0E" w14:textId="298D963D" w:rsidR="001D7CF4" w:rsidRPr="00AF0810" w:rsidRDefault="001D7CF4" w:rsidP="001D7CF4">
            <w:pPr>
              <w:jc w:val="center"/>
              <w:rPr>
                <w:rFonts w:ascii="Palatino Linotype" w:hAnsi="Palatino Linotype"/>
                <w:bCs/>
              </w:rPr>
            </w:pPr>
            <w:r w:rsidRPr="00AF0810">
              <w:rPr>
                <w:rFonts w:ascii="Palatino Linotype" w:hAnsi="Palatino Linotype"/>
                <w:bCs/>
              </w:rPr>
              <w:t>1380</w:t>
            </w:r>
          </w:p>
        </w:tc>
      </w:tr>
      <w:tr w:rsidR="00C23226" w:rsidRPr="00AF0810" w14:paraId="5D8F9FA2" w14:textId="77777777" w:rsidTr="001D5D35">
        <w:trPr>
          <w:jc w:val="center"/>
        </w:trPr>
        <w:tc>
          <w:tcPr>
            <w:tcW w:w="2295" w:type="dxa"/>
            <w:vAlign w:val="center"/>
          </w:tcPr>
          <w:p w14:paraId="1366566E" w14:textId="77777777" w:rsidR="00C23226" w:rsidRPr="00AF0810" w:rsidRDefault="00C23226" w:rsidP="001D5D35">
            <w:pPr>
              <w:jc w:val="center"/>
              <w:rPr>
                <w:rFonts w:ascii="Palatino Linotype" w:hAnsi="Palatino Linotype"/>
                <w:bCs/>
              </w:rPr>
            </w:pPr>
            <w:r w:rsidRPr="00AF0810">
              <w:rPr>
                <w:rFonts w:ascii="Palatino Linotype" w:hAnsi="Palatino Linotype"/>
                <w:bCs/>
              </w:rPr>
              <w:t xml:space="preserve">-15% for </w:t>
            </w:r>
            <m:oMath>
              <m:sSub>
                <m:sSubPr>
                  <m:ctrlPr>
                    <w:rPr>
                      <w:rFonts w:ascii="Cambria Math" w:hAnsi="Cambria Math"/>
                      <w:i/>
                      <w:iCs/>
                    </w:rPr>
                  </m:ctrlPr>
                </m:sSubPr>
                <m:e>
                  <m:r>
                    <w:rPr>
                      <w:rFonts w:ascii="Cambria Math" w:hAnsi="Cambria Math"/>
                    </w:rPr>
                    <m:t>E</m:t>
                  </m:r>
                </m:e>
                <m:sub>
                  <m:r>
                    <w:rPr>
                      <w:rFonts w:ascii="Cambria Math" w:hAnsi="Cambria Math"/>
                    </w:rPr>
                    <m:t>i</m:t>
                  </m:r>
                </m:sub>
              </m:sSub>
            </m:oMath>
            <w:r w:rsidRPr="00AF0810">
              <w:rPr>
                <w:rFonts w:ascii="Palatino Linotype" w:hAnsi="Palatino Linotype"/>
                <w:iCs/>
              </w:rPr>
              <w:t xml:space="preserve"> (e)</w:t>
            </w:r>
          </w:p>
        </w:tc>
        <w:tc>
          <w:tcPr>
            <w:tcW w:w="1434" w:type="dxa"/>
            <w:vAlign w:val="center"/>
          </w:tcPr>
          <w:p w14:paraId="580E7993" w14:textId="43CF0051" w:rsidR="00C23226" w:rsidRPr="00AF0810" w:rsidRDefault="002D569C" w:rsidP="001D5D35">
            <w:pPr>
              <w:jc w:val="center"/>
              <w:rPr>
                <w:rFonts w:ascii="Palatino Linotype" w:hAnsi="Palatino Linotype"/>
                <w:bCs/>
              </w:rPr>
            </w:pPr>
            <w:r w:rsidRPr="00AF0810">
              <w:rPr>
                <w:rFonts w:ascii="Palatino Linotype" w:hAnsi="Palatino Linotype"/>
                <w:bCs/>
              </w:rPr>
              <w:t>24.3</w:t>
            </w:r>
          </w:p>
        </w:tc>
        <w:tc>
          <w:tcPr>
            <w:tcW w:w="1435" w:type="dxa"/>
            <w:vAlign w:val="center"/>
          </w:tcPr>
          <w:p w14:paraId="3E5ADE69" w14:textId="1ADD5A77" w:rsidR="00C23226" w:rsidRPr="00AF0810" w:rsidRDefault="00C23226" w:rsidP="001D5D35">
            <w:pPr>
              <w:jc w:val="center"/>
              <w:rPr>
                <w:rFonts w:ascii="Palatino Linotype" w:hAnsi="Palatino Linotype"/>
                <w:bCs/>
              </w:rPr>
            </w:pPr>
            <w:r w:rsidRPr="00AF0810">
              <w:rPr>
                <w:rFonts w:ascii="Palatino Linotype" w:hAnsi="Palatino Linotype"/>
                <w:bCs/>
              </w:rPr>
              <w:t>1</w:t>
            </w:r>
            <w:r w:rsidR="002D569C" w:rsidRPr="00AF0810">
              <w:rPr>
                <w:rFonts w:ascii="Palatino Linotype" w:hAnsi="Palatino Linotype"/>
                <w:bCs/>
              </w:rPr>
              <w:t>1.4</w:t>
            </w:r>
          </w:p>
        </w:tc>
        <w:tc>
          <w:tcPr>
            <w:tcW w:w="1435" w:type="dxa"/>
            <w:vAlign w:val="center"/>
          </w:tcPr>
          <w:p w14:paraId="3F132C19" w14:textId="3F586FBE" w:rsidR="00C23226" w:rsidRPr="00AF0810" w:rsidRDefault="002D569C" w:rsidP="001D5D35">
            <w:pPr>
              <w:jc w:val="center"/>
              <w:rPr>
                <w:rFonts w:ascii="Palatino Linotype" w:hAnsi="Palatino Linotype"/>
                <w:bCs/>
              </w:rPr>
            </w:pPr>
            <w:r w:rsidRPr="00AF0810">
              <w:rPr>
                <w:rFonts w:ascii="Palatino Linotype" w:hAnsi="Palatino Linotype"/>
                <w:bCs/>
              </w:rPr>
              <w:t>743.8</w:t>
            </w:r>
          </w:p>
        </w:tc>
      </w:tr>
      <w:tr w:rsidR="002D569C" w:rsidRPr="00AF0810" w14:paraId="022D8344" w14:textId="77777777" w:rsidTr="001D5D35">
        <w:trPr>
          <w:jc w:val="center"/>
        </w:trPr>
        <w:tc>
          <w:tcPr>
            <w:tcW w:w="2295" w:type="dxa"/>
            <w:vAlign w:val="center"/>
          </w:tcPr>
          <w:p w14:paraId="69EC00E9" w14:textId="77777777" w:rsidR="002D569C" w:rsidRPr="00AF0810" w:rsidRDefault="002D569C" w:rsidP="002D569C">
            <w:pPr>
              <w:jc w:val="center"/>
              <w:rPr>
                <w:rFonts w:ascii="Palatino Linotype" w:hAnsi="Palatino Linotype"/>
                <w:bCs/>
              </w:rPr>
            </w:pPr>
            <w:r w:rsidRPr="00AF0810">
              <w:rPr>
                <w:rFonts w:ascii="Palatino Linotype" w:hAnsi="Palatino Linotype"/>
                <w:bCs/>
              </w:rPr>
              <w:t xml:space="preserve">+15% for </w:t>
            </w:r>
            <m:oMath>
              <m:sSub>
                <m:sSubPr>
                  <m:ctrlPr>
                    <w:rPr>
                      <w:rFonts w:ascii="Cambria Math" w:hAnsi="Cambria Math"/>
                      <w:i/>
                      <w:iCs/>
                    </w:rPr>
                  </m:ctrlPr>
                </m:sSubPr>
                <m:e>
                  <m:r>
                    <w:rPr>
                      <w:rFonts w:ascii="Cambria Math" w:hAnsi="Cambria Math"/>
                    </w:rPr>
                    <m:t>η</m:t>
                  </m:r>
                </m:e>
                <m:sub>
                  <m:r>
                    <w:rPr>
                      <w:rFonts w:ascii="Cambria Math" w:hAnsi="Cambria Math"/>
                    </w:rPr>
                    <m:t>i</m:t>
                  </m:r>
                </m:sub>
              </m:sSub>
            </m:oMath>
            <w:r w:rsidRPr="00AF0810">
              <w:rPr>
                <w:rFonts w:ascii="Palatino Linotype" w:hAnsi="Palatino Linotype"/>
                <w:iCs/>
              </w:rPr>
              <w:t xml:space="preserve"> (f)</w:t>
            </w:r>
          </w:p>
        </w:tc>
        <w:tc>
          <w:tcPr>
            <w:tcW w:w="1434" w:type="dxa"/>
            <w:vAlign w:val="center"/>
          </w:tcPr>
          <w:p w14:paraId="1DEBDC8A" w14:textId="7F9B4807" w:rsidR="002D569C" w:rsidRPr="00AF0810" w:rsidRDefault="002D569C" w:rsidP="002D569C">
            <w:pPr>
              <w:jc w:val="center"/>
              <w:rPr>
                <w:rFonts w:ascii="Palatino Linotype" w:hAnsi="Palatino Linotype"/>
                <w:bCs/>
              </w:rPr>
            </w:pPr>
            <w:r w:rsidRPr="00AF0810">
              <w:rPr>
                <w:rFonts w:ascii="Palatino Linotype" w:hAnsi="Palatino Linotype"/>
                <w:bCs/>
              </w:rPr>
              <w:t>25.9</w:t>
            </w:r>
          </w:p>
        </w:tc>
        <w:tc>
          <w:tcPr>
            <w:tcW w:w="1435" w:type="dxa"/>
            <w:vAlign w:val="center"/>
          </w:tcPr>
          <w:p w14:paraId="7C785134" w14:textId="0FEBEE7C" w:rsidR="002D569C" w:rsidRPr="00AF0810" w:rsidRDefault="002D569C" w:rsidP="002D569C">
            <w:pPr>
              <w:jc w:val="center"/>
              <w:rPr>
                <w:rFonts w:ascii="Palatino Linotype" w:hAnsi="Palatino Linotype"/>
                <w:bCs/>
              </w:rPr>
            </w:pPr>
            <w:r w:rsidRPr="00AF0810">
              <w:rPr>
                <w:rFonts w:ascii="Palatino Linotype" w:hAnsi="Palatino Linotype"/>
                <w:bCs/>
              </w:rPr>
              <w:t>10.1</w:t>
            </w:r>
          </w:p>
        </w:tc>
        <w:tc>
          <w:tcPr>
            <w:tcW w:w="1435" w:type="dxa"/>
            <w:vAlign w:val="center"/>
          </w:tcPr>
          <w:p w14:paraId="2ED02523" w14:textId="485572D9" w:rsidR="002D569C" w:rsidRPr="00AF0810" w:rsidRDefault="002D569C" w:rsidP="002D569C">
            <w:pPr>
              <w:jc w:val="center"/>
              <w:rPr>
                <w:rFonts w:ascii="Palatino Linotype" w:hAnsi="Palatino Linotype"/>
                <w:bCs/>
              </w:rPr>
            </w:pPr>
            <w:r w:rsidRPr="00AF0810">
              <w:rPr>
                <w:rFonts w:ascii="Palatino Linotype" w:hAnsi="Palatino Linotype"/>
                <w:bCs/>
              </w:rPr>
              <w:t>1383</w:t>
            </w:r>
          </w:p>
        </w:tc>
      </w:tr>
      <w:tr w:rsidR="009A7C30" w:rsidRPr="00AF0810" w14:paraId="5BEF9DC2" w14:textId="77777777" w:rsidTr="001D5D35">
        <w:trPr>
          <w:jc w:val="center"/>
        </w:trPr>
        <w:tc>
          <w:tcPr>
            <w:tcW w:w="2295" w:type="dxa"/>
            <w:vAlign w:val="center"/>
          </w:tcPr>
          <w:p w14:paraId="2711691F" w14:textId="77777777" w:rsidR="009A7C30" w:rsidRPr="00AF0810" w:rsidRDefault="009A7C30" w:rsidP="009A7C30">
            <w:pPr>
              <w:jc w:val="center"/>
              <w:rPr>
                <w:rFonts w:ascii="Palatino Linotype" w:hAnsi="Palatino Linotype"/>
                <w:bCs/>
              </w:rPr>
            </w:pPr>
            <w:r w:rsidRPr="00AF0810">
              <w:rPr>
                <w:rFonts w:ascii="Palatino Linotype" w:hAnsi="Palatino Linotype"/>
                <w:bCs/>
              </w:rPr>
              <w:t xml:space="preserve">-15% for </w:t>
            </w:r>
            <m:oMath>
              <m:sSub>
                <m:sSubPr>
                  <m:ctrlPr>
                    <w:rPr>
                      <w:rFonts w:ascii="Cambria Math" w:hAnsi="Cambria Math"/>
                      <w:i/>
                      <w:iCs/>
                    </w:rPr>
                  </m:ctrlPr>
                </m:sSubPr>
                <m:e>
                  <m:r>
                    <w:rPr>
                      <w:rFonts w:ascii="Cambria Math" w:hAnsi="Cambria Math"/>
                    </w:rPr>
                    <m:t>η</m:t>
                  </m:r>
                </m:e>
                <m:sub>
                  <m:r>
                    <w:rPr>
                      <w:rFonts w:ascii="Cambria Math" w:hAnsi="Cambria Math"/>
                    </w:rPr>
                    <m:t>i</m:t>
                  </m:r>
                </m:sub>
              </m:sSub>
            </m:oMath>
            <w:r w:rsidRPr="00AF0810">
              <w:rPr>
                <w:rFonts w:ascii="Palatino Linotype" w:hAnsi="Palatino Linotype"/>
                <w:iCs/>
              </w:rPr>
              <w:t xml:space="preserve"> (g)</w:t>
            </w:r>
          </w:p>
        </w:tc>
        <w:tc>
          <w:tcPr>
            <w:tcW w:w="1434" w:type="dxa"/>
            <w:vAlign w:val="center"/>
          </w:tcPr>
          <w:p w14:paraId="61FAA48D" w14:textId="23D10D06" w:rsidR="009A7C30" w:rsidRPr="00AF0810" w:rsidRDefault="009A7C30" w:rsidP="009A7C30">
            <w:pPr>
              <w:jc w:val="center"/>
              <w:rPr>
                <w:rFonts w:ascii="Palatino Linotype" w:hAnsi="Palatino Linotype"/>
                <w:bCs/>
              </w:rPr>
            </w:pPr>
            <w:r w:rsidRPr="00AF0810">
              <w:rPr>
                <w:rFonts w:ascii="Palatino Linotype" w:hAnsi="Palatino Linotype"/>
                <w:bCs/>
              </w:rPr>
              <w:t>25.9</w:t>
            </w:r>
          </w:p>
        </w:tc>
        <w:tc>
          <w:tcPr>
            <w:tcW w:w="1435" w:type="dxa"/>
            <w:vAlign w:val="center"/>
          </w:tcPr>
          <w:p w14:paraId="6787A158" w14:textId="1F8E05EB" w:rsidR="009A7C30" w:rsidRPr="00AF0810" w:rsidRDefault="009A7C30" w:rsidP="009A7C30">
            <w:pPr>
              <w:jc w:val="center"/>
              <w:rPr>
                <w:rFonts w:ascii="Palatino Linotype" w:hAnsi="Palatino Linotype"/>
                <w:bCs/>
              </w:rPr>
            </w:pPr>
            <w:r w:rsidRPr="00AF0810">
              <w:rPr>
                <w:rFonts w:ascii="Palatino Linotype" w:hAnsi="Palatino Linotype"/>
                <w:bCs/>
              </w:rPr>
              <w:t>10.1</w:t>
            </w:r>
          </w:p>
        </w:tc>
        <w:tc>
          <w:tcPr>
            <w:tcW w:w="1435" w:type="dxa"/>
            <w:vAlign w:val="center"/>
          </w:tcPr>
          <w:p w14:paraId="59458AED" w14:textId="156B047A" w:rsidR="009A7C30" w:rsidRPr="00AF0810" w:rsidRDefault="009A7C30" w:rsidP="009A7C30">
            <w:pPr>
              <w:jc w:val="center"/>
              <w:rPr>
                <w:rFonts w:ascii="Palatino Linotype" w:hAnsi="Palatino Linotype"/>
                <w:bCs/>
              </w:rPr>
            </w:pPr>
            <w:r w:rsidRPr="00AF0810">
              <w:rPr>
                <w:rFonts w:ascii="Palatino Linotype" w:hAnsi="Palatino Linotype"/>
                <w:bCs/>
              </w:rPr>
              <w:t>1379</w:t>
            </w:r>
          </w:p>
        </w:tc>
      </w:tr>
    </w:tbl>
    <w:p w14:paraId="06F5E06E" w14:textId="23B4D979" w:rsidR="00B17CE9" w:rsidRPr="00AF0810" w:rsidRDefault="00B17CE9" w:rsidP="00B17CE9">
      <w:pPr>
        <w:pStyle w:val="TSP41tablecaption"/>
        <w:jc w:val="center"/>
        <w:rPr>
          <w:snapToGrid w:val="0"/>
          <w:color w:val="auto"/>
          <w:sz w:val="22"/>
        </w:rPr>
      </w:pPr>
      <w:r w:rsidRPr="00AF0810">
        <w:rPr>
          <w:b/>
          <w:bCs/>
          <w:snapToGrid w:val="0"/>
          <w:color w:val="auto"/>
        </w:rPr>
        <w:t>Table S</w:t>
      </w:r>
      <w:r w:rsidR="009412C2" w:rsidRPr="00AF0810">
        <w:rPr>
          <w:b/>
          <w:bCs/>
          <w:snapToGrid w:val="0"/>
          <w:color w:val="auto"/>
        </w:rPr>
        <w:t>7</w:t>
      </w:r>
      <w:r w:rsidRPr="00AF0810">
        <w:rPr>
          <w:b/>
          <w:bCs/>
          <w:snapToGrid w:val="0"/>
          <w:color w:val="auto"/>
        </w:rPr>
        <w:t>:</w:t>
      </w:r>
      <w:r w:rsidRPr="00AF0810">
        <w:rPr>
          <w:snapToGrid w:val="0"/>
          <w:color w:val="auto"/>
        </w:rPr>
        <w:t xml:space="preserve"> Creep solution statistics (SLS model)</w:t>
      </w:r>
    </w:p>
    <w:tbl>
      <w:tblPr>
        <w:tblStyle w:val="ac"/>
        <w:tblW w:w="9362" w:type="dxa"/>
        <w:jc w:val="center"/>
        <w:tblLook w:val="04A0" w:firstRow="1" w:lastRow="0" w:firstColumn="1" w:lastColumn="0" w:noHBand="0" w:noVBand="1"/>
      </w:tblPr>
      <w:tblGrid>
        <w:gridCol w:w="2373"/>
        <w:gridCol w:w="2289"/>
        <w:gridCol w:w="2289"/>
        <w:gridCol w:w="2445"/>
      </w:tblGrid>
      <w:tr w:rsidR="00770DE6" w:rsidRPr="00AF0810" w14:paraId="029E04AF" w14:textId="77777777" w:rsidTr="00B10DE9">
        <w:trPr>
          <w:trHeight w:val="156"/>
          <w:jc w:val="center"/>
        </w:trPr>
        <w:tc>
          <w:tcPr>
            <w:tcW w:w="2338" w:type="dxa"/>
            <w:vMerge w:val="restart"/>
            <w:vAlign w:val="center"/>
          </w:tcPr>
          <w:p w14:paraId="4C4FEB6C" w14:textId="77777777" w:rsidR="00770DE6" w:rsidRPr="00AF0810" w:rsidRDefault="00770DE6" w:rsidP="001D5D35">
            <w:pPr>
              <w:pStyle w:val="TSP31text"/>
              <w:ind w:firstLine="0"/>
              <w:jc w:val="center"/>
              <w:rPr>
                <w:iCs/>
                <w:color w:val="auto"/>
              </w:rPr>
            </w:pPr>
            <w:r w:rsidRPr="00AF0810">
              <w:rPr>
                <w:iCs/>
                <w:color w:val="auto"/>
              </w:rPr>
              <w:t>Quantity</w:t>
            </w:r>
          </w:p>
        </w:tc>
        <w:tc>
          <w:tcPr>
            <w:tcW w:w="7014" w:type="dxa"/>
            <w:gridSpan w:val="3"/>
            <w:vAlign w:val="center"/>
          </w:tcPr>
          <w:p w14:paraId="31075D96" w14:textId="77777777" w:rsidR="00770DE6" w:rsidRPr="00AF0810" w:rsidRDefault="00770DE6" w:rsidP="001D5D35">
            <w:pPr>
              <w:pStyle w:val="TSP31text"/>
              <w:ind w:firstLine="0"/>
              <w:jc w:val="center"/>
              <w:rPr>
                <w:iCs/>
                <w:color w:val="auto"/>
              </w:rPr>
            </w:pPr>
            <w:r w:rsidRPr="00AF0810">
              <w:rPr>
                <w:iCs/>
                <w:color w:val="auto"/>
              </w:rPr>
              <w:t>SLS model</w:t>
            </w:r>
          </w:p>
        </w:tc>
      </w:tr>
      <w:tr w:rsidR="00770DE6" w:rsidRPr="00AF0810" w14:paraId="18335810" w14:textId="77777777" w:rsidTr="00B10DE9">
        <w:trPr>
          <w:trHeight w:val="156"/>
          <w:jc w:val="center"/>
        </w:trPr>
        <w:tc>
          <w:tcPr>
            <w:tcW w:w="2338" w:type="dxa"/>
            <w:vMerge/>
            <w:vAlign w:val="center"/>
          </w:tcPr>
          <w:p w14:paraId="0326621A" w14:textId="77777777" w:rsidR="00770DE6" w:rsidRPr="00AF0810" w:rsidRDefault="00770DE6" w:rsidP="001D5D35">
            <w:pPr>
              <w:pStyle w:val="TSP31text"/>
              <w:ind w:firstLine="0"/>
              <w:rPr>
                <w:iCs/>
                <w:color w:val="auto"/>
              </w:rPr>
            </w:pPr>
          </w:p>
        </w:tc>
        <w:tc>
          <w:tcPr>
            <w:tcW w:w="2338" w:type="dxa"/>
            <w:vAlign w:val="center"/>
          </w:tcPr>
          <w:p w14:paraId="728E3F95" w14:textId="77777777" w:rsidR="00770DE6" w:rsidRPr="00AF0810" w:rsidRDefault="00770DE6" w:rsidP="001D5D35">
            <w:pPr>
              <w:pStyle w:val="TSP31text"/>
              <w:ind w:firstLine="0"/>
              <w:jc w:val="center"/>
              <w:rPr>
                <w:iCs/>
                <w:color w:val="auto"/>
              </w:rPr>
            </w:pPr>
            <w:r w:rsidRPr="00AF0810">
              <w:rPr>
                <w:rFonts w:ascii="Palatino Linotype" w:hAnsi="Palatino Linotype"/>
                <w:b/>
                <w:iCs/>
              </w:rPr>
              <w:t>E</w:t>
            </w:r>
            <w:r w:rsidRPr="00AF0810">
              <w:rPr>
                <w:rFonts w:ascii="Palatino Linotype" w:hAnsi="Palatino Linotype"/>
                <w:b/>
                <w:iCs/>
                <w:vertAlign w:val="subscript"/>
              </w:rPr>
              <w:t>0</w:t>
            </w:r>
            <w:r w:rsidRPr="00AF0810">
              <w:rPr>
                <w:rFonts w:ascii="Palatino Linotype" w:hAnsi="Palatino Linotype"/>
                <w:b/>
                <w:iCs/>
              </w:rPr>
              <w:t>,</w:t>
            </w:r>
            <w:r w:rsidRPr="00AF0810">
              <w:rPr>
                <w:rFonts w:ascii="Palatino Linotype" w:hAnsi="Palatino Linotype"/>
                <w:b/>
                <w:iCs/>
                <w:vertAlign w:val="subscript"/>
              </w:rPr>
              <w:t xml:space="preserve"> </w:t>
            </w:r>
            <w:r w:rsidRPr="00AF0810">
              <w:rPr>
                <w:rFonts w:ascii="Palatino Linotype" w:hAnsi="Palatino Linotype"/>
                <w:b/>
                <w:iCs/>
              </w:rPr>
              <w:t>MPa</w:t>
            </w:r>
          </w:p>
        </w:tc>
        <w:tc>
          <w:tcPr>
            <w:tcW w:w="2338" w:type="dxa"/>
            <w:vAlign w:val="center"/>
          </w:tcPr>
          <w:p w14:paraId="562A3A8C" w14:textId="77777777" w:rsidR="00770DE6" w:rsidRPr="00AF0810" w:rsidRDefault="00770DE6" w:rsidP="001D5D35">
            <w:pPr>
              <w:pStyle w:val="TSP31text"/>
              <w:ind w:firstLine="0"/>
              <w:jc w:val="center"/>
              <w:rPr>
                <w:iCs/>
                <w:color w:val="auto"/>
              </w:rPr>
            </w:pPr>
            <w:r w:rsidRPr="00AF0810">
              <w:rPr>
                <w:rFonts w:ascii="Palatino Linotype" w:hAnsi="Palatino Linotype"/>
                <w:b/>
                <w:iCs/>
              </w:rPr>
              <w:t>E</w:t>
            </w:r>
            <w:r w:rsidRPr="00AF0810">
              <w:rPr>
                <w:rFonts w:ascii="Palatino Linotype" w:hAnsi="Palatino Linotype"/>
                <w:b/>
                <w:iCs/>
                <w:vertAlign w:val="subscript"/>
              </w:rPr>
              <w:t>1</w:t>
            </w:r>
            <w:r w:rsidRPr="00AF0810">
              <w:rPr>
                <w:rFonts w:ascii="Palatino Linotype" w:hAnsi="Palatino Linotype"/>
                <w:b/>
                <w:iCs/>
              </w:rPr>
              <w:t>,</w:t>
            </w:r>
            <w:r w:rsidRPr="00AF0810">
              <w:rPr>
                <w:rFonts w:ascii="Palatino Linotype" w:hAnsi="Palatino Linotype"/>
                <w:b/>
                <w:iCs/>
                <w:vertAlign w:val="subscript"/>
              </w:rPr>
              <w:t xml:space="preserve"> </w:t>
            </w:r>
            <w:r w:rsidRPr="00AF0810">
              <w:rPr>
                <w:rFonts w:ascii="Palatino Linotype" w:hAnsi="Palatino Linotype"/>
                <w:b/>
                <w:iCs/>
              </w:rPr>
              <w:t>MPa</w:t>
            </w:r>
          </w:p>
        </w:tc>
        <w:tc>
          <w:tcPr>
            <w:tcW w:w="2338" w:type="dxa"/>
            <w:vAlign w:val="center"/>
          </w:tcPr>
          <w:p w14:paraId="2D14F623" w14:textId="77777777" w:rsidR="00770DE6" w:rsidRPr="00AF0810" w:rsidRDefault="00770DE6" w:rsidP="001D5D35">
            <w:pPr>
              <w:pStyle w:val="TSP31text"/>
              <w:ind w:firstLine="0"/>
              <w:jc w:val="center"/>
              <w:rPr>
                <w:iCs/>
                <w:color w:val="auto"/>
              </w:rPr>
            </w:pPr>
            <w:r w:rsidRPr="00AF0810">
              <w:rPr>
                <w:b/>
                <w:iCs/>
                <w:lang w:val="ru-RU"/>
              </w:rPr>
              <w:t>η</w:t>
            </w:r>
            <w:r w:rsidRPr="00AF0810">
              <w:rPr>
                <w:b/>
                <w:iCs/>
              </w:rPr>
              <w:t>₁</w:t>
            </w:r>
            <w:r w:rsidRPr="00AF0810">
              <w:rPr>
                <w:rFonts w:ascii="Palatino Linotype" w:hAnsi="Palatino Linotype"/>
                <w:b/>
                <w:iCs/>
              </w:rPr>
              <w:t>,</w:t>
            </w:r>
            <w:r w:rsidRPr="00AF0810">
              <w:rPr>
                <w:rFonts w:ascii="Palatino Linotype" w:hAnsi="Palatino Linotype"/>
                <w:b/>
                <w:iCs/>
                <w:vertAlign w:val="subscript"/>
              </w:rPr>
              <w:t xml:space="preserve"> </w:t>
            </w:r>
            <w:r w:rsidRPr="00AF0810">
              <w:rPr>
                <w:rFonts w:ascii="Palatino Linotype" w:hAnsi="Palatino Linotype"/>
                <w:b/>
                <w:iCs/>
              </w:rPr>
              <w:t>MPa*s</w:t>
            </w:r>
          </w:p>
        </w:tc>
      </w:tr>
      <w:tr w:rsidR="00770DE6" w:rsidRPr="00AF0810" w14:paraId="18009F8C" w14:textId="77777777" w:rsidTr="00B10DE9">
        <w:trPr>
          <w:jc w:val="center"/>
        </w:trPr>
        <w:tc>
          <w:tcPr>
            <w:tcW w:w="2338" w:type="dxa"/>
            <w:vAlign w:val="center"/>
          </w:tcPr>
          <w:p w14:paraId="04C60BE6" w14:textId="77777777" w:rsidR="00770DE6" w:rsidRPr="00AF0810" w:rsidRDefault="00770DE6" w:rsidP="001D5D35">
            <w:pPr>
              <w:pStyle w:val="TSP31text"/>
              <w:ind w:firstLine="0"/>
              <w:jc w:val="center"/>
              <w:rPr>
                <w:iCs/>
                <w:color w:val="auto"/>
              </w:rPr>
            </w:pPr>
            <w:r w:rsidRPr="00AF0810">
              <w:rPr>
                <w:iCs/>
                <w:color w:val="auto"/>
              </w:rPr>
              <w:t>Mean, MPa</w:t>
            </w:r>
          </w:p>
        </w:tc>
        <w:tc>
          <w:tcPr>
            <w:tcW w:w="2338" w:type="dxa"/>
            <w:vAlign w:val="center"/>
          </w:tcPr>
          <w:p w14:paraId="3CC31EDE" w14:textId="2D3751C7" w:rsidR="00770DE6" w:rsidRPr="00AF0810" w:rsidRDefault="00D36549" w:rsidP="001D5D35">
            <w:pPr>
              <w:pStyle w:val="TSP31text"/>
              <w:ind w:firstLine="0"/>
              <w:jc w:val="center"/>
              <w:rPr>
                <w:iCs/>
                <w:color w:val="auto"/>
              </w:rPr>
            </w:pPr>
            <w:r w:rsidRPr="00AF0810">
              <w:rPr>
                <w:rFonts w:ascii="Palatino Linotype" w:hAnsi="Palatino Linotype"/>
                <w:bCs/>
                <w:iCs/>
              </w:rPr>
              <w:t>25</w:t>
            </w:r>
            <w:r w:rsidR="00770DE6" w:rsidRPr="00AF0810">
              <w:rPr>
                <w:rFonts w:ascii="Palatino Linotype" w:hAnsi="Palatino Linotype"/>
                <w:bCs/>
                <w:iCs/>
              </w:rPr>
              <w:t>.</w:t>
            </w:r>
            <w:r w:rsidRPr="00AF0810">
              <w:rPr>
                <w:rFonts w:ascii="Palatino Linotype" w:hAnsi="Palatino Linotype"/>
                <w:bCs/>
                <w:iCs/>
              </w:rPr>
              <w:t>7</w:t>
            </w:r>
          </w:p>
        </w:tc>
        <w:tc>
          <w:tcPr>
            <w:tcW w:w="2338" w:type="dxa"/>
            <w:vAlign w:val="center"/>
          </w:tcPr>
          <w:p w14:paraId="2483F9DA" w14:textId="1AC1EF5F" w:rsidR="00770DE6" w:rsidRPr="00AF0810" w:rsidRDefault="00F9273E" w:rsidP="001D5D35">
            <w:pPr>
              <w:pStyle w:val="TSP31text"/>
              <w:ind w:firstLine="0"/>
              <w:jc w:val="center"/>
              <w:rPr>
                <w:iCs/>
                <w:color w:val="auto"/>
              </w:rPr>
            </w:pPr>
            <w:r w:rsidRPr="00AF0810">
              <w:rPr>
                <w:rFonts w:ascii="Palatino Linotype" w:hAnsi="Palatino Linotype"/>
                <w:bCs/>
                <w:iCs/>
              </w:rPr>
              <w:t>10.2</w:t>
            </w:r>
          </w:p>
        </w:tc>
        <w:tc>
          <w:tcPr>
            <w:tcW w:w="2338" w:type="dxa"/>
            <w:vAlign w:val="center"/>
          </w:tcPr>
          <w:p w14:paraId="7614D371" w14:textId="3CD43D11" w:rsidR="00770DE6" w:rsidRPr="00AF0810" w:rsidRDefault="00770DE6" w:rsidP="001D5D35">
            <w:pPr>
              <w:pStyle w:val="TSP31text"/>
              <w:ind w:firstLine="0"/>
              <w:jc w:val="center"/>
              <w:rPr>
                <w:iCs/>
                <w:color w:val="auto"/>
              </w:rPr>
            </w:pPr>
            <w:r w:rsidRPr="00AF0810">
              <w:rPr>
                <w:rFonts w:ascii="Palatino Linotype" w:hAnsi="Palatino Linotype"/>
                <w:bCs/>
                <w:iCs/>
              </w:rPr>
              <w:t>1</w:t>
            </w:r>
            <w:r w:rsidR="00F9273E" w:rsidRPr="00AF0810">
              <w:rPr>
                <w:rFonts w:ascii="Palatino Linotype" w:hAnsi="Palatino Linotype"/>
                <w:bCs/>
                <w:iCs/>
              </w:rPr>
              <w:t>289</w:t>
            </w:r>
          </w:p>
        </w:tc>
      </w:tr>
      <w:tr w:rsidR="00770DE6" w:rsidRPr="00AF0810" w14:paraId="1A22DEBB" w14:textId="77777777" w:rsidTr="00B10DE9">
        <w:trPr>
          <w:jc w:val="center"/>
        </w:trPr>
        <w:tc>
          <w:tcPr>
            <w:tcW w:w="2338" w:type="dxa"/>
            <w:vAlign w:val="center"/>
          </w:tcPr>
          <w:p w14:paraId="6AF57D52" w14:textId="77777777" w:rsidR="00770DE6" w:rsidRPr="00AF0810" w:rsidRDefault="00770DE6" w:rsidP="001D5D35">
            <w:pPr>
              <w:pStyle w:val="TSP31text"/>
              <w:ind w:firstLine="0"/>
              <w:jc w:val="center"/>
              <w:rPr>
                <w:iCs/>
                <w:color w:val="auto"/>
              </w:rPr>
            </w:pPr>
            <w:r w:rsidRPr="00AF0810">
              <w:rPr>
                <w:iCs/>
                <w:color w:val="auto"/>
              </w:rPr>
              <w:t>Std, MPa</w:t>
            </w:r>
          </w:p>
        </w:tc>
        <w:tc>
          <w:tcPr>
            <w:tcW w:w="2338" w:type="dxa"/>
            <w:vAlign w:val="center"/>
          </w:tcPr>
          <w:p w14:paraId="66D5AD38" w14:textId="28E3B92A" w:rsidR="00770DE6" w:rsidRPr="00AF0810" w:rsidRDefault="00E610AA" w:rsidP="001D5D35">
            <w:pPr>
              <w:pStyle w:val="TSP31text"/>
              <w:ind w:firstLine="0"/>
              <w:jc w:val="center"/>
              <w:rPr>
                <w:iCs/>
                <w:color w:val="auto"/>
              </w:rPr>
            </w:pPr>
            <w:r w:rsidRPr="00AF0810">
              <w:rPr>
                <w:iCs/>
              </w:rPr>
              <w:t>0.59</w:t>
            </w:r>
          </w:p>
        </w:tc>
        <w:tc>
          <w:tcPr>
            <w:tcW w:w="2338" w:type="dxa"/>
            <w:vAlign w:val="center"/>
          </w:tcPr>
          <w:p w14:paraId="2E63360E" w14:textId="15D69962" w:rsidR="00770DE6" w:rsidRPr="00AF0810" w:rsidRDefault="00E610AA" w:rsidP="001D5D35">
            <w:pPr>
              <w:pStyle w:val="TSP31text"/>
              <w:ind w:firstLine="0"/>
              <w:jc w:val="center"/>
              <w:rPr>
                <w:iCs/>
                <w:color w:val="auto"/>
              </w:rPr>
            </w:pPr>
            <w:r w:rsidRPr="00AF0810">
              <w:rPr>
                <w:iCs/>
              </w:rPr>
              <w:t>0.48</w:t>
            </w:r>
          </w:p>
        </w:tc>
        <w:tc>
          <w:tcPr>
            <w:tcW w:w="2338" w:type="dxa"/>
            <w:vAlign w:val="center"/>
          </w:tcPr>
          <w:p w14:paraId="2F1D8277" w14:textId="7648E8CC" w:rsidR="00770DE6" w:rsidRPr="00AF0810" w:rsidRDefault="00F10218" w:rsidP="001D5D35">
            <w:pPr>
              <w:pStyle w:val="TSP31text"/>
              <w:ind w:firstLine="0"/>
              <w:jc w:val="center"/>
              <w:rPr>
                <w:iCs/>
                <w:color w:val="auto"/>
              </w:rPr>
            </w:pPr>
            <w:r w:rsidRPr="00AF0810">
              <w:rPr>
                <w:iCs/>
              </w:rPr>
              <w:t>222.8</w:t>
            </w:r>
          </w:p>
        </w:tc>
      </w:tr>
      <w:tr w:rsidR="00770DE6" w:rsidRPr="00AF0810" w14:paraId="27F8A153" w14:textId="77777777" w:rsidTr="00B10DE9">
        <w:trPr>
          <w:jc w:val="center"/>
        </w:trPr>
        <w:tc>
          <w:tcPr>
            <w:tcW w:w="2338" w:type="dxa"/>
            <w:vAlign w:val="center"/>
          </w:tcPr>
          <w:p w14:paraId="46C77B0F" w14:textId="77777777" w:rsidR="00770DE6" w:rsidRPr="00AF0810" w:rsidRDefault="00770DE6" w:rsidP="001D5D35">
            <w:pPr>
              <w:pStyle w:val="TSP31text"/>
              <w:ind w:firstLine="0"/>
              <w:jc w:val="center"/>
              <w:rPr>
                <w:iCs/>
                <w:color w:val="auto"/>
              </w:rPr>
            </w:pPr>
            <w:r w:rsidRPr="00AF0810">
              <w:rPr>
                <w:iCs/>
                <w:color w:val="auto"/>
              </w:rPr>
              <w:t>CV, %</w:t>
            </w:r>
          </w:p>
        </w:tc>
        <w:tc>
          <w:tcPr>
            <w:tcW w:w="2338" w:type="dxa"/>
            <w:vAlign w:val="center"/>
          </w:tcPr>
          <w:p w14:paraId="6DC8C118" w14:textId="172AB7E4" w:rsidR="00770DE6" w:rsidRPr="00AF0810" w:rsidRDefault="00F10218" w:rsidP="001D5D35">
            <w:pPr>
              <w:pStyle w:val="TSP31text"/>
              <w:ind w:firstLine="0"/>
              <w:jc w:val="center"/>
              <w:rPr>
                <w:iCs/>
                <w:color w:val="auto"/>
              </w:rPr>
            </w:pPr>
            <w:r w:rsidRPr="00AF0810">
              <w:rPr>
                <w:iCs/>
              </w:rPr>
              <w:t>2.3</w:t>
            </w:r>
          </w:p>
        </w:tc>
        <w:tc>
          <w:tcPr>
            <w:tcW w:w="2338" w:type="dxa"/>
            <w:vAlign w:val="center"/>
          </w:tcPr>
          <w:p w14:paraId="49A49CF8" w14:textId="0A8BA130" w:rsidR="00770DE6" w:rsidRPr="00AF0810" w:rsidRDefault="00F10218" w:rsidP="001D5D35">
            <w:pPr>
              <w:pStyle w:val="TSP31text"/>
              <w:ind w:firstLine="0"/>
              <w:jc w:val="center"/>
              <w:rPr>
                <w:iCs/>
                <w:color w:val="auto"/>
              </w:rPr>
            </w:pPr>
            <w:r w:rsidRPr="00AF0810">
              <w:rPr>
                <w:iCs/>
              </w:rPr>
              <w:t>4.7</w:t>
            </w:r>
          </w:p>
        </w:tc>
        <w:tc>
          <w:tcPr>
            <w:tcW w:w="2338" w:type="dxa"/>
            <w:vAlign w:val="center"/>
          </w:tcPr>
          <w:p w14:paraId="4B26BB9F" w14:textId="12400D9E" w:rsidR="00770DE6" w:rsidRPr="00AF0810" w:rsidRDefault="00F10218" w:rsidP="001D5D35">
            <w:pPr>
              <w:pStyle w:val="TSP31text"/>
              <w:ind w:firstLine="0"/>
              <w:jc w:val="center"/>
              <w:rPr>
                <w:iCs/>
                <w:color w:val="auto"/>
              </w:rPr>
            </w:pPr>
            <w:r w:rsidRPr="00AF0810">
              <w:rPr>
                <w:iCs/>
              </w:rPr>
              <w:t>17.3</w:t>
            </w:r>
          </w:p>
        </w:tc>
      </w:tr>
      <w:tr w:rsidR="00437972" w:rsidRPr="00AF0810" w14:paraId="60F5A83C" w14:textId="77777777" w:rsidTr="00B10DE9">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9362" w:type="dxa"/>
            <w:gridSpan w:val="4"/>
          </w:tcPr>
          <w:p w14:paraId="710ED45B" w14:textId="07705DD8" w:rsidR="00437972" w:rsidRPr="00AF0810" w:rsidRDefault="00437972" w:rsidP="00F1773D">
            <w:pPr>
              <w:spacing w:before="100" w:beforeAutospacing="1" w:after="100" w:afterAutospacing="1" w:line="240" w:lineRule="auto"/>
              <w:jc w:val="center"/>
              <w:rPr>
                <w:rFonts w:ascii="Times New Roman" w:eastAsia="Times New Roman" w:hAnsi="Times New Roman"/>
                <w:noProof w:val="0"/>
                <w:color w:val="auto"/>
                <w:sz w:val="24"/>
                <w:szCs w:val="24"/>
                <w:lang w:val="ru-RU" w:eastAsia="ru-RU"/>
              </w:rPr>
            </w:pPr>
            <w:r w:rsidRPr="00AF0810">
              <w:rPr>
                <w:rFonts w:ascii="Times New Roman" w:eastAsia="Times New Roman" w:hAnsi="Times New Roman"/>
                <w:color w:val="auto"/>
                <w:sz w:val="24"/>
                <w:szCs w:val="24"/>
                <w:lang w:val="ru-RU" w:eastAsia="ru-RU"/>
              </w:rPr>
              <w:lastRenderedPageBreak/>
              <w:drawing>
                <wp:inline distT="0" distB="0" distL="0" distR="0" wp14:anchorId="372FDC7B" wp14:editId="5C4C5D00">
                  <wp:extent cx="5825205" cy="3276600"/>
                  <wp:effectExtent l="0" t="0" r="4445"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840364" cy="3285127"/>
                          </a:xfrm>
                          <a:prstGeom prst="rect">
                            <a:avLst/>
                          </a:prstGeom>
                          <a:noFill/>
                          <a:ln>
                            <a:noFill/>
                          </a:ln>
                        </pic:spPr>
                      </pic:pic>
                    </a:graphicData>
                  </a:graphic>
                </wp:inline>
              </w:drawing>
            </w:r>
          </w:p>
        </w:tc>
      </w:tr>
      <w:tr w:rsidR="00437972" w:rsidRPr="00AF0810" w14:paraId="06C1B810" w14:textId="77777777" w:rsidTr="00B10DE9">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9362" w:type="dxa"/>
            <w:gridSpan w:val="4"/>
          </w:tcPr>
          <w:p w14:paraId="4B43E555" w14:textId="5450FA76" w:rsidR="00437972" w:rsidRPr="00AF0810" w:rsidRDefault="006A0251" w:rsidP="006A0251">
            <w:pPr>
              <w:pStyle w:val="TSP31text"/>
              <w:ind w:firstLine="0"/>
              <w:jc w:val="center"/>
              <w:rPr>
                <w:color w:val="auto"/>
              </w:rPr>
            </w:pPr>
            <w:r w:rsidRPr="00AF0810">
              <w:rPr>
                <w:b/>
                <w:bCs/>
                <w:color w:val="auto"/>
                <w:sz w:val="20"/>
                <w:szCs w:val="20"/>
              </w:rPr>
              <w:t>Figure S</w:t>
            </w:r>
            <w:r w:rsidR="0026567B" w:rsidRPr="00AF0810">
              <w:rPr>
                <w:b/>
                <w:bCs/>
                <w:color w:val="auto"/>
                <w:sz w:val="20"/>
                <w:szCs w:val="20"/>
              </w:rPr>
              <w:t>9</w:t>
            </w:r>
            <w:r w:rsidRPr="00AF0810">
              <w:rPr>
                <w:b/>
                <w:bCs/>
                <w:color w:val="auto"/>
                <w:sz w:val="20"/>
                <w:szCs w:val="20"/>
              </w:rPr>
              <w:t>:</w:t>
            </w:r>
            <w:r w:rsidRPr="00AF0810">
              <w:rPr>
                <w:color w:val="auto"/>
                <w:sz w:val="20"/>
                <w:szCs w:val="20"/>
              </w:rPr>
              <w:t xml:space="preserve"> Sensitivity analysis for c</w:t>
            </w:r>
            <w:r w:rsidR="0045252B" w:rsidRPr="00AF0810">
              <w:rPr>
                <w:color w:val="auto"/>
                <w:sz w:val="20"/>
                <w:szCs w:val="20"/>
              </w:rPr>
              <w:t>reep</w:t>
            </w:r>
            <w:r w:rsidRPr="00AF0810">
              <w:rPr>
                <w:color w:val="auto"/>
                <w:sz w:val="20"/>
                <w:szCs w:val="20"/>
              </w:rPr>
              <w:t xml:space="preserve"> solution (SLS model)</w:t>
            </w:r>
          </w:p>
        </w:tc>
      </w:tr>
    </w:tbl>
    <w:p w14:paraId="047EA822" w14:textId="6C6D9E61" w:rsidR="0071207F" w:rsidRPr="00AF0810" w:rsidRDefault="008E669D" w:rsidP="0071207F">
      <w:pPr>
        <w:pStyle w:val="TSP31text"/>
        <w:ind w:firstLine="510"/>
        <w:rPr>
          <w:color w:val="auto"/>
        </w:rPr>
      </w:pPr>
      <w:r w:rsidRPr="00AF0810">
        <w:rPr>
          <w:color w:val="auto"/>
        </w:rPr>
        <w:t>In the SLS model, the standard deviation for compression solution was negligible (2.2·10⁻⁸ MPa), with a coefficient of variation (CV) 4·10⁻⁸%, confirming the uniqueness of the solution for the compression case. A minor deviation was observed at point 5 during creep fitting for the SLS model leading to a slight increase in CV (2.3% for E</w:t>
      </w:r>
      <w:r w:rsidRPr="00AF0810">
        <w:rPr>
          <w:color w:val="auto"/>
          <w:vertAlign w:val="subscript"/>
        </w:rPr>
        <w:t>0</w:t>
      </w:r>
      <w:r w:rsidRPr="00AF0810">
        <w:rPr>
          <w:color w:val="auto"/>
        </w:rPr>
        <w:t xml:space="preserve"> and 4.7% for E</w:t>
      </w:r>
      <w:r w:rsidRPr="00AF0810">
        <w:rPr>
          <w:color w:val="auto"/>
          <w:vertAlign w:val="subscript"/>
        </w:rPr>
        <w:t>1</w:t>
      </w:r>
      <w:r w:rsidRPr="00AF0810">
        <w:rPr>
          <w:color w:val="auto"/>
        </w:rPr>
        <w:t xml:space="preserve"> in SLS). This is attributed to the inherent coupling between parameters in the constitutive equations and the fact that dynamic viscosity coefficients are lumped parameters without direct experimental analogs. Their values are more sensitive to the initial guess as they primarily serve to shape the transient response between the well-defined instantaneous and equilibrium elastic states. Therefore, the algorithm may find a local minimum where slightly different combinations of moduli and viscosities yield a similarly good fit to the creep data. However, </w:t>
      </w:r>
      <w:r w:rsidR="0071207F" w:rsidRPr="00AF0810">
        <w:rPr>
          <w:color w:val="auto"/>
        </w:rPr>
        <w:t>it is</w:t>
      </w:r>
      <w:r w:rsidR="008C2E58" w:rsidRPr="00AF0810">
        <w:rPr>
          <w:color w:val="auto"/>
        </w:rPr>
        <w:t xml:space="preserve"> of crucial importance</w:t>
      </w:r>
      <w:r w:rsidR="0071207F" w:rsidRPr="00AF0810">
        <w:rPr>
          <w:color w:val="auto"/>
        </w:rPr>
        <w:t xml:space="preserve"> that</w:t>
      </w:r>
      <w:r w:rsidRPr="00AF0810">
        <w:rPr>
          <w:color w:val="auto"/>
        </w:rPr>
        <w:t xml:space="preserve"> </w:t>
      </w:r>
      <w:r w:rsidR="0071207F" w:rsidRPr="00AF0810">
        <w:rPr>
          <w:color w:val="auto"/>
        </w:rPr>
        <w:t>both numerical procedures</w:t>
      </w:r>
      <w:r w:rsidR="008C2E58" w:rsidRPr="00AF0810">
        <w:rPr>
          <w:color w:val="auto"/>
        </w:rPr>
        <w:t xml:space="preserve"> for SLS model</w:t>
      </w:r>
      <w:r w:rsidR="0071207F" w:rsidRPr="00AF0810">
        <w:rPr>
          <w:color w:val="auto"/>
        </w:rPr>
        <w:t xml:space="preserve"> (the conjugate gradient method and the TPE Sampler) converged to the same moduli values with variations of less than 5%,</w:t>
      </w:r>
      <w:r w:rsidR="008C2E58" w:rsidRPr="00AF0810">
        <w:rPr>
          <w:color w:val="auto"/>
        </w:rPr>
        <w:t xml:space="preserve"> confirming the uniqueness and reliability of the identified </w:t>
      </w:r>
      <w:r w:rsidR="00A73E99" w:rsidRPr="00AF0810">
        <w:rPr>
          <w:color w:val="auto"/>
        </w:rPr>
        <w:t>viscoelastic parameters</w:t>
      </w:r>
      <w:r w:rsidR="008C2E58" w:rsidRPr="00AF0810">
        <w:rPr>
          <w:color w:val="auto"/>
        </w:rPr>
        <w:t>. Additionally, there is a strong correlation between derived equilibrium (E</w:t>
      </w:r>
      <w:r w:rsidR="00FC3A06" w:rsidRPr="00AF0810">
        <w:rPr>
          <w:color w:val="auto"/>
          <w:vertAlign w:val="subscript"/>
        </w:rPr>
        <w:t>eq</w:t>
      </w:r>
      <w:r w:rsidR="008C2E58" w:rsidRPr="00AF0810">
        <w:rPr>
          <w:color w:val="auto"/>
        </w:rPr>
        <w:t>) and instantaneous (</w:t>
      </w:r>
      <w:r w:rsidR="00FC3A06" w:rsidRPr="00AF0810">
        <w:rPr>
          <w:color w:val="auto"/>
        </w:rPr>
        <w:t>E</w:t>
      </w:r>
      <w:r w:rsidR="00FC3A06" w:rsidRPr="00AF0810">
        <w:rPr>
          <w:color w:val="auto"/>
          <w:vertAlign w:val="subscript"/>
        </w:rPr>
        <w:t>inst</w:t>
      </w:r>
      <w:r w:rsidR="008C2E58" w:rsidRPr="00AF0810">
        <w:rPr>
          <w:color w:val="auto"/>
        </w:rPr>
        <w:t>) moduli either between both parameter values themselves or</w:t>
      </w:r>
      <w:r w:rsidR="00B50AF6" w:rsidRPr="00AF0810">
        <w:rPr>
          <w:color w:val="auto"/>
        </w:rPr>
        <w:t xml:space="preserve"> in</w:t>
      </w:r>
      <w:r w:rsidR="008C2E58" w:rsidRPr="00AF0810">
        <w:rPr>
          <w:color w:val="auto"/>
        </w:rPr>
        <w:t xml:space="preserve"> their estimation against tangent moduli at 0.12 mm/min and 120 mm/min experimental data which emphasizes the consistency and correctness of derived </w:t>
      </w:r>
      <w:r w:rsidR="00DE781D" w:rsidRPr="00AF0810">
        <w:rPr>
          <w:color w:val="auto"/>
        </w:rPr>
        <w:t>results</w:t>
      </w:r>
      <w:r w:rsidR="008C2E58" w:rsidRPr="00AF0810">
        <w:rPr>
          <w:color w:val="auto"/>
        </w:rPr>
        <w:t xml:space="preserve"> for creep and cyclic compression sets of material constants.</w:t>
      </w:r>
    </w:p>
    <w:p w14:paraId="39788538" w14:textId="319F5178" w:rsidR="0083506F" w:rsidRPr="00AF0810" w:rsidRDefault="0083506F" w:rsidP="0083506F">
      <w:pPr>
        <w:pStyle w:val="TSP31text"/>
        <w:ind w:firstLine="510"/>
        <w:rPr>
          <w:color w:val="auto"/>
        </w:rPr>
      </w:pPr>
      <w:r w:rsidRPr="00AF0810">
        <w:rPr>
          <w:color w:val="auto"/>
        </w:rPr>
        <w:t xml:space="preserve">Results of sensitivity analysis for compression case parameter derivation procedure in regards to Burgers model are presented in Tables S8, S9 and in Figure S10. </w:t>
      </w:r>
    </w:p>
    <w:p w14:paraId="4805304D" w14:textId="4E7CDEFE" w:rsidR="008F44DD" w:rsidRPr="00AF0810" w:rsidRDefault="008F44DD" w:rsidP="008F44DD">
      <w:pPr>
        <w:pStyle w:val="TSP41tablecaption"/>
        <w:jc w:val="center"/>
        <w:rPr>
          <w:snapToGrid w:val="0"/>
          <w:color w:val="auto"/>
          <w:sz w:val="22"/>
        </w:rPr>
      </w:pPr>
      <w:r w:rsidRPr="00AF0810">
        <w:rPr>
          <w:b/>
          <w:bCs/>
          <w:snapToGrid w:val="0"/>
          <w:color w:val="auto"/>
        </w:rPr>
        <w:t>Table S</w:t>
      </w:r>
      <w:r w:rsidR="00ED4D99" w:rsidRPr="00AF0810">
        <w:rPr>
          <w:b/>
          <w:bCs/>
          <w:snapToGrid w:val="0"/>
          <w:color w:val="auto"/>
        </w:rPr>
        <w:t>8</w:t>
      </w:r>
      <w:r w:rsidRPr="00AF0810">
        <w:rPr>
          <w:b/>
          <w:bCs/>
          <w:snapToGrid w:val="0"/>
          <w:color w:val="auto"/>
        </w:rPr>
        <w:t>:</w:t>
      </w:r>
      <w:r w:rsidRPr="00AF0810">
        <w:rPr>
          <w:snapToGrid w:val="0"/>
          <w:color w:val="auto"/>
        </w:rPr>
        <w:t xml:space="preserve"> Optimization Results for c</w:t>
      </w:r>
      <w:r w:rsidR="003871C2" w:rsidRPr="00AF0810">
        <w:rPr>
          <w:snapToGrid w:val="0"/>
          <w:color w:val="auto"/>
        </w:rPr>
        <w:t>ompression</w:t>
      </w:r>
      <w:r w:rsidRPr="00AF0810">
        <w:rPr>
          <w:snapToGrid w:val="0"/>
          <w:color w:val="auto"/>
        </w:rPr>
        <w:t xml:space="preserve"> process (Burgers model)</w:t>
      </w:r>
    </w:p>
    <w:tbl>
      <w:tblPr>
        <w:tblStyle w:val="ac"/>
        <w:tblW w:w="0" w:type="auto"/>
        <w:jc w:val="center"/>
        <w:tblLook w:val="04A0" w:firstRow="1" w:lastRow="0" w:firstColumn="1" w:lastColumn="0" w:noHBand="0" w:noVBand="1"/>
      </w:tblPr>
      <w:tblGrid>
        <w:gridCol w:w="2296"/>
        <w:gridCol w:w="1434"/>
        <w:gridCol w:w="1435"/>
        <w:gridCol w:w="1435"/>
        <w:gridCol w:w="1435"/>
      </w:tblGrid>
      <w:tr w:rsidR="00ED4D99" w:rsidRPr="00AF0810" w14:paraId="0913A925" w14:textId="77777777" w:rsidTr="009020BB">
        <w:trPr>
          <w:jc w:val="center"/>
        </w:trPr>
        <w:tc>
          <w:tcPr>
            <w:tcW w:w="2296" w:type="dxa"/>
            <w:vMerge w:val="restart"/>
            <w:vAlign w:val="center"/>
          </w:tcPr>
          <w:p w14:paraId="6FCBBB6E" w14:textId="77777777" w:rsidR="00ED4D99" w:rsidRPr="00AF0810" w:rsidRDefault="00ED4D99" w:rsidP="001D5D35">
            <w:pPr>
              <w:jc w:val="center"/>
              <w:rPr>
                <w:rFonts w:ascii="Palatino Linotype" w:hAnsi="Palatino Linotype"/>
                <w:b/>
              </w:rPr>
            </w:pPr>
            <w:r w:rsidRPr="00AF0810">
              <w:rPr>
                <w:rFonts w:ascii="Palatino Linotype" w:hAnsi="Palatino Linotype"/>
                <w:b/>
              </w:rPr>
              <w:t>Initial Point set</w:t>
            </w:r>
          </w:p>
        </w:tc>
        <w:tc>
          <w:tcPr>
            <w:tcW w:w="5739" w:type="dxa"/>
            <w:gridSpan w:val="4"/>
            <w:vAlign w:val="center"/>
          </w:tcPr>
          <w:p w14:paraId="75E26398" w14:textId="0EF2BF56" w:rsidR="00ED4D99" w:rsidRPr="00AF0810" w:rsidRDefault="0069136A" w:rsidP="001D5D35">
            <w:pPr>
              <w:jc w:val="center"/>
              <w:rPr>
                <w:rFonts w:ascii="Palatino Linotype" w:hAnsi="Palatino Linotype"/>
                <w:b/>
              </w:rPr>
            </w:pPr>
            <w:r w:rsidRPr="00AF0810">
              <w:rPr>
                <w:rFonts w:ascii="Palatino Linotype" w:hAnsi="Palatino Linotype"/>
                <w:b/>
              </w:rPr>
              <w:t>Derived parameters</w:t>
            </w:r>
            <w:r w:rsidR="00ED4D99" w:rsidRPr="00AF0810">
              <w:rPr>
                <w:rFonts w:ascii="Palatino Linotype" w:hAnsi="Palatino Linotype"/>
                <w:b/>
              </w:rPr>
              <w:t xml:space="preserve"> (B</w:t>
            </w:r>
            <w:r w:rsidRPr="00AF0810">
              <w:rPr>
                <w:rFonts w:ascii="Palatino Linotype" w:hAnsi="Palatino Linotype"/>
                <w:b/>
              </w:rPr>
              <w:t>urgers model</w:t>
            </w:r>
            <w:r w:rsidR="00ED4D99" w:rsidRPr="00AF0810">
              <w:rPr>
                <w:rFonts w:ascii="Palatino Linotype" w:hAnsi="Palatino Linotype"/>
                <w:b/>
              </w:rPr>
              <w:t>)</w:t>
            </w:r>
          </w:p>
        </w:tc>
      </w:tr>
      <w:tr w:rsidR="00ED4D99" w:rsidRPr="00AF0810" w14:paraId="54F577D5" w14:textId="77777777" w:rsidTr="009020BB">
        <w:trPr>
          <w:jc w:val="center"/>
        </w:trPr>
        <w:tc>
          <w:tcPr>
            <w:tcW w:w="2296" w:type="dxa"/>
            <w:vMerge/>
            <w:vAlign w:val="center"/>
          </w:tcPr>
          <w:p w14:paraId="524CABB5" w14:textId="77777777" w:rsidR="00ED4D99" w:rsidRPr="00AF0810" w:rsidRDefault="00ED4D99" w:rsidP="001D5D35">
            <w:pPr>
              <w:jc w:val="center"/>
              <w:rPr>
                <w:rFonts w:ascii="Palatino Linotype" w:hAnsi="Palatino Linotype"/>
                <w:b/>
              </w:rPr>
            </w:pPr>
          </w:p>
        </w:tc>
        <w:tc>
          <w:tcPr>
            <w:tcW w:w="1434" w:type="dxa"/>
            <w:vAlign w:val="center"/>
          </w:tcPr>
          <w:p w14:paraId="62643297" w14:textId="77777777" w:rsidR="00ED4D99" w:rsidRPr="00AF0810" w:rsidRDefault="00ED4D99" w:rsidP="001D5D35">
            <w:pPr>
              <w:jc w:val="center"/>
              <w:rPr>
                <w:rFonts w:ascii="Palatino Linotype" w:hAnsi="Palatino Linotype"/>
                <w:b/>
              </w:rPr>
            </w:pPr>
            <w:r w:rsidRPr="00AF0810">
              <w:rPr>
                <w:rFonts w:ascii="Palatino Linotype" w:hAnsi="Palatino Linotype"/>
                <w:b/>
              </w:rPr>
              <w:t>E</w:t>
            </w:r>
            <w:r w:rsidRPr="00AF0810">
              <w:rPr>
                <w:rFonts w:ascii="Palatino Linotype" w:hAnsi="Palatino Linotype"/>
                <w:b/>
                <w:vertAlign w:val="subscript"/>
              </w:rPr>
              <w:t>1</w:t>
            </w:r>
            <w:r w:rsidRPr="00AF0810">
              <w:rPr>
                <w:rFonts w:ascii="Palatino Linotype" w:hAnsi="Palatino Linotype"/>
                <w:b/>
              </w:rPr>
              <w:t>,</w:t>
            </w:r>
            <w:r w:rsidRPr="00AF0810">
              <w:rPr>
                <w:rFonts w:ascii="Palatino Linotype" w:hAnsi="Palatino Linotype"/>
                <w:b/>
                <w:vertAlign w:val="subscript"/>
              </w:rPr>
              <w:t xml:space="preserve"> </w:t>
            </w:r>
            <w:r w:rsidRPr="00AF0810">
              <w:rPr>
                <w:rFonts w:ascii="Palatino Linotype" w:hAnsi="Palatino Linotype"/>
                <w:b/>
              </w:rPr>
              <w:t>MPa</w:t>
            </w:r>
          </w:p>
        </w:tc>
        <w:tc>
          <w:tcPr>
            <w:tcW w:w="1435" w:type="dxa"/>
            <w:vAlign w:val="center"/>
          </w:tcPr>
          <w:p w14:paraId="38F5C404" w14:textId="77777777" w:rsidR="00ED4D99" w:rsidRPr="00AF0810" w:rsidRDefault="00ED4D99" w:rsidP="001D5D35">
            <w:pPr>
              <w:jc w:val="center"/>
              <w:rPr>
                <w:rFonts w:ascii="Palatino Linotype" w:hAnsi="Palatino Linotype"/>
                <w:b/>
                <w:vertAlign w:val="subscript"/>
              </w:rPr>
            </w:pPr>
            <w:r w:rsidRPr="00AF0810">
              <w:rPr>
                <w:rFonts w:ascii="Palatino Linotype" w:hAnsi="Palatino Linotype"/>
                <w:b/>
              </w:rPr>
              <w:t>E</w:t>
            </w:r>
            <w:r w:rsidRPr="00AF0810">
              <w:rPr>
                <w:rFonts w:ascii="Palatino Linotype" w:hAnsi="Palatino Linotype"/>
                <w:b/>
                <w:vertAlign w:val="subscript"/>
              </w:rPr>
              <w:t>2</w:t>
            </w:r>
            <w:r w:rsidRPr="00AF0810">
              <w:rPr>
                <w:rFonts w:ascii="Palatino Linotype" w:hAnsi="Palatino Linotype"/>
                <w:b/>
              </w:rPr>
              <w:t>,</w:t>
            </w:r>
            <w:r w:rsidRPr="00AF0810">
              <w:rPr>
                <w:rFonts w:ascii="Palatino Linotype" w:hAnsi="Palatino Linotype"/>
                <w:b/>
                <w:vertAlign w:val="subscript"/>
              </w:rPr>
              <w:t xml:space="preserve"> </w:t>
            </w:r>
            <w:r w:rsidRPr="00AF0810">
              <w:rPr>
                <w:rFonts w:ascii="Palatino Linotype" w:hAnsi="Palatino Linotype"/>
                <w:b/>
              </w:rPr>
              <w:t>MPa</w:t>
            </w:r>
          </w:p>
        </w:tc>
        <w:tc>
          <w:tcPr>
            <w:tcW w:w="1435" w:type="dxa"/>
            <w:vAlign w:val="center"/>
          </w:tcPr>
          <w:p w14:paraId="476D9C47" w14:textId="77777777" w:rsidR="00ED4D99" w:rsidRPr="00AF0810" w:rsidRDefault="00ED4D99" w:rsidP="001D5D35">
            <w:pPr>
              <w:jc w:val="center"/>
              <w:rPr>
                <w:rFonts w:ascii="Palatino Linotype" w:hAnsi="Palatino Linotype"/>
                <w:b/>
              </w:rPr>
            </w:pPr>
            <w:r w:rsidRPr="00AF0810">
              <w:rPr>
                <w:b/>
                <w:lang w:val="ru-RU"/>
              </w:rPr>
              <w:t>η</w:t>
            </w:r>
            <w:r w:rsidRPr="00AF0810">
              <w:rPr>
                <w:b/>
              </w:rPr>
              <w:t>₁</w:t>
            </w:r>
            <w:r w:rsidRPr="00AF0810">
              <w:rPr>
                <w:rFonts w:ascii="Palatino Linotype" w:hAnsi="Palatino Linotype"/>
                <w:b/>
              </w:rPr>
              <w:t>,</w:t>
            </w:r>
            <w:r w:rsidRPr="00AF0810">
              <w:rPr>
                <w:rFonts w:ascii="Palatino Linotype" w:hAnsi="Palatino Linotype"/>
                <w:b/>
                <w:vertAlign w:val="subscript"/>
              </w:rPr>
              <w:t xml:space="preserve"> </w:t>
            </w:r>
            <w:r w:rsidRPr="00AF0810">
              <w:rPr>
                <w:rFonts w:ascii="Palatino Linotype" w:hAnsi="Palatino Linotype"/>
                <w:b/>
              </w:rPr>
              <w:t>MPa*s</w:t>
            </w:r>
          </w:p>
        </w:tc>
        <w:tc>
          <w:tcPr>
            <w:tcW w:w="1435" w:type="dxa"/>
            <w:vAlign w:val="center"/>
          </w:tcPr>
          <w:p w14:paraId="53112CEE" w14:textId="77777777" w:rsidR="00ED4D99" w:rsidRPr="00AF0810" w:rsidRDefault="00ED4D99" w:rsidP="001D5D35">
            <w:pPr>
              <w:jc w:val="center"/>
              <w:rPr>
                <w:rFonts w:ascii="Palatino Linotype" w:hAnsi="Palatino Linotype"/>
                <w:b/>
                <w:vertAlign w:val="subscript"/>
              </w:rPr>
            </w:pPr>
            <w:r w:rsidRPr="00AF0810">
              <w:rPr>
                <w:b/>
                <w:lang w:val="ru-RU"/>
              </w:rPr>
              <w:t>η</w:t>
            </w:r>
            <w:r w:rsidRPr="00AF0810">
              <w:rPr>
                <w:b/>
                <w:vertAlign w:val="subscript"/>
              </w:rPr>
              <w:t>2</w:t>
            </w:r>
            <w:r w:rsidRPr="00AF0810">
              <w:rPr>
                <w:rFonts w:ascii="Palatino Linotype" w:hAnsi="Palatino Linotype"/>
                <w:b/>
              </w:rPr>
              <w:t>,</w:t>
            </w:r>
            <w:r w:rsidRPr="00AF0810">
              <w:rPr>
                <w:rFonts w:ascii="Palatino Linotype" w:hAnsi="Palatino Linotype"/>
                <w:b/>
                <w:vertAlign w:val="subscript"/>
              </w:rPr>
              <w:t xml:space="preserve"> </w:t>
            </w:r>
            <w:r w:rsidRPr="00AF0810">
              <w:rPr>
                <w:rFonts w:ascii="Palatino Linotype" w:hAnsi="Palatino Linotype"/>
                <w:b/>
              </w:rPr>
              <w:t>MPa*s</w:t>
            </w:r>
          </w:p>
        </w:tc>
      </w:tr>
      <w:tr w:rsidR="00ED4D99" w:rsidRPr="00AF0810" w14:paraId="1FE34E50" w14:textId="77777777" w:rsidTr="009020BB">
        <w:trPr>
          <w:jc w:val="center"/>
        </w:trPr>
        <w:tc>
          <w:tcPr>
            <w:tcW w:w="2296" w:type="dxa"/>
            <w:vAlign w:val="center"/>
          </w:tcPr>
          <w:p w14:paraId="68030A42" w14:textId="77777777" w:rsidR="00ED4D99" w:rsidRPr="00AF0810" w:rsidRDefault="00ED4D99" w:rsidP="001D5D35">
            <w:pPr>
              <w:jc w:val="center"/>
              <w:rPr>
                <w:rFonts w:ascii="Palatino Linotype" w:hAnsi="Palatino Linotype"/>
                <w:bCs/>
              </w:rPr>
            </w:pPr>
            <w:r w:rsidRPr="00AF0810">
              <w:rPr>
                <w:rFonts w:ascii="Palatino Linotype" w:hAnsi="Palatino Linotype"/>
                <w:bCs/>
              </w:rPr>
              <w:t>Cyclic compression (a)</w:t>
            </w:r>
          </w:p>
        </w:tc>
        <w:tc>
          <w:tcPr>
            <w:tcW w:w="1434" w:type="dxa"/>
            <w:vAlign w:val="center"/>
          </w:tcPr>
          <w:p w14:paraId="57AD64AF" w14:textId="77777777" w:rsidR="00ED4D99" w:rsidRPr="00AF0810" w:rsidRDefault="00ED4D99" w:rsidP="001D5D35">
            <w:pPr>
              <w:jc w:val="center"/>
              <w:rPr>
                <w:rFonts w:ascii="Palatino Linotype" w:hAnsi="Palatino Linotype"/>
                <w:bCs/>
              </w:rPr>
            </w:pPr>
            <w:r w:rsidRPr="00AF0810">
              <w:rPr>
                <w:rFonts w:ascii="Palatino Linotype" w:hAnsi="Palatino Linotype"/>
                <w:bCs/>
              </w:rPr>
              <w:t>48.4</w:t>
            </w:r>
          </w:p>
        </w:tc>
        <w:tc>
          <w:tcPr>
            <w:tcW w:w="1435" w:type="dxa"/>
            <w:vAlign w:val="center"/>
          </w:tcPr>
          <w:p w14:paraId="31FC7E31" w14:textId="77777777" w:rsidR="00ED4D99" w:rsidRPr="00AF0810" w:rsidRDefault="00ED4D99" w:rsidP="001D5D35">
            <w:pPr>
              <w:jc w:val="center"/>
              <w:rPr>
                <w:rFonts w:ascii="Palatino Linotype" w:hAnsi="Palatino Linotype"/>
                <w:bCs/>
              </w:rPr>
            </w:pPr>
            <w:r w:rsidRPr="00AF0810">
              <w:rPr>
                <w:rFonts w:ascii="Palatino Linotype" w:hAnsi="Palatino Linotype"/>
                <w:bCs/>
              </w:rPr>
              <w:t>123.9</w:t>
            </w:r>
          </w:p>
        </w:tc>
        <w:tc>
          <w:tcPr>
            <w:tcW w:w="1435" w:type="dxa"/>
            <w:vAlign w:val="center"/>
          </w:tcPr>
          <w:p w14:paraId="3E81F7DD" w14:textId="77777777" w:rsidR="00ED4D99" w:rsidRPr="00AF0810" w:rsidRDefault="00ED4D99" w:rsidP="001D5D35">
            <w:pPr>
              <w:jc w:val="center"/>
              <w:rPr>
                <w:rFonts w:ascii="Palatino Linotype" w:hAnsi="Palatino Linotype"/>
                <w:bCs/>
              </w:rPr>
            </w:pPr>
            <w:r w:rsidRPr="00AF0810">
              <w:rPr>
                <w:rFonts w:ascii="Palatino Linotype" w:hAnsi="Palatino Linotype"/>
                <w:bCs/>
              </w:rPr>
              <w:t>169800</w:t>
            </w:r>
          </w:p>
        </w:tc>
        <w:tc>
          <w:tcPr>
            <w:tcW w:w="1435" w:type="dxa"/>
            <w:vAlign w:val="center"/>
          </w:tcPr>
          <w:p w14:paraId="1B0EBFDD" w14:textId="77777777" w:rsidR="00ED4D99" w:rsidRPr="00AF0810" w:rsidRDefault="00ED4D99" w:rsidP="001D5D35">
            <w:pPr>
              <w:jc w:val="center"/>
              <w:rPr>
                <w:rFonts w:ascii="Palatino Linotype" w:hAnsi="Palatino Linotype"/>
                <w:bCs/>
              </w:rPr>
            </w:pPr>
            <w:r w:rsidRPr="00AF0810">
              <w:rPr>
                <w:rFonts w:ascii="Palatino Linotype" w:hAnsi="Palatino Linotype"/>
                <w:bCs/>
              </w:rPr>
              <w:t>645.5</w:t>
            </w:r>
          </w:p>
        </w:tc>
      </w:tr>
      <w:tr w:rsidR="00ED4D99" w:rsidRPr="00AF0810" w14:paraId="2A72F41B" w14:textId="77777777" w:rsidTr="009020BB">
        <w:trPr>
          <w:jc w:val="center"/>
        </w:trPr>
        <w:tc>
          <w:tcPr>
            <w:tcW w:w="2296" w:type="dxa"/>
            <w:vAlign w:val="center"/>
          </w:tcPr>
          <w:p w14:paraId="6E402269" w14:textId="77777777" w:rsidR="00ED4D99" w:rsidRPr="00AF0810" w:rsidRDefault="00ED4D99" w:rsidP="001D5D35">
            <w:pPr>
              <w:jc w:val="center"/>
              <w:rPr>
                <w:rFonts w:ascii="Palatino Linotype" w:hAnsi="Palatino Linotype"/>
                <w:bCs/>
              </w:rPr>
            </w:pPr>
            <w:r w:rsidRPr="00AF0810">
              <w:rPr>
                <w:rFonts w:ascii="Palatino Linotype" w:hAnsi="Palatino Linotype"/>
                <w:bCs/>
              </w:rPr>
              <w:lastRenderedPageBreak/>
              <w:t>Creep (b)</w:t>
            </w:r>
          </w:p>
        </w:tc>
        <w:tc>
          <w:tcPr>
            <w:tcW w:w="1434" w:type="dxa"/>
            <w:vAlign w:val="center"/>
          </w:tcPr>
          <w:p w14:paraId="2D74FDB2" w14:textId="5E0B48CE" w:rsidR="00ED4D99" w:rsidRPr="00AF0810" w:rsidRDefault="00ED4D99" w:rsidP="001D5D35">
            <w:pPr>
              <w:jc w:val="center"/>
              <w:rPr>
                <w:rFonts w:ascii="Palatino Linotype" w:hAnsi="Palatino Linotype"/>
                <w:bCs/>
                <w:lang w:val="ru-RU"/>
              </w:rPr>
            </w:pPr>
            <w:r w:rsidRPr="00AF0810">
              <w:rPr>
                <w:rFonts w:ascii="Palatino Linotype" w:hAnsi="Palatino Linotype"/>
                <w:bCs/>
              </w:rPr>
              <w:t>4</w:t>
            </w:r>
            <w:r w:rsidR="003D2D3B" w:rsidRPr="00AF0810">
              <w:rPr>
                <w:rFonts w:ascii="Palatino Linotype" w:hAnsi="Palatino Linotype"/>
                <w:bCs/>
                <w:lang w:val="ru-RU"/>
              </w:rPr>
              <w:t>7.1</w:t>
            </w:r>
          </w:p>
        </w:tc>
        <w:tc>
          <w:tcPr>
            <w:tcW w:w="1435" w:type="dxa"/>
            <w:vAlign w:val="center"/>
          </w:tcPr>
          <w:p w14:paraId="7C3570B3" w14:textId="4E1EE913" w:rsidR="00ED4D99" w:rsidRPr="00AF0810" w:rsidRDefault="003D2D3B" w:rsidP="001D5D35">
            <w:pPr>
              <w:jc w:val="center"/>
              <w:rPr>
                <w:rFonts w:ascii="Palatino Linotype" w:hAnsi="Palatino Linotype"/>
                <w:bCs/>
                <w:lang w:val="ru-RU"/>
              </w:rPr>
            </w:pPr>
            <w:r w:rsidRPr="00AF0810">
              <w:rPr>
                <w:rFonts w:ascii="Palatino Linotype" w:hAnsi="Palatino Linotype"/>
                <w:bCs/>
                <w:lang w:val="ru-RU"/>
              </w:rPr>
              <w:t>101.5</w:t>
            </w:r>
          </w:p>
        </w:tc>
        <w:tc>
          <w:tcPr>
            <w:tcW w:w="1435" w:type="dxa"/>
            <w:vAlign w:val="center"/>
          </w:tcPr>
          <w:p w14:paraId="29317778" w14:textId="32ADDD80" w:rsidR="00ED4D99" w:rsidRPr="00AF0810" w:rsidRDefault="003D2D3B" w:rsidP="001D5D35">
            <w:pPr>
              <w:jc w:val="center"/>
              <w:rPr>
                <w:rFonts w:ascii="Palatino Linotype" w:hAnsi="Palatino Linotype"/>
                <w:bCs/>
                <w:lang w:val="ru-RU"/>
              </w:rPr>
            </w:pPr>
            <w:r w:rsidRPr="00AF0810">
              <w:rPr>
                <w:bCs/>
                <w:lang w:val="ru-RU"/>
              </w:rPr>
              <w:t>216400</w:t>
            </w:r>
          </w:p>
        </w:tc>
        <w:tc>
          <w:tcPr>
            <w:tcW w:w="1435" w:type="dxa"/>
            <w:vAlign w:val="center"/>
          </w:tcPr>
          <w:p w14:paraId="69C0F48F" w14:textId="71C89E90" w:rsidR="00ED4D99" w:rsidRPr="00AF0810" w:rsidRDefault="003D2D3B" w:rsidP="001D5D35">
            <w:pPr>
              <w:jc w:val="center"/>
              <w:rPr>
                <w:rFonts w:ascii="Palatino Linotype" w:hAnsi="Palatino Linotype"/>
                <w:bCs/>
                <w:lang w:val="ru-RU"/>
              </w:rPr>
            </w:pPr>
            <w:r w:rsidRPr="00AF0810">
              <w:rPr>
                <w:rFonts w:ascii="Palatino Linotype" w:hAnsi="Palatino Linotype"/>
                <w:bCs/>
                <w:lang w:val="ru-RU"/>
              </w:rPr>
              <w:t>1547</w:t>
            </w:r>
          </w:p>
        </w:tc>
      </w:tr>
      <w:tr w:rsidR="00ED4D99" w:rsidRPr="00AF0810" w14:paraId="0691801F" w14:textId="77777777" w:rsidTr="009020BB">
        <w:trPr>
          <w:jc w:val="center"/>
        </w:trPr>
        <w:tc>
          <w:tcPr>
            <w:tcW w:w="2296" w:type="dxa"/>
            <w:vAlign w:val="center"/>
          </w:tcPr>
          <w:p w14:paraId="170B87B4" w14:textId="77777777" w:rsidR="00ED4D99" w:rsidRPr="00AF0810" w:rsidRDefault="00ED4D99" w:rsidP="001D5D35">
            <w:pPr>
              <w:jc w:val="center"/>
              <w:rPr>
                <w:rFonts w:ascii="Palatino Linotype" w:hAnsi="Palatino Linotype"/>
                <w:bCs/>
              </w:rPr>
            </w:pPr>
            <w:r w:rsidRPr="00AF0810">
              <w:rPr>
                <w:rFonts w:ascii="Palatino Linotype" w:hAnsi="Palatino Linotype"/>
                <w:bCs/>
              </w:rPr>
              <w:t>Mean (c)</w:t>
            </w:r>
          </w:p>
        </w:tc>
        <w:tc>
          <w:tcPr>
            <w:tcW w:w="1434" w:type="dxa"/>
            <w:vAlign w:val="center"/>
          </w:tcPr>
          <w:p w14:paraId="3061BA57" w14:textId="094EECCC" w:rsidR="00ED4D99" w:rsidRPr="00AF0810" w:rsidRDefault="00ED4D99" w:rsidP="001D5D35">
            <w:pPr>
              <w:jc w:val="center"/>
              <w:rPr>
                <w:rFonts w:ascii="Palatino Linotype" w:hAnsi="Palatino Linotype"/>
                <w:bCs/>
                <w:lang w:val="ru-RU"/>
              </w:rPr>
            </w:pPr>
            <w:r w:rsidRPr="00AF0810">
              <w:rPr>
                <w:rFonts w:ascii="Palatino Linotype" w:hAnsi="Palatino Linotype"/>
                <w:bCs/>
              </w:rPr>
              <w:t>4</w:t>
            </w:r>
            <w:r w:rsidR="003D2D3B" w:rsidRPr="00AF0810">
              <w:rPr>
                <w:rFonts w:ascii="Palatino Linotype" w:hAnsi="Palatino Linotype"/>
                <w:bCs/>
                <w:lang w:val="ru-RU"/>
              </w:rPr>
              <w:t>8</w:t>
            </w:r>
            <w:r w:rsidRPr="00AF0810">
              <w:rPr>
                <w:rFonts w:ascii="Palatino Linotype" w:hAnsi="Palatino Linotype"/>
                <w:bCs/>
              </w:rPr>
              <w:t>.</w:t>
            </w:r>
            <w:r w:rsidR="003D2D3B" w:rsidRPr="00AF0810">
              <w:rPr>
                <w:rFonts w:ascii="Palatino Linotype" w:hAnsi="Palatino Linotype"/>
                <w:bCs/>
                <w:lang w:val="ru-RU"/>
              </w:rPr>
              <w:t>3</w:t>
            </w:r>
          </w:p>
        </w:tc>
        <w:tc>
          <w:tcPr>
            <w:tcW w:w="1435" w:type="dxa"/>
            <w:vAlign w:val="center"/>
          </w:tcPr>
          <w:p w14:paraId="30366D0E" w14:textId="44A92D8D" w:rsidR="00ED4D99" w:rsidRPr="00AF0810" w:rsidRDefault="00ED4D99" w:rsidP="001D5D35">
            <w:pPr>
              <w:jc w:val="center"/>
              <w:rPr>
                <w:rFonts w:ascii="Palatino Linotype" w:hAnsi="Palatino Linotype"/>
                <w:bCs/>
                <w:lang w:val="ru-RU"/>
              </w:rPr>
            </w:pPr>
            <w:r w:rsidRPr="00AF0810">
              <w:rPr>
                <w:rFonts w:ascii="Palatino Linotype" w:hAnsi="Palatino Linotype"/>
                <w:bCs/>
              </w:rPr>
              <w:t>1</w:t>
            </w:r>
            <w:r w:rsidR="003D2D3B" w:rsidRPr="00AF0810">
              <w:rPr>
                <w:rFonts w:ascii="Palatino Linotype" w:hAnsi="Palatino Linotype"/>
                <w:bCs/>
                <w:lang w:val="ru-RU"/>
              </w:rPr>
              <w:t>20.5</w:t>
            </w:r>
          </w:p>
        </w:tc>
        <w:tc>
          <w:tcPr>
            <w:tcW w:w="1435" w:type="dxa"/>
            <w:vAlign w:val="center"/>
          </w:tcPr>
          <w:p w14:paraId="33027692" w14:textId="73E1D03E" w:rsidR="00ED4D99" w:rsidRPr="00AF0810" w:rsidRDefault="003D2D3B" w:rsidP="001D5D35">
            <w:pPr>
              <w:jc w:val="center"/>
              <w:rPr>
                <w:lang w:val="ru-RU"/>
              </w:rPr>
            </w:pPr>
            <w:r w:rsidRPr="00AF0810">
              <w:rPr>
                <w:lang w:val="ru-RU"/>
              </w:rPr>
              <w:t>197700</w:t>
            </w:r>
          </w:p>
        </w:tc>
        <w:tc>
          <w:tcPr>
            <w:tcW w:w="1435" w:type="dxa"/>
            <w:vAlign w:val="center"/>
          </w:tcPr>
          <w:p w14:paraId="008B99A2" w14:textId="6178CF5B" w:rsidR="00ED4D99" w:rsidRPr="00AF0810" w:rsidRDefault="003D2D3B" w:rsidP="001D5D35">
            <w:pPr>
              <w:jc w:val="center"/>
              <w:rPr>
                <w:rFonts w:ascii="Palatino Linotype" w:hAnsi="Palatino Linotype"/>
                <w:bCs/>
                <w:lang w:val="ru-RU"/>
              </w:rPr>
            </w:pPr>
            <w:r w:rsidRPr="00AF0810">
              <w:rPr>
                <w:rFonts w:ascii="Palatino Linotype" w:hAnsi="Palatino Linotype"/>
                <w:bCs/>
                <w:lang w:val="ru-RU"/>
              </w:rPr>
              <w:t>684.0</w:t>
            </w:r>
          </w:p>
        </w:tc>
      </w:tr>
      <w:tr w:rsidR="00ED4D99" w:rsidRPr="00AF0810" w14:paraId="12EA7AC2" w14:textId="77777777" w:rsidTr="009020BB">
        <w:trPr>
          <w:jc w:val="center"/>
        </w:trPr>
        <w:tc>
          <w:tcPr>
            <w:tcW w:w="2296" w:type="dxa"/>
            <w:vAlign w:val="center"/>
          </w:tcPr>
          <w:p w14:paraId="16ECD572" w14:textId="77777777" w:rsidR="00ED4D99" w:rsidRPr="00AF0810" w:rsidRDefault="00ED4D99" w:rsidP="001D5D35">
            <w:pPr>
              <w:jc w:val="center"/>
              <w:rPr>
                <w:rFonts w:ascii="Palatino Linotype" w:hAnsi="Palatino Linotype"/>
                <w:bCs/>
              </w:rPr>
            </w:pPr>
            <w:r w:rsidRPr="00AF0810">
              <w:rPr>
                <w:rFonts w:ascii="Palatino Linotype" w:hAnsi="Palatino Linotype"/>
                <w:bCs/>
              </w:rPr>
              <w:t xml:space="preserve">+15% for </w:t>
            </w:r>
            <m:oMath>
              <m:sSub>
                <m:sSubPr>
                  <m:ctrlPr>
                    <w:rPr>
                      <w:rFonts w:ascii="Cambria Math" w:hAnsi="Cambria Math"/>
                      <w:i/>
                      <w:iCs/>
                    </w:rPr>
                  </m:ctrlPr>
                </m:sSubPr>
                <m:e>
                  <m:r>
                    <w:rPr>
                      <w:rFonts w:ascii="Cambria Math" w:hAnsi="Cambria Math"/>
                    </w:rPr>
                    <m:t>E</m:t>
                  </m:r>
                </m:e>
                <m:sub>
                  <m:r>
                    <w:rPr>
                      <w:rFonts w:ascii="Cambria Math" w:hAnsi="Cambria Math"/>
                    </w:rPr>
                    <m:t>i</m:t>
                  </m:r>
                </m:sub>
              </m:sSub>
            </m:oMath>
            <w:r w:rsidRPr="00AF0810">
              <w:rPr>
                <w:rFonts w:ascii="Palatino Linotype" w:hAnsi="Palatino Linotype"/>
                <w:iCs/>
              </w:rPr>
              <w:t xml:space="preserve"> (d)</w:t>
            </w:r>
          </w:p>
        </w:tc>
        <w:tc>
          <w:tcPr>
            <w:tcW w:w="1434" w:type="dxa"/>
            <w:vAlign w:val="center"/>
          </w:tcPr>
          <w:p w14:paraId="16C52D86" w14:textId="0DA262EE" w:rsidR="00ED4D99" w:rsidRPr="00AF0810" w:rsidRDefault="003D2D3B" w:rsidP="001D5D35">
            <w:pPr>
              <w:jc w:val="center"/>
              <w:rPr>
                <w:rFonts w:ascii="Palatino Linotype" w:hAnsi="Palatino Linotype"/>
                <w:bCs/>
                <w:lang w:val="ru-RU"/>
              </w:rPr>
            </w:pPr>
            <w:r w:rsidRPr="00AF0810">
              <w:rPr>
                <w:rFonts w:ascii="Palatino Linotype" w:hAnsi="Palatino Linotype"/>
                <w:bCs/>
                <w:lang w:val="ru-RU"/>
              </w:rPr>
              <w:t>45.9</w:t>
            </w:r>
          </w:p>
        </w:tc>
        <w:tc>
          <w:tcPr>
            <w:tcW w:w="1435" w:type="dxa"/>
            <w:vAlign w:val="center"/>
          </w:tcPr>
          <w:p w14:paraId="25701D3E" w14:textId="15A85CB1" w:rsidR="00ED4D99" w:rsidRPr="00AF0810" w:rsidRDefault="00ED4D99" w:rsidP="001D5D35">
            <w:pPr>
              <w:jc w:val="center"/>
              <w:rPr>
                <w:rFonts w:ascii="Palatino Linotype" w:hAnsi="Palatino Linotype"/>
                <w:bCs/>
                <w:lang w:val="ru-RU"/>
              </w:rPr>
            </w:pPr>
            <w:r w:rsidRPr="00AF0810">
              <w:rPr>
                <w:rFonts w:ascii="Palatino Linotype" w:hAnsi="Palatino Linotype"/>
                <w:bCs/>
              </w:rPr>
              <w:t>1</w:t>
            </w:r>
            <w:r w:rsidR="00EA5BB2" w:rsidRPr="00AF0810">
              <w:rPr>
                <w:rFonts w:ascii="Palatino Linotype" w:hAnsi="Palatino Linotype"/>
                <w:bCs/>
                <w:lang w:val="ru-RU"/>
              </w:rPr>
              <w:t>10.2</w:t>
            </w:r>
          </w:p>
        </w:tc>
        <w:tc>
          <w:tcPr>
            <w:tcW w:w="1435" w:type="dxa"/>
            <w:vAlign w:val="center"/>
          </w:tcPr>
          <w:p w14:paraId="591E9BF6" w14:textId="4907BF6F" w:rsidR="00ED4D99" w:rsidRPr="00AF0810" w:rsidRDefault="00EA5BB2" w:rsidP="001D5D35">
            <w:pPr>
              <w:jc w:val="center"/>
              <w:rPr>
                <w:lang w:val="ru-RU"/>
              </w:rPr>
            </w:pPr>
            <w:r w:rsidRPr="00AF0810">
              <w:rPr>
                <w:lang w:val="ru-RU"/>
              </w:rPr>
              <w:t>658500</w:t>
            </w:r>
          </w:p>
        </w:tc>
        <w:tc>
          <w:tcPr>
            <w:tcW w:w="1435" w:type="dxa"/>
            <w:vAlign w:val="center"/>
          </w:tcPr>
          <w:p w14:paraId="06520084" w14:textId="15089C92" w:rsidR="00ED4D99" w:rsidRPr="00AF0810" w:rsidRDefault="00EA5BB2" w:rsidP="001D5D35">
            <w:pPr>
              <w:jc w:val="center"/>
              <w:rPr>
                <w:rFonts w:ascii="Palatino Linotype" w:hAnsi="Palatino Linotype"/>
                <w:bCs/>
                <w:lang w:val="ru-RU"/>
              </w:rPr>
            </w:pPr>
            <w:r w:rsidRPr="00AF0810">
              <w:rPr>
                <w:rFonts w:ascii="Palatino Linotype" w:hAnsi="Palatino Linotype"/>
                <w:bCs/>
                <w:lang w:val="ru-RU"/>
              </w:rPr>
              <w:t>187</w:t>
            </w:r>
            <w:r w:rsidR="00DA26CF" w:rsidRPr="00AF0810">
              <w:rPr>
                <w:rFonts w:ascii="Palatino Linotype" w:hAnsi="Palatino Linotype"/>
                <w:bCs/>
                <w:lang w:val="ru-RU"/>
              </w:rPr>
              <w:t>7</w:t>
            </w:r>
          </w:p>
        </w:tc>
      </w:tr>
      <w:tr w:rsidR="00ED4D99" w:rsidRPr="00AF0810" w14:paraId="7D6DB498" w14:textId="77777777" w:rsidTr="009020BB">
        <w:trPr>
          <w:jc w:val="center"/>
        </w:trPr>
        <w:tc>
          <w:tcPr>
            <w:tcW w:w="2296" w:type="dxa"/>
            <w:vAlign w:val="center"/>
          </w:tcPr>
          <w:p w14:paraId="48741DCC" w14:textId="77777777" w:rsidR="00ED4D99" w:rsidRPr="00AF0810" w:rsidRDefault="00ED4D99" w:rsidP="001D5D35">
            <w:pPr>
              <w:jc w:val="center"/>
              <w:rPr>
                <w:rFonts w:ascii="Palatino Linotype" w:hAnsi="Palatino Linotype"/>
                <w:bCs/>
              </w:rPr>
            </w:pPr>
            <w:r w:rsidRPr="00AF0810">
              <w:rPr>
                <w:rFonts w:ascii="Palatino Linotype" w:hAnsi="Palatino Linotype"/>
                <w:bCs/>
              </w:rPr>
              <w:t xml:space="preserve">-15% for </w:t>
            </w:r>
            <m:oMath>
              <m:sSub>
                <m:sSubPr>
                  <m:ctrlPr>
                    <w:rPr>
                      <w:rFonts w:ascii="Cambria Math" w:hAnsi="Cambria Math"/>
                      <w:i/>
                      <w:iCs/>
                    </w:rPr>
                  </m:ctrlPr>
                </m:sSubPr>
                <m:e>
                  <m:r>
                    <w:rPr>
                      <w:rFonts w:ascii="Cambria Math" w:hAnsi="Cambria Math"/>
                    </w:rPr>
                    <m:t>E</m:t>
                  </m:r>
                </m:e>
                <m:sub>
                  <m:r>
                    <w:rPr>
                      <w:rFonts w:ascii="Cambria Math" w:hAnsi="Cambria Math"/>
                    </w:rPr>
                    <m:t>i</m:t>
                  </m:r>
                </m:sub>
              </m:sSub>
            </m:oMath>
            <w:r w:rsidRPr="00AF0810">
              <w:rPr>
                <w:rFonts w:ascii="Palatino Linotype" w:hAnsi="Palatino Linotype"/>
                <w:iCs/>
              </w:rPr>
              <w:t xml:space="preserve"> (e)</w:t>
            </w:r>
          </w:p>
        </w:tc>
        <w:tc>
          <w:tcPr>
            <w:tcW w:w="1434" w:type="dxa"/>
            <w:vAlign w:val="center"/>
          </w:tcPr>
          <w:p w14:paraId="29A7F33A" w14:textId="3FA3A62D" w:rsidR="00ED4D99" w:rsidRPr="00AF0810" w:rsidRDefault="007E4F0F" w:rsidP="001D5D35">
            <w:pPr>
              <w:jc w:val="center"/>
              <w:rPr>
                <w:rFonts w:ascii="Palatino Linotype" w:hAnsi="Palatino Linotype"/>
                <w:bCs/>
                <w:lang w:val="ru-RU"/>
              </w:rPr>
            </w:pPr>
            <w:r w:rsidRPr="00AF0810">
              <w:rPr>
                <w:rFonts w:ascii="Palatino Linotype" w:hAnsi="Palatino Linotype"/>
                <w:bCs/>
                <w:lang w:val="ru-RU"/>
              </w:rPr>
              <w:t>47.9</w:t>
            </w:r>
          </w:p>
        </w:tc>
        <w:tc>
          <w:tcPr>
            <w:tcW w:w="1435" w:type="dxa"/>
            <w:vAlign w:val="center"/>
          </w:tcPr>
          <w:p w14:paraId="2B2AC2ED" w14:textId="0FD7ECCC" w:rsidR="00ED4D99" w:rsidRPr="00AF0810" w:rsidRDefault="007E4F0F" w:rsidP="001D5D35">
            <w:pPr>
              <w:jc w:val="center"/>
              <w:rPr>
                <w:rFonts w:ascii="Palatino Linotype" w:hAnsi="Palatino Linotype"/>
                <w:bCs/>
                <w:lang w:val="ru-RU"/>
              </w:rPr>
            </w:pPr>
            <w:r w:rsidRPr="00AF0810">
              <w:rPr>
                <w:rFonts w:ascii="Palatino Linotype" w:hAnsi="Palatino Linotype"/>
                <w:bCs/>
                <w:lang w:val="ru-RU"/>
              </w:rPr>
              <w:t>106</w:t>
            </w:r>
            <w:r w:rsidR="00ED4D99" w:rsidRPr="00AF0810">
              <w:rPr>
                <w:rFonts w:ascii="Palatino Linotype" w:hAnsi="Palatino Linotype"/>
                <w:bCs/>
              </w:rPr>
              <w:t>.</w:t>
            </w:r>
            <w:r w:rsidRPr="00AF0810">
              <w:rPr>
                <w:rFonts w:ascii="Palatino Linotype" w:hAnsi="Palatino Linotype"/>
                <w:bCs/>
                <w:lang w:val="ru-RU"/>
              </w:rPr>
              <w:t>9</w:t>
            </w:r>
          </w:p>
        </w:tc>
        <w:tc>
          <w:tcPr>
            <w:tcW w:w="1435" w:type="dxa"/>
            <w:vAlign w:val="center"/>
          </w:tcPr>
          <w:p w14:paraId="2284C32F" w14:textId="659224AA" w:rsidR="00ED4D99" w:rsidRPr="00AF0810" w:rsidRDefault="007E4F0F" w:rsidP="001D5D35">
            <w:pPr>
              <w:jc w:val="center"/>
              <w:rPr>
                <w:lang w:val="ru-RU"/>
              </w:rPr>
            </w:pPr>
            <w:r w:rsidRPr="00AF0810">
              <w:rPr>
                <w:lang w:val="ru-RU"/>
              </w:rPr>
              <w:t>586900</w:t>
            </w:r>
          </w:p>
        </w:tc>
        <w:tc>
          <w:tcPr>
            <w:tcW w:w="1435" w:type="dxa"/>
            <w:vAlign w:val="center"/>
          </w:tcPr>
          <w:p w14:paraId="5A40A7AE" w14:textId="6AF6C71D" w:rsidR="00ED4D99" w:rsidRPr="00AF0810" w:rsidRDefault="0066311E" w:rsidP="001D5D35">
            <w:pPr>
              <w:jc w:val="center"/>
              <w:rPr>
                <w:rFonts w:ascii="Palatino Linotype" w:hAnsi="Palatino Linotype"/>
                <w:bCs/>
                <w:lang w:val="ru-RU"/>
              </w:rPr>
            </w:pPr>
            <w:r w:rsidRPr="00AF0810">
              <w:rPr>
                <w:rFonts w:ascii="Palatino Linotype" w:hAnsi="Palatino Linotype"/>
                <w:bCs/>
                <w:lang w:val="ru-RU"/>
              </w:rPr>
              <w:t>838.8</w:t>
            </w:r>
          </w:p>
        </w:tc>
      </w:tr>
      <w:tr w:rsidR="00ED4D99" w:rsidRPr="00AF0810" w14:paraId="09A193F0" w14:textId="77777777" w:rsidTr="009020BB">
        <w:trPr>
          <w:jc w:val="center"/>
        </w:trPr>
        <w:tc>
          <w:tcPr>
            <w:tcW w:w="2296" w:type="dxa"/>
            <w:vAlign w:val="center"/>
          </w:tcPr>
          <w:p w14:paraId="74B62B1E" w14:textId="77777777" w:rsidR="00ED4D99" w:rsidRPr="00AF0810" w:rsidRDefault="00ED4D99" w:rsidP="001D5D35">
            <w:pPr>
              <w:jc w:val="center"/>
              <w:rPr>
                <w:rFonts w:ascii="Palatino Linotype" w:hAnsi="Palatino Linotype"/>
                <w:bCs/>
              </w:rPr>
            </w:pPr>
            <w:r w:rsidRPr="00AF0810">
              <w:rPr>
                <w:rFonts w:ascii="Palatino Linotype" w:hAnsi="Palatino Linotype"/>
                <w:bCs/>
              </w:rPr>
              <w:t xml:space="preserve">+15% for </w:t>
            </w:r>
            <m:oMath>
              <m:sSub>
                <m:sSubPr>
                  <m:ctrlPr>
                    <w:rPr>
                      <w:rFonts w:ascii="Cambria Math" w:hAnsi="Cambria Math"/>
                      <w:i/>
                      <w:iCs/>
                    </w:rPr>
                  </m:ctrlPr>
                </m:sSubPr>
                <m:e>
                  <m:r>
                    <w:rPr>
                      <w:rFonts w:ascii="Cambria Math" w:hAnsi="Cambria Math"/>
                    </w:rPr>
                    <m:t>η</m:t>
                  </m:r>
                </m:e>
                <m:sub>
                  <m:r>
                    <w:rPr>
                      <w:rFonts w:ascii="Cambria Math" w:hAnsi="Cambria Math"/>
                    </w:rPr>
                    <m:t>i</m:t>
                  </m:r>
                </m:sub>
              </m:sSub>
            </m:oMath>
            <w:r w:rsidRPr="00AF0810">
              <w:rPr>
                <w:rFonts w:ascii="Palatino Linotype" w:hAnsi="Palatino Linotype"/>
                <w:iCs/>
              </w:rPr>
              <w:t xml:space="preserve"> (f)</w:t>
            </w:r>
          </w:p>
        </w:tc>
        <w:tc>
          <w:tcPr>
            <w:tcW w:w="1434" w:type="dxa"/>
            <w:vAlign w:val="center"/>
          </w:tcPr>
          <w:p w14:paraId="0BA12081" w14:textId="148977CA" w:rsidR="00ED4D99" w:rsidRPr="00AF0810" w:rsidRDefault="00ED4D99" w:rsidP="001D5D35">
            <w:pPr>
              <w:jc w:val="center"/>
              <w:rPr>
                <w:rFonts w:ascii="Palatino Linotype" w:hAnsi="Palatino Linotype"/>
                <w:bCs/>
                <w:lang w:val="ru-RU"/>
              </w:rPr>
            </w:pPr>
            <w:r w:rsidRPr="00AF0810">
              <w:rPr>
                <w:rFonts w:ascii="Palatino Linotype" w:hAnsi="Palatino Linotype"/>
                <w:bCs/>
              </w:rPr>
              <w:t>4</w:t>
            </w:r>
            <w:r w:rsidR="003B2FBF" w:rsidRPr="00AF0810">
              <w:rPr>
                <w:rFonts w:ascii="Palatino Linotype" w:hAnsi="Palatino Linotype"/>
                <w:bCs/>
                <w:lang w:val="ru-RU"/>
              </w:rPr>
              <w:t>4</w:t>
            </w:r>
            <w:r w:rsidRPr="00AF0810">
              <w:rPr>
                <w:rFonts w:ascii="Palatino Linotype" w:hAnsi="Palatino Linotype"/>
                <w:bCs/>
              </w:rPr>
              <w:t>.</w:t>
            </w:r>
            <w:r w:rsidR="003B2FBF" w:rsidRPr="00AF0810">
              <w:rPr>
                <w:rFonts w:ascii="Palatino Linotype" w:hAnsi="Palatino Linotype"/>
                <w:bCs/>
                <w:lang w:val="ru-RU"/>
              </w:rPr>
              <w:t>6</w:t>
            </w:r>
          </w:p>
        </w:tc>
        <w:tc>
          <w:tcPr>
            <w:tcW w:w="1435" w:type="dxa"/>
            <w:vAlign w:val="center"/>
          </w:tcPr>
          <w:p w14:paraId="3F68990E" w14:textId="733149E1" w:rsidR="00ED4D99" w:rsidRPr="00AF0810" w:rsidRDefault="00ED4D99" w:rsidP="001D5D35">
            <w:pPr>
              <w:jc w:val="center"/>
              <w:rPr>
                <w:rFonts w:ascii="Palatino Linotype" w:hAnsi="Palatino Linotype"/>
                <w:bCs/>
                <w:lang w:val="ru-RU"/>
              </w:rPr>
            </w:pPr>
            <w:r w:rsidRPr="00AF0810">
              <w:rPr>
                <w:rFonts w:ascii="Palatino Linotype" w:hAnsi="Palatino Linotype"/>
                <w:bCs/>
              </w:rPr>
              <w:t>1</w:t>
            </w:r>
            <w:r w:rsidR="00F1266E" w:rsidRPr="00AF0810">
              <w:rPr>
                <w:rFonts w:ascii="Palatino Linotype" w:hAnsi="Palatino Linotype"/>
                <w:bCs/>
                <w:lang w:val="ru-RU"/>
              </w:rPr>
              <w:t>12.8</w:t>
            </w:r>
          </w:p>
        </w:tc>
        <w:tc>
          <w:tcPr>
            <w:tcW w:w="1435" w:type="dxa"/>
            <w:vAlign w:val="center"/>
          </w:tcPr>
          <w:p w14:paraId="2AC47DA9" w14:textId="52DCEE99" w:rsidR="00ED4D99" w:rsidRPr="00AF0810" w:rsidRDefault="00F1266E" w:rsidP="001D5D35">
            <w:pPr>
              <w:jc w:val="center"/>
              <w:rPr>
                <w:lang w:val="ru-RU"/>
              </w:rPr>
            </w:pPr>
            <w:r w:rsidRPr="00AF0810">
              <w:rPr>
                <w:lang w:val="ru-RU"/>
              </w:rPr>
              <w:t>569700</w:t>
            </w:r>
          </w:p>
        </w:tc>
        <w:tc>
          <w:tcPr>
            <w:tcW w:w="1435" w:type="dxa"/>
            <w:vAlign w:val="center"/>
          </w:tcPr>
          <w:p w14:paraId="4F15927D" w14:textId="2935A38B" w:rsidR="00ED4D99" w:rsidRPr="00AF0810" w:rsidRDefault="006F6120" w:rsidP="001D5D35">
            <w:pPr>
              <w:jc w:val="center"/>
              <w:rPr>
                <w:rFonts w:ascii="Palatino Linotype" w:hAnsi="Palatino Linotype"/>
                <w:bCs/>
              </w:rPr>
            </w:pPr>
            <w:r w:rsidRPr="00AF0810">
              <w:rPr>
                <w:rFonts w:ascii="Palatino Linotype" w:hAnsi="Palatino Linotype"/>
                <w:bCs/>
              </w:rPr>
              <w:t>3550</w:t>
            </w:r>
          </w:p>
        </w:tc>
      </w:tr>
      <w:tr w:rsidR="00ED4D99" w:rsidRPr="00AF0810" w14:paraId="11023E2D" w14:textId="77777777" w:rsidTr="009020BB">
        <w:trPr>
          <w:jc w:val="center"/>
        </w:trPr>
        <w:tc>
          <w:tcPr>
            <w:tcW w:w="2296" w:type="dxa"/>
            <w:vAlign w:val="center"/>
          </w:tcPr>
          <w:p w14:paraId="16B51F74" w14:textId="77777777" w:rsidR="00ED4D99" w:rsidRPr="00AF0810" w:rsidRDefault="00ED4D99" w:rsidP="001D5D35">
            <w:pPr>
              <w:jc w:val="center"/>
              <w:rPr>
                <w:rFonts w:ascii="Palatino Linotype" w:hAnsi="Palatino Linotype"/>
                <w:bCs/>
              </w:rPr>
            </w:pPr>
            <w:r w:rsidRPr="00AF0810">
              <w:rPr>
                <w:rFonts w:ascii="Palatino Linotype" w:hAnsi="Palatino Linotype"/>
                <w:bCs/>
              </w:rPr>
              <w:t xml:space="preserve">-15% for </w:t>
            </w:r>
            <m:oMath>
              <m:sSub>
                <m:sSubPr>
                  <m:ctrlPr>
                    <w:rPr>
                      <w:rFonts w:ascii="Cambria Math" w:hAnsi="Cambria Math"/>
                      <w:i/>
                      <w:iCs/>
                    </w:rPr>
                  </m:ctrlPr>
                </m:sSubPr>
                <m:e>
                  <m:r>
                    <w:rPr>
                      <w:rFonts w:ascii="Cambria Math" w:hAnsi="Cambria Math"/>
                    </w:rPr>
                    <m:t>η</m:t>
                  </m:r>
                </m:e>
                <m:sub>
                  <m:r>
                    <w:rPr>
                      <w:rFonts w:ascii="Cambria Math" w:hAnsi="Cambria Math"/>
                    </w:rPr>
                    <m:t>i</m:t>
                  </m:r>
                </m:sub>
              </m:sSub>
            </m:oMath>
            <w:r w:rsidRPr="00AF0810">
              <w:rPr>
                <w:rFonts w:ascii="Palatino Linotype" w:hAnsi="Palatino Linotype"/>
                <w:iCs/>
              </w:rPr>
              <w:t xml:space="preserve"> (g)</w:t>
            </w:r>
          </w:p>
        </w:tc>
        <w:tc>
          <w:tcPr>
            <w:tcW w:w="1434" w:type="dxa"/>
            <w:vAlign w:val="center"/>
          </w:tcPr>
          <w:p w14:paraId="3D8460A2" w14:textId="77777777" w:rsidR="00ED4D99" w:rsidRPr="00AF0810" w:rsidRDefault="00ED4D99" w:rsidP="001D5D35">
            <w:pPr>
              <w:jc w:val="center"/>
              <w:rPr>
                <w:rFonts w:ascii="Palatino Linotype" w:hAnsi="Palatino Linotype"/>
                <w:bCs/>
              </w:rPr>
            </w:pPr>
            <w:r w:rsidRPr="00AF0810">
              <w:rPr>
                <w:rFonts w:ascii="Palatino Linotype" w:hAnsi="Palatino Linotype"/>
                <w:bCs/>
              </w:rPr>
              <w:t>45.7</w:t>
            </w:r>
          </w:p>
        </w:tc>
        <w:tc>
          <w:tcPr>
            <w:tcW w:w="1435" w:type="dxa"/>
            <w:vAlign w:val="center"/>
          </w:tcPr>
          <w:p w14:paraId="1A7C093C" w14:textId="77777777" w:rsidR="00ED4D99" w:rsidRPr="00AF0810" w:rsidRDefault="00ED4D99" w:rsidP="001D5D35">
            <w:pPr>
              <w:jc w:val="center"/>
              <w:rPr>
                <w:rFonts w:ascii="Palatino Linotype" w:hAnsi="Palatino Linotype"/>
                <w:bCs/>
              </w:rPr>
            </w:pPr>
            <w:r w:rsidRPr="00AF0810">
              <w:rPr>
                <w:rFonts w:ascii="Palatino Linotype" w:hAnsi="Palatino Linotype"/>
                <w:bCs/>
              </w:rPr>
              <w:t>105.4</w:t>
            </w:r>
          </w:p>
        </w:tc>
        <w:tc>
          <w:tcPr>
            <w:tcW w:w="1435" w:type="dxa"/>
            <w:vAlign w:val="center"/>
          </w:tcPr>
          <w:p w14:paraId="237B093B" w14:textId="77777777" w:rsidR="00ED4D99" w:rsidRPr="00AF0810" w:rsidRDefault="00ED4D99" w:rsidP="001D5D35">
            <w:pPr>
              <w:jc w:val="center"/>
            </w:pPr>
            <w:r w:rsidRPr="00AF0810">
              <w:t>654400</w:t>
            </w:r>
          </w:p>
        </w:tc>
        <w:tc>
          <w:tcPr>
            <w:tcW w:w="1435" w:type="dxa"/>
            <w:vAlign w:val="center"/>
          </w:tcPr>
          <w:p w14:paraId="421DEC62" w14:textId="63475292" w:rsidR="00ED4D99" w:rsidRPr="00AF0810" w:rsidRDefault="006F6120" w:rsidP="001D5D35">
            <w:pPr>
              <w:jc w:val="center"/>
              <w:rPr>
                <w:rFonts w:ascii="Palatino Linotype" w:hAnsi="Palatino Linotype"/>
                <w:bCs/>
              </w:rPr>
            </w:pPr>
            <w:r w:rsidRPr="00AF0810">
              <w:rPr>
                <w:rFonts w:ascii="Palatino Linotype" w:hAnsi="Palatino Linotype"/>
                <w:bCs/>
              </w:rPr>
              <w:t>845.0</w:t>
            </w:r>
          </w:p>
        </w:tc>
      </w:tr>
    </w:tbl>
    <w:p w14:paraId="3C78EB30" w14:textId="0D3EB70D" w:rsidR="002A2D13" w:rsidRPr="00AF0810" w:rsidRDefault="002A2D13" w:rsidP="002A2D13">
      <w:pPr>
        <w:pStyle w:val="TSP41tablecaption"/>
        <w:jc w:val="center"/>
        <w:rPr>
          <w:snapToGrid w:val="0"/>
          <w:color w:val="auto"/>
          <w:sz w:val="22"/>
        </w:rPr>
      </w:pPr>
      <w:r w:rsidRPr="00AF0810">
        <w:rPr>
          <w:b/>
          <w:bCs/>
          <w:snapToGrid w:val="0"/>
          <w:color w:val="auto"/>
        </w:rPr>
        <w:t>Table S9:</w:t>
      </w:r>
      <w:r w:rsidRPr="00AF0810">
        <w:rPr>
          <w:snapToGrid w:val="0"/>
          <w:color w:val="auto"/>
        </w:rPr>
        <w:t xml:space="preserve"> C</w:t>
      </w:r>
      <w:r w:rsidR="00541802" w:rsidRPr="00AF0810">
        <w:rPr>
          <w:snapToGrid w:val="0"/>
          <w:color w:val="auto"/>
        </w:rPr>
        <w:t>ompression</w:t>
      </w:r>
      <w:r w:rsidRPr="00AF0810">
        <w:rPr>
          <w:snapToGrid w:val="0"/>
          <w:color w:val="auto"/>
        </w:rPr>
        <w:t xml:space="preserve"> solution statistics (</w:t>
      </w:r>
      <w:r w:rsidR="006B2940" w:rsidRPr="00AF0810">
        <w:rPr>
          <w:snapToGrid w:val="0"/>
          <w:color w:val="auto"/>
        </w:rPr>
        <w:t>Burgers</w:t>
      </w:r>
      <w:r w:rsidRPr="00AF0810">
        <w:rPr>
          <w:snapToGrid w:val="0"/>
          <w:color w:val="auto"/>
        </w:rPr>
        <w:t xml:space="preserve"> model)</w:t>
      </w:r>
    </w:p>
    <w:tbl>
      <w:tblPr>
        <w:tblStyle w:val="ac"/>
        <w:tblW w:w="0" w:type="auto"/>
        <w:jc w:val="center"/>
        <w:tblLook w:val="04A0" w:firstRow="1" w:lastRow="0" w:firstColumn="1" w:lastColumn="0" w:noHBand="0" w:noVBand="1"/>
      </w:tblPr>
      <w:tblGrid>
        <w:gridCol w:w="1901"/>
        <w:gridCol w:w="1899"/>
        <w:gridCol w:w="1875"/>
        <w:gridCol w:w="1930"/>
        <w:gridCol w:w="1747"/>
      </w:tblGrid>
      <w:tr w:rsidR="00C27690" w:rsidRPr="00AF0810" w14:paraId="5DECC9C6" w14:textId="71059FE7" w:rsidTr="001D5D35">
        <w:trPr>
          <w:trHeight w:val="156"/>
          <w:jc w:val="center"/>
        </w:trPr>
        <w:tc>
          <w:tcPr>
            <w:tcW w:w="1901" w:type="dxa"/>
            <w:vMerge w:val="restart"/>
            <w:vAlign w:val="center"/>
          </w:tcPr>
          <w:p w14:paraId="389EF713" w14:textId="77777777" w:rsidR="00C27690" w:rsidRPr="00AF0810" w:rsidRDefault="00C27690" w:rsidP="001D5D35">
            <w:pPr>
              <w:pStyle w:val="TSP31text"/>
              <w:ind w:firstLine="0"/>
              <w:jc w:val="center"/>
              <w:rPr>
                <w:iCs/>
                <w:color w:val="auto"/>
              </w:rPr>
            </w:pPr>
            <w:r w:rsidRPr="00AF0810">
              <w:rPr>
                <w:iCs/>
                <w:color w:val="auto"/>
              </w:rPr>
              <w:t>Quantity</w:t>
            </w:r>
          </w:p>
        </w:tc>
        <w:tc>
          <w:tcPr>
            <w:tcW w:w="7451" w:type="dxa"/>
            <w:gridSpan w:val="4"/>
            <w:vAlign w:val="center"/>
          </w:tcPr>
          <w:p w14:paraId="7FD46025" w14:textId="3EE81AD3" w:rsidR="00C27690" w:rsidRPr="00AF0810" w:rsidRDefault="00C27690" w:rsidP="001D5D35">
            <w:pPr>
              <w:pStyle w:val="TSP31text"/>
              <w:ind w:firstLine="0"/>
              <w:jc w:val="center"/>
              <w:rPr>
                <w:iCs/>
                <w:color w:val="auto"/>
              </w:rPr>
            </w:pPr>
            <w:r w:rsidRPr="00AF0810">
              <w:rPr>
                <w:iCs/>
                <w:color w:val="auto"/>
              </w:rPr>
              <w:t xml:space="preserve">Burgers </w:t>
            </w:r>
            <w:r w:rsidR="00523A14" w:rsidRPr="00AF0810">
              <w:rPr>
                <w:iCs/>
                <w:color w:val="auto"/>
              </w:rPr>
              <w:t>model</w:t>
            </w:r>
          </w:p>
        </w:tc>
      </w:tr>
      <w:tr w:rsidR="00C27690" w:rsidRPr="00AF0810" w14:paraId="70BFD88A" w14:textId="117955C5" w:rsidTr="00C27690">
        <w:trPr>
          <w:trHeight w:val="156"/>
          <w:jc w:val="center"/>
        </w:trPr>
        <w:tc>
          <w:tcPr>
            <w:tcW w:w="1901" w:type="dxa"/>
            <w:vMerge/>
            <w:vAlign w:val="center"/>
          </w:tcPr>
          <w:p w14:paraId="60058C31" w14:textId="77777777" w:rsidR="00C27690" w:rsidRPr="00AF0810" w:rsidRDefault="00C27690" w:rsidP="001D5D35">
            <w:pPr>
              <w:pStyle w:val="TSP31text"/>
              <w:ind w:firstLine="0"/>
              <w:rPr>
                <w:iCs/>
                <w:color w:val="auto"/>
              </w:rPr>
            </w:pPr>
          </w:p>
        </w:tc>
        <w:tc>
          <w:tcPr>
            <w:tcW w:w="1899" w:type="dxa"/>
            <w:vAlign w:val="center"/>
          </w:tcPr>
          <w:p w14:paraId="4FE016C8" w14:textId="473BE46B" w:rsidR="00C27690" w:rsidRPr="00AF0810" w:rsidRDefault="00C27690" w:rsidP="001D5D35">
            <w:pPr>
              <w:pStyle w:val="TSP31text"/>
              <w:ind w:firstLine="0"/>
              <w:jc w:val="center"/>
              <w:rPr>
                <w:iCs/>
                <w:color w:val="auto"/>
              </w:rPr>
            </w:pPr>
            <w:r w:rsidRPr="00AF0810">
              <w:rPr>
                <w:rFonts w:ascii="Palatino Linotype" w:hAnsi="Palatino Linotype"/>
                <w:b/>
                <w:iCs/>
              </w:rPr>
              <w:t>E</w:t>
            </w:r>
            <w:r w:rsidRPr="00AF0810">
              <w:rPr>
                <w:rFonts w:ascii="Palatino Linotype" w:hAnsi="Palatino Linotype"/>
                <w:b/>
                <w:iCs/>
                <w:vertAlign w:val="subscript"/>
                <w:lang w:val="ru-RU"/>
              </w:rPr>
              <w:t>1</w:t>
            </w:r>
            <w:r w:rsidRPr="00AF0810">
              <w:rPr>
                <w:rFonts w:ascii="Palatino Linotype" w:hAnsi="Palatino Linotype"/>
                <w:b/>
                <w:iCs/>
              </w:rPr>
              <w:t>,</w:t>
            </w:r>
            <w:r w:rsidRPr="00AF0810">
              <w:rPr>
                <w:rFonts w:ascii="Palatino Linotype" w:hAnsi="Palatino Linotype"/>
                <w:b/>
                <w:iCs/>
                <w:vertAlign w:val="subscript"/>
              </w:rPr>
              <w:t xml:space="preserve"> </w:t>
            </w:r>
            <w:r w:rsidRPr="00AF0810">
              <w:rPr>
                <w:rFonts w:ascii="Palatino Linotype" w:hAnsi="Palatino Linotype"/>
                <w:b/>
                <w:iCs/>
              </w:rPr>
              <w:t>MPa</w:t>
            </w:r>
          </w:p>
        </w:tc>
        <w:tc>
          <w:tcPr>
            <w:tcW w:w="1875" w:type="dxa"/>
            <w:vAlign w:val="center"/>
          </w:tcPr>
          <w:p w14:paraId="62D6CE78" w14:textId="5C19AD94" w:rsidR="00C27690" w:rsidRPr="00AF0810" w:rsidRDefault="00C27690" w:rsidP="001D5D35">
            <w:pPr>
              <w:pStyle w:val="TSP31text"/>
              <w:ind w:firstLine="0"/>
              <w:jc w:val="center"/>
              <w:rPr>
                <w:iCs/>
                <w:color w:val="auto"/>
              </w:rPr>
            </w:pPr>
            <w:r w:rsidRPr="00AF0810">
              <w:rPr>
                <w:rFonts w:ascii="Palatino Linotype" w:hAnsi="Palatino Linotype"/>
                <w:b/>
                <w:iCs/>
              </w:rPr>
              <w:t>E</w:t>
            </w:r>
            <w:r w:rsidRPr="00AF0810">
              <w:rPr>
                <w:rFonts w:ascii="Palatino Linotype" w:hAnsi="Palatino Linotype"/>
                <w:b/>
                <w:iCs/>
                <w:vertAlign w:val="subscript"/>
                <w:lang w:val="ru-RU"/>
              </w:rPr>
              <w:t>2</w:t>
            </w:r>
            <w:r w:rsidRPr="00AF0810">
              <w:rPr>
                <w:rFonts w:ascii="Palatino Linotype" w:hAnsi="Palatino Linotype"/>
                <w:b/>
                <w:iCs/>
              </w:rPr>
              <w:t>,</w:t>
            </w:r>
            <w:r w:rsidRPr="00AF0810">
              <w:rPr>
                <w:rFonts w:ascii="Palatino Linotype" w:hAnsi="Palatino Linotype"/>
                <w:b/>
                <w:iCs/>
                <w:vertAlign w:val="subscript"/>
              </w:rPr>
              <w:t xml:space="preserve"> </w:t>
            </w:r>
            <w:r w:rsidRPr="00AF0810">
              <w:rPr>
                <w:rFonts w:ascii="Palatino Linotype" w:hAnsi="Palatino Linotype"/>
                <w:b/>
                <w:iCs/>
              </w:rPr>
              <w:t>MPa</w:t>
            </w:r>
          </w:p>
        </w:tc>
        <w:tc>
          <w:tcPr>
            <w:tcW w:w="1930" w:type="dxa"/>
            <w:vAlign w:val="center"/>
          </w:tcPr>
          <w:p w14:paraId="65BBCD4C" w14:textId="77777777" w:rsidR="00C27690" w:rsidRPr="00AF0810" w:rsidRDefault="00C27690" w:rsidP="001D5D35">
            <w:pPr>
              <w:pStyle w:val="TSP31text"/>
              <w:ind w:firstLine="0"/>
              <w:jc w:val="center"/>
              <w:rPr>
                <w:iCs/>
                <w:color w:val="auto"/>
              </w:rPr>
            </w:pPr>
            <w:r w:rsidRPr="00AF0810">
              <w:rPr>
                <w:b/>
                <w:iCs/>
                <w:lang w:val="ru-RU"/>
              </w:rPr>
              <w:t>η</w:t>
            </w:r>
            <w:r w:rsidRPr="00AF0810">
              <w:rPr>
                <w:b/>
                <w:iCs/>
              </w:rPr>
              <w:t>₁</w:t>
            </w:r>
            <w:r w:rsidRPr="00AF0810">
              <w:rPr>
                <w:rFonts w:ascii="Palatino Linotype" w:hAnsi="Palatino Linotype"/>
                <w:b/>
                <w:iCs/>
              </w:rPr>
              <w:t>,</w:t>
            </w:r>
            <w:r w:rsidRPr="00AF0810">
              <w:rPr>
                <w:rFonts w:ascii="Palatino Linotype" w:hAnsi="Palatino Linotype"/>
                <w:b/>
                <w:iCs/>
                <w:vertAlign w:val="subscript"/>
              </w:rPr>
              <w:t xml:space="preserve"> </w:t>
            </w:r>
            <w:r w:rsidRPr="00AF0810">
              <w:rPr>
                <w:rFonts w:ascii="Palatino Linotype" w:hAnsi="Palatino Linotype"/>
                <w:b/>
                <w:iCs/>
              </w:rPr>
              <w:t>MPa*s</w:t>
            </w:r>
          </w:p>
        </w:tc>
        <w:tc>
          <w:tcPr>
            <w:tcW w:w="1747" w:type="dxa"/>
          </w:tcPr>
          <w:p w14:paraId="76DC1073" w14:textId="788A7005" w:rsidR="00C27690" w:rsidRPr="00AF0810" w:rsidRDefault="00E2054D" w:rsidP="001D5D35">
            <w:pPr>
              <w:pStyle w:val="TSP31text"/>
              <w:ind w:firstLine="0"/>
              <w:jc w:val="center"/>
              <w:rPr>
                <w:b/>
                <w:iCs/>
                <w:lang w:val="ru-RU"/>
              </w:rPr>
            </w:pPr>
            <w:r w:rsidRPr="00AF0810">
              <w:rPr>
                <w:b/>
                <w:iCs/>
                <w:lang w:val="ru-RU"/>
              </w:rPr>
              <w:t>η</w:t>
            </w:r>
            <w:r w:rsidRPr="00AF0810">
              <w:rPr>
                <w:b/>
                <w:iCs/>
                <w:vertAlign w:val="subscript"/>
              </w:rPr>
              <w:t>2</w:t>
            </w:r>
            <w:r w:rsidRPr="00AF0810">
              <w:rPr>
                <w:rFonts w:ascii="Palatino Linotype" w:hAnsi="Palatino Linotype"/>
                <w:b/>
                <w:iCs/>
              </w:rPr>
              <w:t>,</w:t>
            </w:r>
            <w:r w:rsidRPr="00AF0810">
              <w:rPr>
                <w:rFonts w:ascii="Palatino Linotype" w:hAnsi="Palatino Linotype"/>
                <w:b/>
                <w:iCs/>
                <w:vertAlign w:val="subscript"/>
              </w:rPr>
              <w:t xml:space="preserve"> </w:t>
            </w:r>
            <w:r w:rsidRPr="00AF0810">
              <w:rPr>
                <w:rFonts w:ascii="Palatino Linotype" w:hAnsi="Palatino Linotype"/>
                <w:b/>
                <w:iCs/>
              </w:rPr>
              <w:t>MPa*s</w:t>
            </w:r>
          </w:p>
        </w:tc>
      </w:tr>
      <w:tr w:rsidR="00C27690" w:rsidRPr="00AF0810" w14:paraId="6F0B8C2D" w14:textId="736FFA38" w:rsidTr="00C27690">
        <w:trPr>
          <w:jc w:val="center"/>
        </w:trPr>
        <w:tc>
          <w:tcPr>
            <w:tcW w:w="1901" w:type="dxa"/>
            <w:vAlign w:val="center"/>
          </w:tcPr>
          <w:p w14:paraId="0AE3109C" w14:textId="77777777" w:rsidR="00C27690" w:rsidRPr="00AF0810" w:rsidRDefault="00C27690" w:rsidP="001D5D35">
            <w:pPr>
              <w:pStyle w:val="TSP31text"/>
              <w:ind w:firstLine="0"/>
              <w:jc w:val="center"/>
              <w:rPr>
                <w:iCs/>
                <w:color w:val="auto"/>
              </w:rPr>
            </w:pPr>
            <w:r w:rsidRPr="00AF0810">
              <w:rPr>
                <w:iCs/>
                <w:color w:val="auto"/>
              </w:rPr>
              <w:t>Mean, MPa</w:t>
            </w:r>
          </w:p>
        </w:tc>
        <w:tc>
          <w:tcPr>
            <w:tcW w:w="1899" w:type="dxa"/>
            <w:vAlign w:val="center"/>
          </w:tcPr>
          <w:p w14:paraId="4400E87E" w14:textId="2C7A287F" w:rsidR="00C27690" w:rsidRPr="00AF0810" w:rsidRDefault="00784034" w:rsidP="001D5D35">
            <w:pPr>
              <w:pStyle w:val="TSP31text"/>
              <w:ind w:firstLine="0"/>
              <w:jc w:val="center"/>
              <w:rPr>
                <w:iCs/>
                <w:color w:val="auto"/>
              </w:rPr>
            </w:pPr>
            <w:r w:rsidRPr="00AF0810">
              <w:rPr>
                <w:iCs/>
              </w:rPr>
              <w:t>47.2</w:t>
            </w:r>
          </w:p>
        </w:tc>
        <w:tc>
          <w:tcPr>
            <w:tcW w:w="1875" w:type="dxa"/>
            <w:vAlign w:val="center"/>
          </w:tcPr>
          <w:p w14:paraId="71E40FF9" w14:textId="5014394B" w:rsidR="00C27690" w:rsidRPr="00AF0810" w:rsidRDefault="00C27690" w:rsidP="001D5D35">
            <w:pPr>
              <w:pStyle w:val="TSP31text"/>
              <w:ind w:firstLine="0"/>
              <w:jc w:val="center"/>
              <w:rPr>
                <w:iCs/>
                <w:color w:val="auto"/>
              </w:rPr>
            </w:pPr>
            <w:r w:rsidRPr="00AF0810">
              <w:rPr>
                <w:rFonts w:ascii="Palatino Linotype" w:hAnsi="Palatino Linotype"/>
                <w:bCs/>
                <w:iCs/>
              </w:rPr>
              <w:t>1</w:t>
            </w:r>
            <w:r w:rsidR="00784034" w:rsidRPr="00AF0810">
              <w:rPr>
                <w:rFonts w:ascii="Palatino Linotype" w:hAnsi="Palatino Linotype"/>
                <w:bCs/>
                <w:iCs/>
              </w:rPr>
              <w:t>11.8</w:t>
            </w:r>
          </w:p>
        </w:tc>
        <w:tc>
          <w:tcPr>
            <w:tcW w:w="1930" w:type="dxa"/>
            <w:vAlign w:val="center"/>
          </w:tcPr>
          <w:p w14:paraId="5545BA5E" w14:textId="495A9D46" w:rsidR="00C27690" w:rsidRPr="00AF0810" w:rsidRDefault="00784034" w:rsidP="001D5D35">
            <w:pPr>
              <w:pStyle w:val="TSP31text"/>
              <w:ind w:firstLine="0"/>
              <w:jc w:val="center"/>
              <w:rPr>
                <w:iCs/>
                <w:color w:val="auto"/>
              </w:rPr>
            </w:pPr>
            <w:r w:rsidRPr="00AF0810">
              <w:rPr>
                <w:iCs/>
              </w:rPr>
              <w:t>433400</w:t>
            </w:r>
          </w:p>
        </w:tc>
        <w:tc>
          <w:tcPr>
            <w:tcW w:w="1747" w:type="dxa"/>
          </w:tcPr>
          <w:p w14:paraId="29DF2CA8" w14:textId="42C874DD" w:rsidR="00C27690" w:rsidRPr="00AF0810" w:rsidRDefault="00784034" w:rsidP="001D5D35">
            <w:pPr>
              <w:pStyle w:val="TSP31text"/>
              <w:ind w:firstLine="0"/>
              <w:jc w:val="center"/>
              <w:rPr>
                <w:rFonts w:ascii="Palatino Linotype" w:hAnsi="Palatino Linotype"/>
                <w:bCs/>
                <w:iCs/>
              </w:rPr>
            </w:pPr>
            <w:r w:rsidRPr="00AF0810">
              <w:rPr>
                <w:rFonts w:ascii="Palatino Linotype" w:hAnsi="Palatino Linotype"/>
                <w:bCs/>
                <w:iCs/>
              </w:rPr>
              <w:t>1427</w:t>
            </w:r>
          </w:p>
        </w:tc>
      </w:tr>
      <w:tr w:rsidR="00C27690" w:rsidRPr="00AF0810" w14:paraId="325B43E9" w14:textId="71C0FBAD" w:rsidTr="00C27690">
        <w:trPr>
          <w:jc w:val="center"/>
        </w:trPr>
        <w:tc>
          <w:tcPr>
            <w:tcW w:w="1901" w:type="dxa"/>
            <w:vAlign w:val="center"/>
          </w:tcPr>
          <w:p w14:paraId="290D86FF" w14:textId="77777777" w:rsidR="00C27690" w:rsidRPr="00AF0810" w:rsidRDefault="00C27690" w:rsidP="001D5D35">
            <w:pPr>
              <w:pStyle w:val="TSP31text"/>
              <w:ind w:firstLine="0"/>
              <w:jc w:val="center"/>
              <w:rPr>
                <w:iCs/>
                <w:color w:val="auto"/>
              </w:rPr>
            </w:pPr>
            <w:r w:rsidRPr="00AF0810">
              <w:rPr>
                <w:iCs/>
                <w:color w:val="auto"/>
              </w:rPr>
              <w:t>Std, MPa</w:t>
            </w:r>
          </w:p>
        </w:tc>
        <w:tc>
          <w:tcPr>
            <w:tcW w:w="1899" w:type="dxa"/>
            <w:vAlign w:val="center"/>
          </w:tcPr>
          <w:p w14:paraId="0700A6CD" w14:textId="029DBCF4" w:rsidR="00C27690" w:rsidRPr="00AF0810" w:rsidRDefault="00784034" w:rsidP="001D5D35">
            <w:pPr>
              <w:pStyle w:val="TSP31text"/>
              <w:ind w:firstLine="0"/>
              <w:jc w:val="center"/>
              <w:rPr>
                <w:iCs/>
                <w:color w:val="auto"/>
              </w:rPr>
            </w:pPr>
            <w:r w:rsidRPr="00AF0810">
              <w:rPr>
                <w:iCs/>
              </w:rPr>
              <w:t>1.42</w:t>
            </w:r>
          </w:p>
        </w:tc>
        <w:tc>
          <w:tcPr>
            <w:tcW w:w="1875" w:type="dxa"/>
            <w:vAlign w:val="center"/>
          </w:tcPr>
          <w:p w14:paraId="3F0BC8DC" w14:textId="6C43EFE5" w:rsidR="00C27690" w:rsidRPr="00AF0810" w:rsidRDefault="00784034" w:rsidP="001D5D35">
            <w:pPr>
              <w:pStyle w:val="TSP31text"/>
              <w:ind w:firstLine="0"/>
              <w:jc w:val="center"/>
              <w:rPr>
                <w:iCs/>
                <w:color w:val="auto"/>
              </w:rPr>
            </w:pPr>
            <w:r w:rsidRPr="00AF0810">
              <w:rPr>
                <w:iCs/>
              </w:rPr>
              <w:t>8.02</w:t>
            </w:r>
          </w:p>
        </w:tc>
        <w:tc>
          <w:tcPr>
            <w:tcW w:w="1930" w:type="dxa"/>
            <w:vAlign w:val="center"/>
          </w:tcPr>
          <w:p w14:paraId="42257737" w14:textId="13B09265" w:rsidR="00C27690" w:rsidRPr="00AF0810" w:rsidRDefault="00784034" w:rsidP="001D5D35">
            <w:pPr>
              <w:pStyle w:val="TSP31text"/>
              <w:ind w:firstLine="0"/>
              <w:jc w:val="center"/>
              <w:rPr>
                <w:iCs/>
                <w:color w:val="auto"/>
              </w:rPr>
            </w:pPr>
            <w:r w:rsidRPr="00AF0810">
              <w:rPr>
                <w:iCs/>
              </w:rPr>
              <w:t>225700</w:t>
            </w:r>
          </w:p>
        </w:tc>
        <w:tc>
          <w:tcPr>
            <w:tcW w:w="1747" w:type="dxa"/>
          </w:tcPr>
          <w:p w14:paraId="1384031A" w14:textId="0CE1D040" w:rsidR="00C27690" w:rsidRPr="00AF0810" w:rsidRDefault="00784034" w:rsidP="001D5D35">
            <w:pPr>
              <w:pStyle w:val="TSP31text"/>
              <w:ind w:firstLine="0"/>
              <w:jc w:val="center"/>
              <w:rPr>
                <w:iCs/>
              </w:rPr>
            </w:pPr>
            <w:r w:rsidRPr="00AF0810">
              <w:rPr>
                <w:iCs/>
              </w:rPr>
              <w:t>1047</w:t>
            </w:r>
          </w:p>
        </w:tc>
      </w:tr>
      <w:tr w:rsidR="00C27690" w:rsidRPr="00AF0810" w14:paraId="3E878AB0" w14:textId="4A77BB9C" w:rsidTr="00C27690">
        <w:trPr>
          <w:jc w:val="center"/>
        </w:trPr>
        <w:tc>
          <w:tcPr>
            <w:tcW w:w="1901" w:type="dxa"/>
            <w:vAlign w:val="center"/>
          </w:tcPr>
          <w:p w14:paraId="72490DB2" w14:textId="77777777" w:rsidR="00C27690" w:rsidRPr="00AF0810" w:rsidRDefault="00C27690" w:rsidP="001D5D35">
            <w:pPr>
              <w:pStyle w:val="TSP31text"/>
              <w:ind w:firstLine="0"/>
              <w:jc w:val="center"/>
              <w:rPr>
                <w:iCs/>
                <w:color w:val="auto"/>
              </w:rPr>
            </w:pPr>
            <w:r w:rsidRPr="00AF0810">
              <w:rPr>
                <w:iCs/>
                <w:color w:val="auto"/>
              </w:rPr>
              <w:t>CV, %</w:t>
            </w:r>
          </w:p>
        </w:tc>
        <w:tc>
          <w:tcPr>
            <w:tcW w:w="1899" w:type="dxa"/>
            <w:vAlign w:val="center"/>
          </w:tcPr>
          <w:p w14:paraId="779F4D83" w14:textId="09D4C3F2" w:rsidR="00C27690" w:rsidRPr="00AF0810" w:rsidRDefault="00784034" w:rsidP="001D5D35">
            <w:pPr>
              <w:pStyle w:val="TSP31text"/>
              <w:ind w:firstLine="0"/>
              <w:jc w:val="center"/>
              <w:rPr>
                <w:iCs/>
                <w:color w:val="auto"/>
              </w:rPr>
            </w:pPr>
            <w:r w:rsidRPr="00AF0810">
              <w:rPr>
                <w:iCs/>
              </w:rPr>
              <w:t>3.0</w:t>
            </w:r>
          </w:p>
        </w:tc>
        <w:tc>
          <w:tcPr>
            <w:tcW w:w="1875" w:type="dxa"/>
            <w:vAlign w:val="center"/>
          </w:tcPr>
          <w:p w14:paraId="356D9181" w14:textId="3FD5E052" w:rsidR="00C27690" w:rsidRPr="00AF0810" w:rsidRDefault="00784034" w:rsidP="001D5D35">
            <w:pPr>
              <w:pStyle w:val="TSP31text"/>
              <w:ind w:firstLine="0"/>
              <w:jc w:val="center"/>
              <w:rPr>
                <w:iCs/>
                <w:color w:val="auto"/>
              </w:rPr>
            </w:pPr>
            <w:r w:rsidRPr="00AF0810">
              <w:rPr>
                <w:iCs/>
              </w:rPr>
              <w:t>7.20</w:t>
            </w:r>
          </w:p>
        </w:tc>
        <w:tc>
          <w:tcPr>
            <w:tcW w:w="1930" w:type="dxa"/>
            <w:vAlign w:val="center"/>
          </w:tcPr>
          <w:p w14:paraId="4773BF87" w14:textId="1EC1185C" w:rsidR="00C27690" w:rsidRPr="00AF0810" w:rsidRDefault="00784034" w:rsidP="001D5D35">
            <w:pPr>
              <w:pStyle w:val="TSP31text"/>
              <w:ind w:firstLine="0"/>
              <w:jc w:val="center"/>
              <w:rPr>
                <w:iCs/>
                <w:color w:val="auto"/>
              </w:rPr>
            </w:pPr>
            <w:r w:rsidRPr="00AF0810">
              <w:rPr>
                <w:iCs/>
              </w:rPr>
              <w:t>52.1</w:t>
            </w:r>
          </w:p>
        </w:tc>
        <w:tc>
          <w:tcPr>
            <w:tcW w:w="1747" w:type="dxa"/>
          </w:tcPr>
          <w:p w14:paraId="6E652E3B" w14:textId="73CD8C11" w:rsidR="00C27690" w:rsidRPr="00AF0810" w:rsidRDefault="00784034" w:rsidP="001D5D35">
            <w:pPr>
              <w:pStyle w:val="TSP31text"/>
              <w:ind w:firstLine="0"/>
              <w:jc w:val="center"/>
              <w:rPr>
                <w:iCs/>
              </w:rPr>
            </w:pPr>
            <w:r w:rsidRPr="00AF0810">
              <w:rPr>
                <w:iCs/>
              </w:rPr>
              <w:t>73.4</w:t>
            </w:r>
          </w:p>
        </w:tc>
      </w:tr>
    </w:tbl>
    <w:p w14:paraId="78CC8E52" w14:textId="6822B483" w:rsidR="002A2D13" w:rsidRPr="00AF0810" w:rsidRDefault="002A2D13" w:rsidP="008E669D">
      <w:pPr>
        <w:pStyle w:val="TSP31text"/>
        <w:ind w:firstLine="510"/>
        <w:rPr>
          <w:color w:val="auto"/>
        </w:rPr>
      </w:pPr>
    </w:p>
    <w:tbl>
      <w:tblPr>
        <w:tblStyle w:val="ac"/>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62"/>
      </w:tblGrid>
      <w:tr w:rsidR="00DB412E" w:rsidRPr="00AF0810" w14:paraId="4FC59F67" w14:textId="77777777" w:rsidTr="00A67A5D">
        <w:trPr>
          <w:jc w:val="center"/>
        </w:trPr>
        <w:tc>
          <w:tcPr>
            <w:tcW w:w="9352" w:type="dxa"/>
            <w:vAlign w:val="center"/>
          </w:tcPr>
          <w:p w14:paraId="6556D8BC" w14:textId="0AC771A5" w:rsidR="00DB412E" w:rsidRPr="00AF0810" w:rsidRDefault="00DB412E" w:rsidP="00DB412E">
            <w:pPr>
              <w:spacing w:before="100" w:beforeAutospacing="1" w:after="100" w:afterAutospacing="1" w:line="240" w:lineRule="auto"/>
              <w:jc w:val="center"/>
              <w:rPr>
                <w:rFonts w:ascii="Times New Roman" w:eastAsia="Times New Roman" w:hAnsi="Times New Roman"/>
                <w:noProof w:val="0"/>
                <w:color w:val="auto"/>
                <w:sz w:val="24"/>
                <w:szCs w:val="24"/>
                <w:lang w:val="ru-RU" w:eastAsia="ru-RU"/>
              </w:rPr>
            </w:pPr>
            <w:r w:rsidRPr="00AF0810">
              <w:rPr>
                <w:rFonts w:ascii="Times New Roman" w:eastAsia="Times New Roman" w:hAnsi="Times New Roman"/>
                <w:color w:val="auto"/>
                <w:sz w:val="24"/>
                <w:szCs w:val="24"/>
                <w:lang w:val="ru-RU" w:eastAsia="ru-RU"/>
              </w:rPr>
              <w:drawing>
                <wp:inline distT="0" distB="0" distL="0" distR="0" wp14:anchorId="126356D9" wp14:editId="06959CB1">
                  <wp:extent cx="5865685" cy="2819400"/>
                  <wp:effectExtent l="0" t="0" r="1905"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16">
                            <a:extLst>
                              <a:ext uri="{28A0092B-C50C-407E-A947-70E740481C1C}">
                                <a14:useLocalDpi xmlns:a14="http://schemas.microsoft.com/office/drawing/2010/main" val="0"/>
                              </a:ext>
                            </a:extLst>
                          </a:blip>
                          <a:srcRect b="14547"/>
                          <a:stretch/>
                        </pic:blipFill>
                        <pic:spPr bwMode="auto">
                          <a:xfrm>
                            <a:off x="0" y="0"/>
                            <a:ext cx="5906773" cy="2839150"/>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DB412E" w:rsidRPr="00AF0810" w14:paraId="534114CF" w14:textId="77777777" w:rsidTr="00A67A5D">
        <w:trPr>
          <w:jc w:val="center"/>
        </w:trPr>
        <w:tc>
          <w:tcPr>
            <w:tcW w:w="9352" w:type="dxa"/>
            <w:vAlign w:val="center"/>
          </w:tcPr>
          <w:tbl>
            <w:tblPr>
              <w:tblStyle w:val="ac"/>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146"/>
            </w:tblGrid>
            <w:tr w:rsidR="005436CA" w:rsidRPr="00AF0810" w14:paraId="4FFABECE" w14:textId="77777777" w:rsidTr="001D5D35">
              <w:tc>
                <w:tcPr>
                  <w:tcW w:w="9352" w:type="dxa"/>
                </w:tcPr>
                <w:p w14:paraId="5B0AFF8E" w14:textId="78FB87CF" w:rsidR="005436CA" w:rsidRPr="00AF0810" w:rsidRDefault="005436CA" w:rsidP="005436CA">
                  <w:pPr>
                    <w:pStyle w:val="TSP31text"/>
                    <w:ind w:firstLine="0"/>
                    <w:jc w:val="center"/>
                    <w:rPr>
                      <w:color w:val="auto"/>
                    </w:rPr>
                  </w:pPr>
                  <w:r w:rsidRPr="00AF0810">
                    <w:rPr>
                      <w:b/>
                      <w:bCs/>
                      <w:color w:val="auto"/>
                      <w:sz w:val="20"/>
                      <w:szCs w:val="20"/>
                    </w:rPr>
                    <w:t>Figure S10:</w:t>
                  </w:r>
                  <w:r w:rsidRPr="00AF0810">
                    <w:rPr>
                      <w:color w:val="auto"/>
                      <w:sz w:val="20"/>
                      <w:szCs w:val="20"/>
                    </w:rPr>
                    <w:t xml:space="preserve"> Sensitivity analysis for compression solution (</w:t>
                  </w:r>
                  <w:r w:rsidR="005D19B2" w:rsidRPr="00AF0810">
                    <w:rPr>
                      <w:color w:val="auto"/>
                      <w:sz w:val="20"/>
                      <w:szCs w:val="20"/>
                    </w:rPr>
                    <w:t>Burgers</w:t>
                  </w:r>
                  <w:r w:rsidRPr="00AF0810">
                    <w:rPr>
                      <w:color w:val="auto"/>
                      <w:sz w:val="20"/>
                      <w:szCs w:val="20"/>
                    </w:rPr>
                    <w:t xml:space="preserve"> model)</w:t>
                  </w:r>
                </w:p>
              </w:tc>
            </w:tr>
          </w:tbl>
          <w:p w14:paraId="6B811CF7" w14:textId="77777777" w:rsidR="00DB412E" w:rsidRPr="00AF0810" w:rsidRDefault="00DB412E" w:rsidP="008E669D">
            <w:pPr>
              <w:pStyle w:val="TSP31text"/>
              <w:ind w:firstLine="0"/>
              <w:rPr>
                <w:color w:val="auto"/>
              </w:rPr>
            </w:pPr>
          </w:p>
        </w:tc>
      </w:tr>
    </w:tbl>
    <w:p w14:paraId="04739E8F" w14:textId="637DDD70" w:rsidR="00213B6C" w:rsidRPr="00AF0810" w:rsidRDefault="00213B6C" w:rsidP="00213B6C">
      <w:pPr>
        <w:pStyle w:val="TSP31text"/>
        <w:ind w:firstLine="510"/>
        <w:rPr>
          <w:color w:val="auto"/>
        </w:rPr>
      </w:pPr>
      <w:r w:rsidRPr="00AF0810">
        <w:rPr>
          <w:color w:val="auto"/>
        </w:rPr>
        <w:t xml:space="preserve">Results of sensitivity analysis for creep parameter determination in regards to Burgers model are presented in Tables S10, S11 and in Figure S11. </w:t>
      </w:r>
    </w:p>
    <w:p w14:paraId="2BDE0BB3" w14:textId="4808E324" w:rsidR="005B1228" w:rsidRPr="00AF0810" w:rsidRDefault="005B1228" w:rsidP="005B1228">
      <w:pPr>
        <w:pStyle w:val="TSP41tablecaption"/>
        <w:jc w:val="center"/>
        <w:rPr>
          <w:snapToGrid w:val="0"/>
          <w:color w:val="auto"/>
          <w:sz w:val="22"/>
        </w:rPr>
      </w:pPr>
      <w:r w:rsidRPr="00AF0810">
        <w:rPr>
          <w:b/>
          <w:bCs/>
          <w:snapToGrid w:val="0"/>
          <w:color w:val="auto"/>
        </w:rPr>
        <w:t>Table S</w:t>
      </w:r>
      <w:r w:rsidR="00F9562D" w:rsidRPr="00AF0810">
        <w:rPr>
          <w:b/>
          <w:bCs/>
          <w:snapToGrid w:val="0"/>
          <w:color w:val="auto"/>
        </w:rPr>
        <w:t>10</w:t>
      </w:r>
      <w:r w:rsidRPr="00AF0810">
        <w:rPr>
          <w:b/>
          <w:bCs/>
          <w:snapToGrid w:val="0"/>
          <w:color w:val="auto"/>
        </w:rPr>
        <w:t>:</w:t>
      </w:r>
      <w:r w:rsidRPr="00AF0810">
        <w:rPr>
          <w:snapToGrid w:val="0"/>
          <w:color w:val="auto"/>
        </w:rPr>
        <w:t xml:space="preserve"> Optimization Results for c</w:t>
      </w:r>
      <w:r w:rsidR="0033557B" w:rsidRPr="00AF0810">
        <w:rPr>
          <w:snapToGrid w:val="0"/>
          <w:color w:val="auto"/>
        </w:rPr>
        <w:t>reep</w:t>
      </w:r>
      <w:r w:rsidRPr="00AF0810">
        <w:rPr>
          <w:snapToGrid w:val="0"/>
          <w:color w:val="auto"/>
        </w:rPr>
        <w:t xml:space="preserve"> process (Burgers model)</w:t>
      </w:r>
    </w:p>
    <w:tbl>
      <w:tblPr>
        <w:tblStyle w:val="ac"/>
        <w:tblW w:w="0" w:type="auto"/>
        <w:jc w:val="center"/>
        <w:tblLook w:val="04A0" w:firstRow="1" w:lastRow="0" w:firstColumn="1" w:lastColumn="0" w:noHBand="0" w:noVBand="1"/>
      </w:tblPr>
      <w:tblGrid>
        <w:gridCol w:w="2296"/>
        <w:gridCol w:w="1434"/>
        <w:gridCol w:w="1435"/>
        <w:gridCol w:w="1435"/>
        <w:gridCol w:w="1435"/>
      </w:tblGrid>
      <w:tr w:rsidR="005B1228" w:rsidRPr="00AF0810" w14:paraId="235D9C0E" w14:textId="77777777" w:rsidTr="001D5D35">
        <w:trPr>
          <w:jc w:val="center"/>
        </w:trPr>
        <w:tc>
          <w:tcPr>
            <w:tcW w:w="2296" w:type="dxa"/>
            <w:vMerge w:val="restart"/>
            <w:vAlign w:val="center"/>
          </w:tcPr>
          <w:p w14:paraId="0073A67A" w14:textId="77777777" w:rsidR="005B1228" w:rsidRPr="00AF0810" w:rsidRDefault="005B1228" w:rsidP="001D5D35">
            <w:pPr>
              <w:jc w:val="center"/>
              <w:rPr>
                <w:rFonts w:ascii="Palatino Linotype" w:hAnsi="Palatino Linotype"/>
                <w:b/>
              </w:rPr>
            </w:pPr>
            <w:r w:rsidRPr="00AF0810">
              <w:rPr>
                <w:rFonts w:ascii="Palatino Linotype" w:hAnsi="Palatino Linotype"/>
                <w:b/>
              </w:rPr>
              <w:t>Initial Point set</w:t>
            </w:r>
          </w:p>
        </w:tc>
        <w:tc>
          <w:tcPr>
            <w:tcW w:w="5739" w:type="dxa"/>
            <w:gridSpan w:val="4"/>
            <w:vAlign w:val="center"/>
          </w:tcPr>
          <w:p w14:paraId="6FC63EA1" w14:textId="77777777" w:rsidR="005B1228" w:rsidRPr="00AF0810" w:rsidRDefault="005B1228" w:rsidP="001D5D35">
            <w:pPr>
              <w:jc w:val="center"/>
              <w:rPr>
                <w:rFonts w:ascii="Palatino Linotype" w:hAnsi="Palatino Linotype"/>
                <w:b/>
              </w:rPr>
            </w:pPr>
            <w:r w:rsidRPr="00AF0810">
              <w:rPr>
                <w:rFonts w:ascii="Palatino Linotype" w:hAnsi="Palatino Linotype"/>
                <w:b/>
              </w:rPr>
              <w:t>Derived parameters (Burgers model)</w:t>
            </w:r>
          </w:p>
        </w:tc>
      </w:tr>
      <w:tr w:rsidR="005B1228" w:rsidRPr="00AF0810" w14:paraId="6DC50C18" w14:textId="77777777" w:rsidTr="001D5D35">
        <w:trPr>
          <w:jc w:val="center"/>
        </w:trPr>
        <w:tc>
          <w:tcPr>
            <w:tcW w:w="2296" w:type="dxa"/>
            <w:vMerge/>
            <w:vAlign w:val="center"/>
          </w:tcPr>
          <w:p w14:paraId="593883F3" w14:textId="77777777" w:rsidR="005B1228" w:rsidRPr="00AF0810" w:rsidRDefault="005B1228" w:rsidP="001D5D35">
            <w:pPr>
              <w:jc w:val="center"/>
              <w:rPr>
                <w:rFonts w:ascii="Palatino Linotype" w:hAnsi="Palatino Linotype"/>
                <w:b/>
              </w:rPr>
            </w:pPr>
          </w:p>
        </w:tc>
        <w:tc>
          <w:tcPr>
            <w:tcW w:w="1434" w:type="dxa"/>
            <w:vAlign w:val="center"/>
          </w:tcPr>
          <w:p w14:paraId="682AEA53" w14:textId="77777777" w:rsidR="005B1228" w:rsidRPr="00AF0810" w:rsidRDefault="005B1228" w:rsidP="001D5D35">
            <w:pPr>
              <w:jc w:val="center"/>
              <w:rPr>
                <w:rFonts w:ascii="Palatino Linotype" w:hAnsi="Palatino Linotype"/>
                <w:b/>
              </w:rPr>
            </w:pPr>
            <w:r w:rsidRPr="00AF0810">
              <w:rPr>
                <w:rFonts w:ascii="Palatino Linotype" w:hAnsi="Palatino Linotype"/>
                <w:b/>
              </w:rPr>
              <w:t>E</w:t>
            </w:r>
            <w:r w:rsidRPr="00AF0810">
              <w:rPr>
                <w:rFonts w:ascii="Palatino Linotype" w:hAnsi="Palatino Linotype"/>
                <w:b/>
                <w:vertAlign w:val="subscript"/>
              </w:rPr>
              <w:t>1</w:t>
            </w:r>
            <w:r w:rsidRPr="00AF0810">
              <w:rPr>
                <w:rFonts w:ascii="Palatino Linotype" w:hAnsi="Palatino Linotype"/>
                <w:b/>
              </w:rPr>
              <w:t>,</w:t>
            </w:r>
            <w:r w:rsidRPr="00AF0810">
              <w:rPr>
                <w:rFonts w:ascii="Palatino Linotype" w:hAnsi="Palatino Linotype"/>
                <w:b/>
                <w:vertAlign w:val="subscript"/>
              </w:rPr>
              <w:t xml:space="preserve"> </w:t>
            </w:r>
            <w:r w:rsidRPr="00AF0810">
              <w:rPr>
                <w:rFonts w:ascii="Palatino Linotype" w:hAnsi="Palatino Linotype"/>
                <w:b/>
              </w:rPr>
              <w:t>MPa</w:t>
            </w:r>
          </w:p>
        </w:tc>
        <w:tc>
          <w:tcPr>
            <w:tcW w:w="1435" w:type="dxa"/>
            <w:vAlign w:val="center"/>
          </w:tcPr>
          <w:p w14:paraId="516C6551" w14:textId="77777777" w:rsidR="005B1228" w:rsidRPr="00AF0810" w:rsidRDefault="005B1228" w:rsidP="001D5D35">
            <w:pPr>
              <w:jc w:val="center"/>
              <w:rPr>
                <w:rFonts w:ascii="Palatino Linotype" w:hAnsi="Palatino Linotype"/>
                <w:b/>
                <w:vertAlign w:val="subscript"/>
              </w:rPr>
            </w:pPr>
            <w:r w:rsidRPr="00AF0810">
              <w:rPr>
                <w:rFonts w:ascii="Palatino Linotype" w:hAnsi="Palatino Linotype"/>
                <w:b/>
              </w:rPr>
              <w:t>E</w:t>
            </w:r>
            <w:r w:rsidRPr="00AF0810">
              <w:rPr>
                <w:rFonts w:ascii="Palatino Linotype" w:hAnsi="Palatino Linotype"/>
                <w:b/>
                <w:vertAlign w:val="subscript"/>
              </w:rPr>
              <w:t>2</w:t>
            </w:r>
            <w:r w:rsidRPr="00AF0810">
              <w:rPr>
                <w:rFonts w:ascii="Palatino Linotype" w:hAnsi="Palatino Linotype"/>
                <w:b/>
              </w:rPr>
              <w:t>,</w:t>
            </w:r>
            <w:r w:rsidRPr="00AF0810">
              <w:rPr>
                <w:rFonts w:ascii="Palatino Linotype" w:hAnsi="Palatino Linotype"/>
                <w:b/>
                <w:vertAlign w:val="subscript"/>
              </w:rPr>
              <w:t xml:space="preserve"> </w:t>
            </w:r>
            <w:r w:rsidRPr="00AF0810">
              <w:rPr>
                <w:rFonts w:ascii="Palatino Linotype" w:hAnsi="Palatino Linotype"/>
                <w:b/>
              </w:rPr>
              <w:t>MPa</w:t>
            </w:r>
          </w:p>
        </w:tc>
        <w:tc>
          <w:tcPr>
            <w:tcW w:w="1435" w:type="dxa"/>
            <w:vAlign w:val="center"/>
          </w:tcPr>
          <w:p w14:paraId="4677B53C" w14:textId="77777777" w:rsidR="005B1228" w:rsidRPr="00AF0810" w:rsidRDefault="005B1228" w:rsidP="001D5D35">
            <w:pPr>
              <w:jc w:val="center"/>
              <w:rPr>
                <w:rFonts w:ascii="Palatino Linotype" w:hAnsi="Palatino Linotype"/>
                <w:b/>
              </w:rPr>
            </w:pPr>
            <w:r w:rsidRPr="00AF0810">
              <w:rPr>
                <w:b/>
                <w:lang w:val="ru-RU"/>
              </w:rPr>
              <w:t>η</w:t>
            </w:r>
            <w:r w:rsidRPr="00AF0810">
              <w:rPr>
                <w:b/>
              </w:rPr>
              <w:t>₁</w:t>
            </w:r>
            <w:r w:rsidRPr="00AF0810">
              <w:rPr>
                <w:rFonts w:ascii="Palatino Linotype" w:hAnsi="Palatino Linotype"/>
                <w:b/>
              </w:rPr>
              <w:t>,</w:t>
            </w:r>
            <w:r w:rsidRPr="00AF0810">
              <w:rPr>
                <w:rFonts w:ascii="Palatino Linotype" w:hAnsi="Palatino Linotype"/>
                <w:b/>
                <w:vertAlign w:val="subscript"/>
              </w:rPr>
              <w:t xml:space="preserve"> </w:t>
            </w:r>
            <w:r w:rsidRPr="00AF0810">
              <w:rPr>
                <w:rFonts w:ascii="Palatino Linotype" w:hAnsi="Palatino Linotype"/>
                <w:b/>
              </w:rPr>
              <w:t>MPa*s</w:t>
            </w:r>
          </w:p>
        </w:tc>
        <w:tc>
          <w:tcPr>
            <w:tcW w:w="1435" w:type="dxa"/>
            <w:vAlign w:val="center"/>
          </w:tcPr>
          <w:p w14:paraId="79708C58" w14:textId="77777777" w:rsidR="005B1228" w:rsidRPr="00AF0810" w:rsidRDefault="005B1228" w:rsidP="001D5D35">
            <w:pPr>
              <w:jc w:val="center"/>
              <w:rPr>
                <w:rFonts w:ascii="Palatino Linotype" w:hAnsi="Palatino Linotype"/>
                <w:b/>
                <w:vertAlign w:val="subscript"/>
              </w:rPr>
            </w:pPr>
            <w:r w:rsidRPr="00AF0810">
              <w:rPr>
                <w:b/>
                <w:lang w:val="ru-RU"/>
              </w:rPr>
              <w:t>η</w:t>
            </w:r>
            <w:r w:rsidRPr="00AF0810">
              <w:rPr>
                <w:b/>
                <w:vertAlign w:val="subscript"/>
              </w:rPr>
              <w:t>2</w:t>
            </w:r>
            <w:r w:rsidRPr="00AF0810">
              <w:rPr>
                <w:rFonts w:ascii="Palatino Linotype" w:hAnsi="Palatino Linotype"/>
                <w:b/>
              </w:rPr>
              <w:t>,</w:t>
            </w:r>
            <w:r w:rsidRPr="00AF0810">
              <w:rPr>
                <w:rFonts w:ascii="Palatino Linotype" w:hAnsi="Palatino Linotype"/>
                <w:b/>
                <w:vertAlign w:val="subscript"/>
              </w:rPr>
              <w:t xml:space="preserve"> </w:t>
            </w:r>
            <w:r w:rsidRPr="00AF0810">
              <w:rPr>
                <w:rFonts w:ascii="Palatino Linotype" w:hAnsi="Palatino Linotype"/>
                <w:b/>
              </w:rPr>
              <w:t>MPa*s</w:t>
            </w:r>
          </w:p>
        </w:tc>
      </w:tr>
      <w:tr w:rsidR="005B1228" w:rsidRPr="00AF0810" w14:paraId="009C0DDF" w14:textId="77777777" w:rsidTr="001D5D35">
        <w:trPr>
          <w:jc w:val="center"/>
        </w:trPr>
        <w:tc>
          <w:tcPr>
            <w:tcW w:w="2296" w:type="dxa"/>
            <w:vAlign w:val="center"/>
          </w:tcPr>
          <w:p w14:paraId="3B6DE5F0" w14:textId="77777777" w:rsidR="005B1228" w:rsidRPr="00AF0810" w:rsidRDefault="005B1228" w:rsidP="001D5D35">
            <w:pPr>
              <w:jc w:val="center"/>
              <w:rPr>
                <w:rFonts w:ascii="Palatino Linotype" w:hAnsi="Palatino Linotype"/>
                <w:bCs/>
              </w:rPr>
            </w:pPr>
            <w:r w:rsidRPr="00AF0810">
              <w:rPr>
                <w:rFonts w:ascii="Palatino Linotype" w:hAnsi="Palatino Linotype"/>
                <w:bCs/>
              </w:rPr>
              <w:t>Cyclic compression (a)</w:t>
            </w:r>
          </w:p>
        </w:tc>
        <w:tc>
          <w:tcPr>
            <w:tcW w:w="1434" w:type="dxa"/>
            <w:vAlign w:val="center"/>
          </w:tcPr>
          <w:p w14:paraId="021AED5A" w14:textId="77777777" w:rsidR="005B1228" w:rsidRPr="00AF0810" w:rsidRDefault="005B1228" w:rsidP="001D5D35">
            <w:pPr>
              <w:jc w:val="center"/>
              <w:rPr>
                <w:rFonts w:ascii="Palatino Linotype" w:hAnsi="Palatino Linotype"/>
                <w:bCs/>
              </w:rPr>
            </w:pPr>
            <w:r w:rsidRPr="00AF0810">
              <w:rPr>
                <w:rFonts w:ascii="Palatino Linotype" w:hAnsi="Palatino Linotype"/>
                <w:bCs/>
              </w:rPr>
              <w:t>48.4</w:t>
            </w:r>
          </w:p>
        </w:tc>
        <w:tc>
          <w:tcPr>
            <w:tcW w:w="1435" w:type="dxa"/>
            <w:vAlign w:val="center"/>
          </w:tcPr>
          <w:p w14:paraId="5E103BE8" w14:textId="77777777" w:rsidR="005B1228" w:rsidRPr="00AF0810" w:rsidRDefault="005B1228" w:rsidP="001D5D35">
            <w:pPr>
              <w:jc w:val="center"/>
              <w:rPr>
                <w:rFonts w:ascii="Palatino Linotype" w:hAnsi="Palatino Linotype"/>
                <w:bCs/>
              </w:rPr>
            </w:pPr>
            <w:r w:rsidRPr="00AF0810">
              <w:rPr>
                <w:rFonts w:ascii="Palatino Linotype" w:hAnsi="Palatino Linotype"/>
                <w:bCs/>
              </w:rPr>
              <w:t>123.9</w:t>
            </w:r>
          </w:p>
        </w:tc>
        <w:tc>
          <w:tcPr>
            <w:tcW w:w="1435" w:type="dxa"/>
            <w:vAlign w:val="center"/>
          </w:tcPr>
          <w:p w14:paraId="2FD7258D" w14:textId="77777777" w:rsidR="005B1228" w:rsidRPr="00AF0810" w:rsidRDefault="005B1228" w:rsidP="001D5D35">
            <w:pPr>
              <w:jc w:val="center"/>
              <w:rPr>
                <w:rFonts w:ascii="Palatino Linotype" w:hAnsi="Palatino Linotype"/>
                <w:bCs/>
              </w:rPr>
            </w:pPr>
            <w:r w:rsidRPr="00AF0810">
              <w:rPr>
                <w:rFonts w:ascii="Palatino Linotype" w:hAnsi="Palatino Linotype"/>
                <w:bCs/>
              </w:rPr>
              <w:t>169800</w:t>
            </w:r>
          </w:p>
        </w:tc>
        <w:tc>
          <w:tcPr>
            <w:tcW w:w="1435" w:type="dxa"/>
            <w:vAlign w:val="center"/>
          </w:tcPr>
          <w:p w14:paraId="6BC85CC6" w14:textId="77777777" w:rsidR="005B1228" w:rsidRPr="00AF0810" w:rsidRDefault="005B1228" w:rsidP="001D5D35">
            <w:pPr>
              <w:jc w:val="center"/>
              <w:rPr>
                <w:rFonts w:ascii="Palatino Linotype" w:hAnsi="Palatino Linotype"/>
                <w:bCs/>
              </w:rPr>
            </w:pPr>
            <w:r w:rsidRPr="00AF0810">
              <w:rPr>
                <w:rFonts w:ascii="Palatino Linotype" w:hAnsi="Palatino Linotype"/>
                <w:bCs/>
              </w:rPr>
              <w:t>645.5</w:t>
            </w:r>
          </w:p>
        </w:tc>
      </w:tr>
      <w:tr w:rsidR="005B1228" w:rsidRPr="00AF0810" w14:paraId="5EF0F371" w14:textId="77777777" w:rsidTr="001D5D35">
        <w:trPr>
          <w:jc w:val="center"/>
        </w:trPr>
        <w:tc>
          <w:tcPr>
            <w:tcW w:w="2296" w:type="dxa"/>
            <w:vAlign w:val="center"/>
          </w:tcPr>
          <w:p w14:paraId="7DCCD3E3" w14:textId="77777777" w:rsidR="005B1228" w:rsidRPr="00AF0810" w:rsidRDefault="005B1228" w:rsidP="001D5D35">
            <w:pPr>
              <w:jc w:val="center"/>
              <w:rPr>
                <w:rFonts w:ascii="Palatino Linotype" w:hAnsi="Palatino Linotype"/>
                <w:bCs/>
              </w:rPr>
            </w:pPr>
            <w:r w:rsidRPr="00AF0810">
              <w:rPr>
                <w:rFonts w:ascii="Palatino Linotype" w:hAnsi="Palatino Linotype"/>
                <w:bCs/>
              </w:rPr>
              <w:t>Creep (b)</w:t>
            </w:r>
          </w:p>
        </w:tc>
        <w:tc>
          <w:tcPr>
            <w:tcW w:w="1434" w:type="dxa"/>
            <w:vAlign w:val="center"/>
          </w:tcPr>
          <w:p w14:paraId="35E9AE4B" w14:textId="2101716A" w:rsidR="005B1228" w:rsidRPr="00AF0810" w:rsidRDefault="005B1228" w:rsidP="001D5D35">
            <w:pPr>
              <w:jc w:val="center"/>
              <w:rPr>
                <w:rFonts w:ascii="Palatino Linotype" w:hAnsi="Palatino Linotype"/>
                <w:bCs/>
              </w:rPr>
            </w:pPr>
            <w:r w:rsidRPr="00AF0810">
              <w:rPr>
                <w:rFonts w:ascii="Palatino Linotype" w:hAnsi="Palatino Linotype"/>
                <w:bCs/>
              </w:rPr>
              <w:t>4</w:t>
            </w:r>
            <w:r w:rsidR="00E87EBE" w:rsidRPr="00AF0810">
              <w:rPr>
                <w:rFonts w:ascii="Palatino Linotype" w:hAnsi="Palatino Linotype"/>
                <w:bCs/>
              </w:rPr>
              <w:t>2</w:t>
            </w:r>
            <w:r w:rsidRPr="00AF0810">
              <w:rPr>
                <w:rFonts w:ascii="Palatino Linotype" w:hAnsi="Palatino Linotype"/>
                <w:bCs/>
                <w:lang w:val="ru-RU"/>
              </w:rPr>
              <w:t>.</w:t>
            </w:r>
            <w:r w:rsidR="00E87EBE" w:rsidRPr="00AF0810">
              <w:rPr>
                <w:rFonts w:ascii="Palatino Linotype" w:hAnsi="Palatino Linotype"/>
                <w:bCs/>
              </w:rPr>
              <w:t>9</w:t>
            </w:r>
          </w:p>
        </w:tc>
        <w:tc>
          <w:tcPr>
            <w:tcW w:w="1435" w:type="dxa"/>
            <w:vAlign w:val="center"/>
          </w:tcPr>
          <w:p w14:paraId="60D037CE" w14:textId="6042312B" w:rsidR="005B1228" w:rsidRPr="00AF0810" w:rsidRDefault="005F48DE" w:rsidP="001D5D35">
            <w:pPr>
              <w:jc w:val="center"/>
              <w:rPr>
                <w:rFonts w:ascii="Palatino Linotype" w:hAnsi="Palatino Linotype"/>
                <w:bCs/>
              </w:rPr>
            </w:pPr>
            <w:r w:rsidRPr="00AF0810">
              <w:rPr>
                <w:rFonts w:ascii="Palatino Linotype" w:hAnsi="Palatino Linotype"/>
                <w:bCs/>
              </w:rPr>
              <w:t>86.6</w:t>
            </w:r>
          </w:p>
        </w:tc>
        <w:tc>
          <w:tcPr>
            <w:tcW w:w="1435" w:type="dxa"/>
            <w:vAlign w:val="center"/>
          </w:tcPr>
          <w:p w14:paraId="2EF9BB65" w14:textId="74F4CD53" w:rsidR="005B1228" w:rsidRPr="00AF0810" w:rsidRDefault="009209E6" w:rsidP="001D5D35">
            <w:pPr>
              <w:jc w:val="center"/>
              <w:rPr>
                <w:rFonts w:ascii="Palatino Linotype" w:hAnsi="Palatino Linotype"/>
                <w:bCs/>
                <w:vertAlign w:val="superscript"/>
              </w:rPr>
            </w:pPr>
            <w:r w:rsidRPr="00AF0810">
              <w:t>1.37·10</w:t>
            </w:r>
            <w:r w:rsidRPr="00AF0810">
              <w:rPr>
                <w:vertAlign w:val="superscript"/>
              </w:rPr>
              <w:t>6</w:t>
            </w:r>
          </w:p>
        </w:tc>
        <w:tc>
          <w:tcPr>
            <w:tcW w:w="1435" w:type="dxa"/>
            <w:vAlign w:val="center"/>
          </w:tcPr>
          <w:p w14:paraId="3D96D833" w14:textId="52D2C29D" w:rsidR="005B1228" w:rsidRPr="00AF0810" w:rsidRDefault="005F48DE" w:rsidP="001D5D35">
            <w:pPr>
              <w:jc w:val="center"/>
              <w:rPr>
                <w:rFonts w:ascii="Palatino Linotype" w:hAnsi="Palatino Linotype"/>
                <w:bCs/>
              </w:rPr>
            </w:pPr>
            <w:r w:rsidRPr="00AF0810">
              <w:rPr>
                <w:rFonts w:ascii="Palatino Linotype" w:hAnsi="Palatino Linotype"/>
                <w:bCs/>
              </w:rPr>
              <w:t>8947</w:t>
            </w:r>
          </w:p>
        </w:tc>
      </w:tr>
      <w:tr w:rsidR="005B1228" w:rsidRPr="00AF0810" w14:paraId="60343166" w14:textId="77777777" w:rsidTr="001D5D35">
        <w:trPr>
          <w:jc w:val="center"/>
        </w:trPr>
        <w:tc>
          <w:tcPr>
            <w:tcW w:w="2296" w:type="dxa"/>
            <w:vAlign w:val="center"/>
          </w:tcPr>
          <w:p w14:paraId="5CB82ADD" w14:textId="77777777" w:rsidR="005B1228" w:rsidRPr="00AF0810" w:rsidRDefault="005B1228" w:rsidP="001D5D35">
            <w:pPr>
              <w:jc w:val="center"/>
              <w:rPr>
                <w:rFonts w:ascii="Palatino Linotype" w:hAnsi="Palatino Linotype"/>
                <w:bCs/>
              </w:rPr>
            </w:pPr>
            <w:r w:rsidRPr="00AF0810">
              <w:rPr>
                <w:rFonts w:ascii="Palatino Linotype" w:hAnsi="Palatino Linotype"/>
                <w:bCs/>
              </w:rPr>
              <w:lastRenderedPageBreak/>
              <w:t>Mean (c)</w:t>
            </w:r>
          </w:p>
        </w:tc>
        <w:tc>
          <w:tcPr>
            <w:tcW w:w="1434" w:type="dxa"/>
            <w:vAlign w:val="center"/>
          </w:tcPr>
          <w:p w14:paraId="205140F2" w14:textId="163AA1A5" w:rsidR="005B1228" w:rsidRPr="00AF0810" w:rsidRDefault="005F48DE" w:rsidP="001D5D35">
            <w:pPr>
              <w:jc w:val="center"/>
              <w:rPr>
                <w:rFonts w:ascii="Palatino Linotype" w:hAnsi="Palatino Linotype"/>
                <w:bCs/>
              </w:rPr>
            </w:pPr>
            <w:r w:rsidRPr="00AF0810">
              <w:rPr>
                <w:rFonts w:ascii="Palatino Linotype" w:hAnsi="Palatino Linotype"/>
                <w:bCs/>
              </w:rPr>
              <w:t>45.7</w:t>
            </w:r>
          </w:p>
        </w:tc>
        <w:tc>
          <w:tcPr>
            <w:tcW w:w="1435" w:type="dxa"/>
            <w:vAlign w:val="center"/>
          </w:tcPr>
          <w:p w14:paraId="68354387" w14:textId="777625AB" w:rsidR="005B1228" w:rsidRPr="00AF0810" w:rsidRDefault="005F48DE" w:rsidP="001D5D35">
            <w:pPr>
              <w:jc w:val="center"/>
              <w:rPr>
                <w:rFonts w:ascii="Palatino Linotype" w:hAnsi="Palatino Linotype"/>
                <w:bCs/>
              </w:rPr>
            </w:pPr>
            <w:r w:rsidRPr="00AF0810">
              <w:rPr>
                <w:rFonts w:ascii="Palatino Linotype" w:hAnsi="Palatino Linotype"/>
                <w:bCs/>
              </w:rPr>
              <w:t>105.3</w:t>
            </w:r>
          </w:p>
        </w:tc>
        <w:tc>
          <w:tcPr>
            <w:tcW w:w="1435" w:type="dxa"/>
            <w:vAlign w:val="center"/>
          </w:tcPr>
          <w:p w14:paraId="5E6C740C" w14:textId="17A5FC69" w:rsidR="005B1228" w:rsidRPr="00AF0810" w:rsidRDefault="005F48DE" w:rsidP="001D5D35">
            <w:pPr>
              <w:jc w:val="center"/>
            </w:pPr>
            <w:r w:rsidRPr="00AF0810">
              <w:t>769900</w:t>
            </w:r>
          </w:p>
        </w:tc>
        <w:tc>
          <w:tcPr>
            <w:tcW w:w="1435" w:type="dxa"/>
            <w:vAlign w:val="center"/>
          </w:tcPr>
          <w:p w14:paraId="01ACE0AE" w14:textId="086137BF" w:rsidR="005B1228" w:rsidRPr="00AF0810" w:rsidRDefault="005F48DE" w:rsidP="001D5D35">
            <w:pPr>
              <w:jc w:val="center"/>
              <w:rPr>
                <w:rFonts w:ascii="Palatino Linotype" w:hAnsi="Palatino Linotype"/>
                <w:bCs/>
              </w:rPr>
            </w:pPr>
            <w:r w:rsidRPr="00AF0810">
              <w:rPr>
                <w:rFonts w:ascii="Palatino Linotype" w:hAnsi="Palatino Linotype"/>
                <w:bCs/>
              </w:rPr>
              <w:t>4796</w:t>
            </w:r>
          </w:p>
        </w:tc>
      </w:tr>
      <w:tr w:rsidR="005B1228" w:rsidRPr="00AF0810" w14:paraId="7D464BAB" w14:textId="77777777" w:rsidTr="001D5D35">
        <w:trPr>
          <w:jc w:val="center"/>
        </w:trPr>
        <w:tc>
          <w:tcPr>
            <w:tcW w:w="2296" w:type="dxa"/>
            <w:vAlign w:val="center"/>
          </w:tcPr>
          <w:p w14:paraId="4D580D1E" w14:textId="77777777" w:rsidR="005B1228" w:rsidRPr="00AF0810" w:rsidRDefault="005B1228" w:rsidP="001D5D35">
            <w:pPr>
              <w:jc w:val="center"/>
              <w:rPr>
                <w:rFonts w:ascii="Palatino Linotype" w:hAnsi="Palatino Linotype"/>
                <w:bCs/>
              </w:rPr>
            </w:pPr>
            <w:r w:rsidRPr="00AF0810">
              <w:rPr>
                <w:rFonts w:ascii="Palatino Linotype" w:hAnsi="Palatino Linotype"/>
                <w:bCs/>
              </w:rPr>
              <w:t xml:space="preserve">+15% for </w:t>
            </w:r>
            <m:oMath>
              <m:sSub>
                <m:sSubPr>
                  <m:ctrlPr>
                    <w:rPr>
                      <w:rFonts w:ascii="Cambria Math" w:hAnsi="Cambria Math"/>
                      <w:i/>
                      <w:iCs/>
                    </w:rPr>
                  </m:ctrlPr>
                </m:sSubPr>
                <m:e>
                  <m:r>
                    <w:rPr>
                      <w:rFonts w:ascii="Cambria Math" w:hAnsi="Cambria Math"/>
                    </w:rPr>
                    <m:t>E</m:t>
                  </m:r>
                </m:e>
                <m:sub>
                  <m:r>
                    <w:rPr>
                      <w:rFonts w:ascii="Cambria Math" w:hAnsi="Cambria Math"/>
                    </w:rPr>
                    <m:t>i</m:t>
                  </m:r>
                </m:sub>
              </m:sSub>
            </m:oMath>
            <w:r w:rsidRPr="00AF0810">
              <w:rPr>
                <w:rFonts w:ascii="Palatino Linotype" w:hAnsi="Palatino Linotype"/>
                <w:iCs/>
              </w:rPr>
              <w:t xml:space="preserve"> (d)</w:t>
            </w:r>
          </w:p>
        </w:tc>
        <w:tc>
          <w:tcPr>
            <w:tcW w:w="1434" w:type="dxa"/>
            <w:vAlign w:val="center"/>
          </w:tcPr>
          <w:p w14:paraId="45FC1A6E" w14:textId="61AF6F6C" w:rsidR="005B1228" w:rsidRPr="00AF0810" w:rsidRDefault="005B1228" w:rsidP="001D5D35">
            <w:pPr>
              <w:jc w:val="center"/>
              <w:rPr>
                <w:rFonts w:ascii="Palatino Linotype" w:hAnsi="Palatino Linotype"/>
                <w:bCs/>
              </w:rPr>
            </w:pPr>
            <w:r w:rsidRPr="00AF0810">
              <w:rPr>
                <w:rFonts w:ascii="Palatino Linotype" w:hAnsi="Palatino Linotype"/>
                <w:bCs/>
                <w:lang w:val="ru-RU"/>
              </w:rPr>
              <w:t>4</w:t>
            </w:r>
            <w:r w:rsidR="005F48DE" w:rsidRPr="00AF0810">
              <w:rPr>
                <w:rFonts w:ascii="Palatino Linotype" w:hAnsi="Palatino Linotype"/>
                <w:bCs/>
              </w:rPr>
              <w:t>3</w:t>
            </w:r>
            <w:r w:rsidRPr="00AF0810">
              <w:rPr>
                <w:rFonts w:ascii="Palatino Linotype" w:hAnsi="Palatino Linotype"/>
                <w:bCs/>
                <w:lang w:val="ru-RU"/>
              </w:rPr>
              <w:t>.</w:t>
            </w:r>
            <w:r w:rsidR="005F48DE" w:rsidRPr="00AF0810">
              <w:rPr>
                <w:rFonts w:ascii="Palatino Linotype" w:hAnsi="Palatino Linotype"/>
                <w:bCs/>
              </w:rPr>
              <w:t>0</w:t>
            </w:r>
          </w:p>
        </w:tc>
        <w:tc>
          <w:tcPr>
            <w:tcW w:w="1435" w:type="dxa"/>
            <w:vAlign w:val="center"/>
          </w:tcPr>
          <w:p w14:paraId="738EC254" w14:textId="427AF208" w:rsidR="005B1228" w:rsidRPr="00AF0810" w:rsidRDefault="005F48DE" w:rsidP="001D5D35">
            <w:pPr>
              <w:jc w:val="center"/>
              <w:rPr>
                <w:rFonts w:ascii="Palatino Linotype" w:hAnsi="Palatino Linotype"/>
                <w:bCs/>
              </w:rPr>
            </w:pPr>
            <w:r w:rsidRPr="00AF0810">
              <w:rPr>
                <w:rFonts w:ascii="Palatino Linotype" w:hAnsi="Palatino Linotype"/>
                <w:bCs/>
              </w:rPr>
              <w:t>86.6</w:t>
            </w:r>
          </w:p>
        </w:tc>
        <w:tc>
          <w:tcPr>
            <w:tcW w:w="1435" w:type="dxa"/>
            <w:vAlign w:val="center"/>
          </w:tcPr>
          <w:p w14:paraId="46C1FE96" w14:textId="18DE1A33" w:rsidR="005B1228" w:rsidRPr="00AF0810" w:rsidRDefault="005F48DE" w:rsidP="001D5D35">
            <w:pPr>
              <w:jc w:val="center"/>
              <w:rPr>
                <w:lang w:val="ru-RU"/>
              </w:rPr>
            </w:pPr>
            <w:r w:rsidRPr="00AF0810">
              <w:t>1.37·10</w:t>
            </w:r>
            <w:r w:rsidRPr="00AF0810">
              <w:rPr>
                <w:vertAlign w:val="superscript"/>
              </w:rPr>
              <w:t>6</w:t>
            </w:r>
          </w:p>
        </w:tc>
        <w:tc>
          <w:tcPr>
            <w:tcW w:w="1435" w:type="dxa"/>
            <w:vAlign w:val="center"/>
          </w:tcPr>
          <w:p w14:paraId="1B5093E4" w14:textId="209E600D" w:rsidR="005B1228" w:rsidRPr="00AF0810" w:rsidRDefault="0058480D" w:rsidP="001D5D35">
            <w:pPr>
              <w:jc w:val="center"/>
              <w:rPr>
                <w:rFonts w:ascii="Palatino Linotype" w:hAnsi="Palatino Linotype"/>
                <w:bCs/>
              </w:rPr>
            </w:pPr>
            <w:r w:rsidRPr="00AF0810">
              <w:rPr>
                <w:rFonts w:ascii="Palatino Linotype" w:hAnsi="Palatino Linotype"/>
                <w:bCs/>
              </w:rPr>
              <w:t>8947</w:t>
            </w:r>
          </w:p>
        </w:tc>
      </w:tr>
      <w:tr w:rsidR="005B1228" w:rsidRPr="00AF0810" w14:paraId="6A96A54A" w14:textId="77777777" w:rsidTr="001D5D35">
        <w:trPr>
          <w:jc w:val="center"/>
        </w:trPr>
        <w:tc>
          <w:tcPr>
            <w:tcW w:w="2296" w:type="dxa"/>
            <w:vAlign w:val="center"/>
          </w:tcPr>
          <w:p w14:paraId="0CD1E805" w14:textId="77777777" w:rsidR="005B1228" w:rsidRPr="00AF0810" w:rsidRDefault="005B1228" w:rsidP="001D5D35">
            <w:pPr>
              <w:jc w:val="center"/>
              <w:rPr>
                <w:rFonts w:ascii="Palatino Linotype" w:hAnsi="Palatino Linotype"/>
                <w:bCs/>
              </w:rPr>
            </w:pPr>
            <w:r w:rsidRPr="00AF0810">
              <w:rPr>
                <w:rFonts w:ascii="Palatino Linotype" w:hAnsi="Palatino Linotype"/>
                <w:bCs/>
              </w:rPr>
              <w:t xml:space="preserve">-15% for </w:t>
            </w:r>
            <m:oMath>
              <m:sSub>
                <m:sSubPr>
                  <m:ctrlPr>
                    <w:rPr>
                      <w:rFonts w:ascii="Cambria Math" w:hAnsi="Cambria Math"/>
                      <w:i/>
                      <w:iCs/>
                    </w:rPr>
                  </m:ctrlPr>
                </m:sSubPr>
                <m:e>
                  <m:r>
                    <w:rPr>
                      <w:rFonts w:ascii="Cambria Math" w:hAnsi="Cambria Math"/>
                    </w:rPr>
                    <m:t>E</m:t>
                  </m:r>
                </m:e>
                <m:sub>
                  <m:r>
                    <w:rPr>
                      <w:rFonts w:ascii="Cambria Math" w:hAnsi="Cambria Math"/>
                    </w:rPr>
                    <m:t>i</m:t>
                  </m:r>
                </m:sub>
              </m:sSub>
            </m:oMath>
            <w:r w:rsidRPr="00AF0810">
              <w:rPr>
                <w:rFonts w:ascii="Palatino Linotype" w:hAnsi="Palatino Linotype"/>
                <w:iCs/>
              </w:rPr>
              <w:t xml:space="preserve"> (e)</w:t>
            </w:r>
          </w:p>
        </w:tc>
        <w:tc>
          <w:tcPr>
            <w:tcW w:w="1434" w:type="dxa"/>
            <w:vAlign w:val="center"/>
          </w:tcPr>
          <w:p w14:paraId="6BBEB5E5" w14:textId="2DE4AAFF" w:rsidR="005B1228" w:rsidRPr="00AF0810" w:rsidRDefault="0058480D" w:rsidP="001D5D35">
            <w:pPr>
              <w:jc w:val="center"/>
              <w:rPr>
                <w:rFonts w:ascii="Palatino Linotype" w:hAnsi="Palatino Linotype"/>
                <w:bCs/>
              </w:rPr>
            </w:pPr>
            <w:r w:rsidRPr="00AF0810">
              <w:rPr>
                <w:rFonts w:ascii="Palatino Linotype" w:hAnsi="Palatino Linotype"/>
                <w:bCs/>
              </w:rPr>
              <w:t>38</w:t>
            </w:r>
            <w:r w:rsidR="005B1228" w:rsidRPr="00AF0810">
              <w:rPr>
                <w:rFonts w:ascii="Palatino Linotype" w:hAnsi="Palatino Linotype"/>
                <w:bCs/>
                <w:lang w:val="ru-RU"/>
              </w:rPr>
              <w:t>.</w:t>
            </w:r>
            <w:r w:rsidRPr="00AF0810">
              <w:rPr>
                <w:rFonts w:ascii="Palatino Linotype" w:hAnsi="Palatino Linotype"/>
                <w:bCs/>
              </w:rPr>
              <w:t>8</w:t>
            </w:r>
          </w:p>
        </w:tc>
        <w:tc>
          <w:tcPr>
            <w:tcW w:w="1435" w:type="dxa"/>
            <w:vAlign w:val="center"/>
          </w:tcPr>
          <w:p w14:paraId="0E55073C" w14:textId="03011E75" w:rsidR="005B1228" w:rsidRPr="00AF0810" w:rsidRDefault="0058480D" w:rsidP="001D5D35">
            <w:pPr>
              <w:jc w:val="center"/>
              <w:rPr>
                <w:rFonts w:ascii="Palatino Linotype" w:hAnsi="Palatino Linotype"/>
                <w:bCs/>
              </w:rPr>
            </w:pPr>
            <w:r w:rsidRPr="00AF0810">
              <w:rPr>
                <w:rFonts w:ascii="Palatino Linotype" w:hAnsi="Palatino Linotype"/>
                <w:bCs/>
              </w:rPr>
              <w:t>89.5</w:t>
            </w:r>
          </w:p>
        </w:tc>
        <w:tc>
          <w:tcPr>
            <w:tcW w:w="1435" w:type="dxa"/>
            <w:vAlign w:val="center"/>
          </w:tcPr>
          <w:p w14:paraId="6F0331C8" w14:textId="1A7A025D" w:rsidR="005B1228" w:rsidRPr="00AF0810" w:rsidRDefault="0058480D" w:rsidP="001D5D35">
            <w:pPr>
              <w:jc w:val="center"/>
            </w:pPr>
            <w:r w:rsidRPr="00AF0810">
              <w:t>769900</w:t>
            </w:r>
          </w:p>
        </w:tc>
        <w:tc>
          <w:tcPr>
            <w:tcW w:w="1435" w:type="dxa"/>
            <w:vAlign w:val="center"/>
          </w:tcPr>
          <w:p w14:paraId="6899AD34" w14:textId="035F4872" w:rsidR="005B1228" w:rsidRPr="00AF0810" w:rsidRDefault="0058480D" w:rsidP="001D5D35">
            <w:pPr>
              <w:jc w:val="center"/>
              <w:rPr>
                <w:rFonts w:ascii="Palatino Linotype" w:hAnsi="Palatino Linotype"/>
                <w:bCs/>
              </w:rPr>
            </w:pPr>
            <w:r w:rsidRPr="00AF0810">
              <w:rPr>
                <w:rFonts w:ascii="Palatino Linotype" w:hAnsi="Palatino Linotype"/>
                <w:bCs/>
              </w:rPr>
              <w:t>4796</w:t>
            </w:r>
          </w:p>
        </w:tc>
      </w:tr>
      <w:tr w:rsidR="005B1228" w:rsidRPr="00AF0810" w14:paraId="0BA09137" w14:textId="77777777" w:rsidTr="001D5D35">
        <w:trPr>
          <w:jc w:val="center"/>
        </w:trPr>
        <w:tc>
          <w:tcPr>
            <w:tcW w:w="2296" w:type="dxa"/>
            <w:vAlign w:val="center"/>
          </w:tcPr>
          <w:p w14:paraId="304FFC53" w14:textId="77777777" w:rsidR="005B1228" w:rsidRPr="00AF0810" w:rsidRDefault="005B1228" w:rsidP="001D5D35">
            <w:pPr>
              <w:jc w:val="center"/>
              <w:rPr>
                <w:rFonts w:ascii="Palatino Linotype" w:hAnsi="Palatino Linotype"/>
                <w:bCs/>
              </w:rPr>
            </w:pPr>
            <w:r w:rsidRPr="00AF0810">
              <w:rPr>
                <w:rFonts w:ascii="Palatino Linotype" w:hAnsi="Palatino Linotype"/>
                <w:bCs/>
              </w:rPr>
              <w:t xml:space="preserve">+15% for </w:t>
            </w:r>
            <m:oMath>
              <m:sSub>
                <m:sSubPr>
                  <m:ctrlPr>
                    <w:rPr>
                      <w:rFonts w:ascii="Cambria Math" w:hAnsi="Cambria Math"/>
                      <w:i/>
                      <w:iCs/>
                    </w:rPr>
                  </m:ctrlPr>
                </m:sSubPr>
                <m:e>
                  <m:r>
                    <w:rPr>
                      <w:rFonts w:ascii="Cambria Math" w:hAnsi="Cambria Math"/>
                    </w:rPr>
                    <m:t>η</m:t>
                  </m:r>
                </m:e>
                <m:sub>
                  <m:r>
                    <w:rPr>
                      <w:rFonts w:ascii="Cambria Math" w:hAnsi="Cambria Math"/>
                    </w:rPr>
                    <m:t>i</m:t>
                  </m:r>
                </m:sub>
              </m:sSub>
            </m:oMath>
            <w:r w:rsidRPr="00AF0810">
              <w:rPr>
                <w:rFonts w:ascii="Palatino Linotype" w:hAnsi="Palatino Linotype"/>
                <w:iCs/>
              </w:rPr>
              <w:t xml:space="preserve"> (f)</w:t>
            </w:r>
          </w:p>
        </w:tc>
        <w:tc>
          <w:tcPr>
            <w:tcW w:w="1434" w:type="dxa"/>
            <w:vAlign w:val="center"/>
          </w:tcPr>
          <w:p w14:paraId="078FB9F9" w14:textId="3856BD0F" w:rsidR="005B1228" w:rsidRPr="00AF0810" w:rsidRDefault="005B1228" w:rsidP="001D5D35">
            <w:pPr>
              <w:jc w:val="center"/>
              <w:rPr>
                <w:rFonts w:ascii="Palatino Linotype" w:hAnsi="Palatino Linotype"/>
                <w:bCs/>
                <w:lang w:val="ru-RU"/>
              </w:rPr>
            </w:pPr>
            <w:r w:rsidRPr="00AF0810">
              <w:rPr>
                <w:rFonts w:ascii="Palatino Linotype" w:hAnsi="Palatino Linotype"/>
                <w:bCs/>
              </w:rPr>
              <w:t>4</w:t>
            </w:r>
            <w:r w:rsidR="0058480D" w:rsidRPr="00AF0810">
              <w:rPr>
                <w:rFonts w:ascii="Palatino Linotype" w:hAnsi="Palatino Linotype"/>
                <w:bCs/>
              </w:rPr>
              <w:t>3</w:t>
            </w:r>
            <w:r w:rsidRPr="00AF0810">
              <w:rPr>
                <w:rFonts w:ascii="Palatino Linotype" w:hAnsi="Palatino Linotype"/>
                <w:bCs/>
              </w:rPr>
              <w:t>.</w:t>
            </w:r>
            <w:r w:rsidR="0058480D" w:rsidRPr="00AF0810">
              <w:rPr>
                <w:rFonts w:ascii="Palatino Linotype" w:hAnsi="Palatino Linotype"/>
                <w:bCs/>
              </w:rPr>
              <w:t>0</w:t>
            </w:r>
          </w:p>
        </w:tc>
        <w:tc>
          <w:tcPr>
            <w:tcW w:w="1435" w:type="dxa"/>
            <w:vAlign w:val="center"/>
          </w:tcPr>
          <w:p w14:paraId="2FDE3351" w14:textId="4ACE80D6" w:rsidR="005B1228" w:rsidRPr="00AF0810" w:rsidRDefault="0058480D" w:rsidP="001D5D35">
            <w:pPr>
              <w:jc w:val="center"/>
              <w:rPr>
                <w:rFonts w:ascii="Palatino Linotype" w:hAnsi="Palatino Linotype"/>
                <w:bCs/>
              </w:rPr>
            </w:pPr>
            <w:r w:rsidRPr="00AF0810">
              <w:rPr>
                <w:rFonts w:ascii="Palatino Linotype" w:hAnsi="Palatino Linotype"/>
                <w:bCs/>
              </w:rPr>
              <w:t>86.6</w:t>
            </w:r>
          </w:p>
        </w:tc>
        <w:tc>
          <w:tcPr>
            <w:tcW w:w="1435" w:type="dxa"/>
            <w:vAlign w:val="center"/>
          </w:tcPr>
          <w:p w14:paraId="7A636431" w14:textId="54F72E5D" w:rsidR="005B1228" w:rsidRPr="00AF0810" w:rsidRDefault="0058480D" w:rsidP="001D5D35">
            <w:pPr>
              <w:jc w:val="center"/>
              <w:rPr>
                <w:lang w:val="ru-RU"/>
              </w:rPr>
            </w:pPr>
            <w:r w:rsidRPr="00AF0810">
              <w:t>1.37·10</w:t>
            </w:r>
            <w:r w:rsidRPr="00AF0810">
              <w:rPr>
                <w:vertAlign w:val="superscript"/>
              </w:rPr>
              <w:t>6</w:t>
            </w:r>
          </w:p>
        </w:tc>
        <w:tc>
          <w:tcPr>
            <w:tcW w:w="1435" w:type="dxa"/>
            <w:vAlign w:val="center"/>
          </w:tcPr>
          <w:p w14:paraId="5207ADBA" w14:textId="76182ACF" w:rsidR="005B1228" w:rsidRPr="00AF0810" w:rsidRDefault="00A73BFC" w:rsidP="001D5D35">
            <w:pPr>
              <w:jc w:val="center"/>
              <w:rPr>
                <w:rFonts w:ascii="Palatino Linotype" w:hAnsi="Palatino Linotype"/>
                <w:bCs/>
              </w:rPr>
            </w:pPr>
            <w:r w:rsidRPr="00AF0810">
              <w:rPr>
                <w:rFonts w:ascii="Palatino Linotype" w:hAnsi="Palatino Linotype"/>
                <w:bCs/>
              </w:rPr>
              <w:t>8948</w:t>
            </w:r>
          </w:p>
        </w:tc>
      </w:tr>
      <w:tr w:rsidR="005B1228" w:rsidRPr="00AF0810" w14:paraId="50B7A207" w14:textId="77777777" w:rsidTr="001D5D35">
        <w:trPr>
          <w:jc w:val="center"/>
        </w:trPr>
        <w:tc>
          <w:tcPr>
            <w:tcW w:w="2296" w:type="dxa"/>
            <w:vAlign w:val="center"/>
          </w:tcPr>
          <w:p w14:paraId="29EF99E3" w14:textId="77777777" w:rsidR="005B1228" w:rsidRPr="00AF0810" w:rsidRDefault="005B1228" w:rsidP="001D5D35">
            <w:pPr>
              <w:jc w:val="center"/>
              <w:rPr>
                <w:rFonts w:ascii="Palatino Linotype" w:hAnsi="Palatino Linotype"/>
                <w:bCs/>
              </w:rPr>
            </w:pPr>
            <w:r w:rsidRPr="00AF0810">
              <w:rPr>
                <w:rFonts w:ascii="Palatino Linotype" w:hAnsi="Palatino Linotype"/>
                <w:bCs/>
              </w:rPr>
              <w:t xml:space="preserve">-15% for </w:t>
            </w:r>
            <m:oMath>
              <m:sSub>
                <m:sSubPr>
                  <m:ctrlPr>
                    <w:rPr>
                      <w:rFonts w:ascii="Cambria Math" w:hAnsi="Cambria Math"/>
                      <w:i/>
                      <w:iCs/>
                    </w:rPr>
                  </m:ctrlPr>
                </m:sSubPr>
                <m:e>
                  <m:r>
                    <w:rPr>
                      <w:rFonts w:ascii="Cambria Math" w:hAnsi="Cambria Math"/>
                    </w:rPr>
                    <m:t>η</m:t>
                  </m:r>
                </m:e>
                <m:sub>
                  <m:r>
                    <w:rPr>
                      <w:rFonts w:ascii="Cambria Math" w:hAnsi="Cambria Math"/>
                    </w:rPr>
                    <m:t>i</m:t>
                  </m:r>
                </m:sub>
              </m:sSub>
            </m:oMath>
            <w:r w:rsidRPr="00AF0810">
              <w:rPr>
                <w:rFonts w:ascii="Palatino Linotype" w:hAnsi="Palatino Linotype"/>
                <w:iCs/>
              </w:rPr>
              <w:t xml:space="preserve"> (g)</w:t>
            </w:r>
          </w:p>
        </w:tc>
        <w:tc>
          <w:tcPr>
            <w:tcW w:w="1434" w:type="dxa"/>
            <w:vAlign w:val="center"/>
          </w:tcPr>
          <w:p w14:paraId="67EF6810" w14:textId="77777777" w:rsidR="005B1228" w:rsidRPr="00AF0810" w:rsidRDefault="005B1228" w:rsidP="001D5D35">
            <w:pPr>
              <w:jc w:val="center"/>
              <w:rPr>
                <w:rFonts w:ascii="Palatino Linotype" w:hAnsi="Palatino Linotype"/>
                <w:bCs/>
              </w:rPr>
            </w:pPr>
            <w:r w:rsidRPr="00AF0810">
              <w:rPr>
                <w:rFonts w:ascii="Palatino Linotype" w:hAnsi="Palatino Linotype"/>
                <w:bCs/>
              </w:rPr>
              <w:t>45.7</w:t>
            </w:r>
          </w:p>
        </w:tc>
        <w:tc>
          <w:tcPr>
            <w:tcW w:w="1435" w:type="dxa"/>
            <w:vAlign w:val="center"/>
          </w:tcPr>
          <w:p w14:paraId="66781C68" w14:textId="04C2B2D3" w:rsidR="005B1228" w:rsidRPr="00AF0810" w:rsidRDefault="005B1228" w:rsidP="001D5D35">
            <w:pPr>
              <w:jc w:val="center"/>
              <w:rPr>
                <w:rFonts w:ascii="Palatino Linotype" w:hAnsi="Palatino Linotype"/>
                <w:bCs/>
              </w:rPr>
            </w:pPr>
            <w:r w:rsidRPr="00AF0810">
              <w:rPr>
                <w:rFonts w:ascii="Palatino Linotype" w:hAnsi="Palatino Linotype"/>
                <w:bCs/>
              </w:rPr>
              <w:t>105.</w:t>
            </w:r>
            <w:r w:rsidR="00264CDB" w:rsidRPr="00AF0810">
              <w:rPr>
                <w:rFonts w:ascii="Palatino Linotype" w:hAnsi="Palatino Linotype"/>
                <w:bCs/>
              </w:rPr>
              <w:t>3</w:t>
            </w:r>
          </w:p>
        </w:tc>
        <w:tc>
          <w:tcPr>
            <w:tcW w:w="1435" w:type="dxa"/>
            <w:vAlign w:val="center"/>
          </w:tcPr>
          <w:p w14:paraId="28E69F85" w14:textId="77777777" w:rsidR="005B1228" w:rsidRPr="00AF0810" w:rsidRDefault="005B1228" w:rsidP="001D5D35">
            <w:pPr>
              <w:jc w:val="center"/>
            </w:pPr>
            <w:r w:rsidRPr="00AF0810">
              <w:t>654400</w:t>
            </w:r>
          </w:p>
        </w:tc>
        <w:tc>
          <w:tcPr>
            <w:tcW w:w="1435" w:type="dxa"/>
            <w:vAlign w:val="center"/>
          </w:tcPr>
          <w:p w14:paraId="32826DB6" w14:textId="45F6F632" w:rsidR="005B1228" w:rsidRPr="00AF0810" w:rsidRDefault="00FE7CFA" w:rsidP="001D5D35">
            <w:pPr>
              <w:jc w:val="center"/>
              <w:rPr>
                <w:rFonts w:ascii="Palatino Linotype" w:hAnsi="Palatino Linotype"/>
                <w:bCs/>
              </w:rPr>
            </w:pPr>
            <w:r w:rsidRPr="00AF0810">
              <w:rPr>
                <w:rFonts w:ascii="Palatino Linotype" w:hAnsi="Palatino Linotype"/>
                <w:bCs/>
              </w:rPr>
              <w:t>4077</w:t>
            </w:r>
          </w:p>
        </w:tc>
      </w:tr>
    </w:tbl>
    <w:p w14:paraId="514213B2" w14:textId="0F89A9D5" w:rsidR="005B1228" w:rsidRPr="00AF0810" w:rsidRDefault="005B1228" w:rsidP="005B1228">
      <w:pPr>
        <w:pStyle w:val="TSP41tablecaption"/>
        <w:jc w:val="center"/>
        <w:rPr>
          <w:snapToGrid w:val="0"/>
          <w:color w:val="auto"/>
          <w:sz w:val="22"/>
        </w:rPr>
      </w:pPr>
      <w:r w:rsidRPr="00AF0810">
        <w:rPr>
          <w:b/>
          <w:bCs/>
          <w:snapToGrid w:val="0"/>
          <w:color w:val="auto"/>
        </w:rPr>
        <w:t>Table S</w:t>
      </w:r>
      <w:r w:rsidR="00F9562D" w:rsidRPr="00AF0810">
        <w:rPr>
          <w:b/>
          <w:bCs/>
          <w:snapToGrid w:val="0"/>
          <w:color w:val="auto"/>
        </w:rPr>
        <w:t>11</w:t>
      </w:r>
      <w:r w:rsidRPr="00AF0810">
        <w:rPr>
          <w:b/>
          <w:bCs/>
          <w:snapToGrid w:val="0"/>
          <w:color w:val="auto"/>
        </w:rPr>
        <w:t>:</w:t>
      </w:r>
      <w:r w:rsidRPr="00AF0810">
        <w:rPr>
          <w:snapToGrid w:val="0"/>
          <w:color w:val="auto"/>
        </w:rPr>
        <w:t xml:space="preserve"> C</w:t>
      </w:r>
      <w:r w:rsidR="0033557B" w:rsidRPr="00AF0810">
        <w:rPr>
          <w:snapToGrid w:val="0"/>
          <w:color w:val="auto"/>
        </w:rPr>
        <w:t>reep</w:t>
      </w:r>
      <w:r w:rsidRPr="00AF0810">
        <w:rPr>
          <w:snapToGrid w:val="0"/>
          <w:color w:val="auto"/>
        </w:rPr>
        <w:t xml:space="preserve"> solution statistics (Burgers model)</w:t>
      </w:r>
    </w:p>
    <w:tbl>
      <w:tblPr>
        <w:tblStyle w:val="ac"/>
        <w:tblW w:w="0" w:type="auto"/>
        <w:jc w:val="center"/>
        <w:tblLook w:val="04A0" w:firstRow="1" w:lastRow="0" w:firstColumn="1" w:lastColumn="0" w:noHBand="0" w:noVBand="1"/>
      </w:tblPr>
      <w:tblGrid>
        <w:gridCol w:w="1901"/>
        <w:gridCol w:w="1899"/>
        <w:gridCol w:w="1875"/>
        <w:gridCol w:w="1930"/>
        <w:gridCol w:w="1747"/>
      </w:tblGrid>
      <w:tr w:rsidR="005B1228" w:rsidRPr="00AF0810" w14:paraId="64902286" w14:textId="77777777" w:rsidTr="001D5D35">
        <w:trPr>
          <w:trHeight w:val="156"/>
          <w:jc w:val="center"/>
        </w:trPr>
        <w:tc>
          <w:tcPr>
            <w:tcW w:w="1901" w:type="dxa"/>
            <w:vMerge w:val="restart"/>
            <w:vAlign w:val="center"/>
          </w:tcPr>
          <w:p w14:paraId="6EFA6256" w14:textId="77777777" w:rsidR="005B1228" w:rsidRPr="00AF0810" w:rsidRDefault="005B1228" w:rsidP="001D5D35">
            <w:pPr>
              <w:pStyle w:val="TSP31text"/>
              <w:ind w:firstLine="0"/>
              <w:jc w:val="center"/>
              <w:rPr>
                <w:iCs/>
                <w:color w:val="auto"/>
              </w:rPr>
            </w:pPr>
            <w:r w:rsidRPr="00AF0810">
              <w:rPr>
                <w:iCs/>
                <w:color w:val="auto"/>
              </w:rPr>
              <w:t>Quantity</w:t>
            </w:r>
          </w:p>
        </w:tc>
        <w:tc>
          <w:tcPr>
            <w:tcW w:w="7451" w:type="dxa"/>
            <w:gridSpan w:val="4"/>
            <w:vAlign w:val="center"/>
          </w:tcPr>
          <w:p w14:paraId="169B72CF" w14:textId="77777777" w:rsidR="005B1228" w:rsidRPr="00AF0810" w:rsidRDefault="005B1228" w:rsidP="001D5D35">
            <w:pPr>
              <w:pStyle w:val="TSP31text"/>
              <w:ind w:firstLine="0"/>
              <w:jc w:val="center"/>
              <w:rPr>
                <w:iCs/>
                <w:color w:val="auto"/>
              </w:rPr>
            </w:pPr>
            <w:r w:rsidRPr="00AF0810">
              <w:rPr>
                <w:iCs/>
                <w:color w:val="auto"/>
              </w:rPr>
              <w:t>Burgers model</w:t>
            </w:r>
          </w:p>
        </w:tc>
      </w:tr>
      <w:tr w:rsidR="005B1228" w:rsidRPr="00AF0810" w14:paraId="03CA7AD6" w14:textId="77777777" w:rsidTr="001D5D35">
        <w:trPr>
          <w:trHeight w:val="156"/>
          <w:jc w:val="center"/>
        </w:trPr>
        <w:tc>
          <w:tcPr>
            <w:tcW w:w="1901" w:type="dxa"/>
            <w:vMerge/>
            <w:vAlign w:val="center"/>
          </w:tcPr>
          <w:p w14:paraId="088958C8" w14:textId="77777777" w:rsidR="005B1228" w:rsidRPr="00AF0810" w:rsidRDefault="005B1228" w:rsidP="001D5D35">
            <w:pPr>
              <w:pStyle w:val="TSP31text"/>
              <w:ind w:firstLine="0"/>
              <w:rPr>
                <w:iCs/>
                <w:color w:val="auto"/>
              </w:rPr>
            </w:pPr>
          </w:p>
        </w:tc>
        <w:tc>
          <w:tcPr>
            <w:tcW w:w="1899" w:type="dxa"/>
            <w:vAlign w:val="center"/>
          </w:tcPr>
          <w:p w14:paraId="181FABED" w14:textId="77777777" w:rsidR="005B1228" w:rsidRPr="00AF0810" w:rsidRDefault="005B1228" w:rsidP="001D5D35">
            <w:pPr>
              <w:pStyle w:val="TSP31text"/>
              <w:ind w:firstLine="0"/>
              <w:jc w:val="center"/>
              <w:rPr>
                <w:iCs/>
                <w:color w:val="auto"/>
              </w:rPr>
            </w:pPr>
            <w:r w:rsidRPr="00AF0810">
              <w:rPr>
                <w:rFonts w:ascii="Palatino Linotype" w:hAnsi="Palatino Linotype"/>
                <w:b/>
                <w:iCs/>
              </w:rPr>
              <w:t>E</w:t>
            </w:r>
            <w:r w:rsidRPr="00AF0810">
              <w:rPr>
                <w:rFonts w:ascii="Palatino Linotype" w:hAnsi="Palatino Linotype"/>
                <w:b/>
                <w:iCs/>
                <w:vertAlign w:val="subscript"/>
                <w:lang w:val="ru-RU"/>
              </w:rPr>
              <w:t>1</w:t>
            </w:r>
            <w:r w:rsidRPr="00AF0810">
              <w:rPr>
                <w:rFonts w:ascii="Palatino Linotype" w:hAnsi="Palatino Linotype"/>
                <w:b/>
                <w:iCs/>
              </w:rPr>
              <w:t>,</w:t>
            </w:r>
            <w:r w:rsidRPr="00AF0810">
              <w:rPr>
                <w:rFonts w:ascii="Palatino Linotype" w:hAnsi="Palatino Linotype"/>
                <w:b/>
                <w:iCs/>
                <w:vertAlign w:val="subscript"/>
              </w:rPr>
              <w:t xml:space="preserve"> </w:t>
            </w:r>
            <w:r w:rsidRPr="00AF0810">
              <w:rPr>
                <w:rFonts w:ascii="Palatino Linotype" w:hAnsi="Palatino Linotype"/>
                <w:b/>
                <w:iCs/>
              </w:rPr>
              <w:t>MPa</w:t>
            </w:r>
          </w:p>
        </w:tc>
        <w:tc>
          <w:tcPr>
            <w:tcW w:w="1875" w:type="dxa"/>
            <w:vAlign w:val="center"/>
          </w:tcPr>
          <w:p w14:paraId="12137094" w14:textId="77777777" w:rsidR="005B1228" w:rsidRPr="00AF0810" w:rsidRDefault="005B1228" w:rsidP="001D5D35">
            <w:pPr>
              <w:pStyle w:val="TSP31text"/>
              <w:ind w:firstLine="0"/>
              <w:jc w:val="center"/>
              <w:rPr>
                <w:iCs/>
                <w:color w:val="auto"/>
              </w:rPr>
            </w:pPr>
            <w:r w:rsidRPr="00AF0810">
              <w:rPr>
                <w:rFonts w:ascii="Palatino Linotype" w:hAnsi="Palatino Linotype"/>
                <w:b/>
                <w:iCs/>
              </w:rPr>
              <w:t>E</w:t>
            </w:r>
            <w:r w:rsidRPr="00AF0810">
              <w:rPr>
                <w:rFonts w:ascii="Palatino Linotype" w:hAnsi="Palatino Linotype"/>
                <w:b/>
                <w:iCs/>
                <w:vertAlign w:val="subscript"/>
                <w:lang w:val="ru-RU"/>
              </w:rPr>
              <w:t>2</w:t>
            </w:r>
            <w:r w:rsidRPr="00AF0810">
              <w:rPr>
                <w:rFonts w:ascii="Palatino Linotype" w:hAnsi="Palatino Linotype"/>
                <w:b/>
                <w:iCs/>
              </w:rPr>
              <w:t>,</w:t>
            </w:r>
            <w:r w:rsidRPr="00AF0810">
              <w:rPr>
                <w:rFonts w:ascii="Palatino Linotype" w:hAnsi="Palatino Linotype"/>
                <w:b/>
                <w:iCs/>
                <w:vertAlign w:val="subscript"/>
              </w:rPr>
              <w:t xml:space="preserve"> </w:t>
            </w:r>
            <w:r w:rsidRPr="00AF0810">
              <w:rPr>
                <w:rFonts w:ascii="Palatino Linotype" w:hAnsi="Palatino Linotype"/>
                <w:b/>
                <w:iCs/>
              </w:rPr>
              <w:t>MPa</w:t>
            </w:r>
          </w:p>
        </w:tc>
        <w:tc>
          <w:tcPr>
            <w:tcW w:w="1930" w:type="dxa"/>
            <w:vAlign w:val="center"/>
          </w:tcPr>
          <w:p w14:paraId="0ED28A34" w14:textId="77777777" w:rsidR="005B1228" w:rsidRPr="00AF0810" w:rsidRDefault="005B1228" w:rsidP="001D5D35">
            <w:pPr>
              <w:pStyle w:val="TSP31text"/>
              <w:ind w:firstLine="0"/>
              <w:jc w:val="center"/>
              <w:rPr>
                <w:iCs/>
                <w:color w:val="auto"/>
              </w:rPr>
            </w:pPr>
            <w:r w:rsidRPr="00AF0810">
              <w:rPr>
                <w:b/>
                <w:iCs/>
                <w:lang w:val="ru-RU"/>
              </w:rPr>
              <w:t>η</w:t>
            </w:r>
            <w:r w:rsidRPr="00AF0810">
              <w:rPr>
                <w:b/>
                <w:iCs/>
              </w:rPr>
              <w:t>₁</w:t>
            </w:r>
            <w:r w:rsidRPr="00AF0810">
              <w:rPr>
                <w:rFonts w:ascii="Palatino Linotype" w:hAnsi="Palatino Linotype"/>
                <w:b/>
                <w:iCs/>
              </w:rPr>
              <w:t>,</w:t>
            </w:r>
            <w:r w:rsidRPr="00AF0810">
              <w:rPr>
                <w:rFonts w:ascii="Palatino Linotype" w:hAnsi="Palatino Linotype"/>
                <w:b/>
                <w:iCs/>
                <w:vertAlign w:val="subscript"/>
              </w:rPr>
              <w:t xml:space="preserve"> </w:t>
            </w:r>
            <w:r w:rsidRPr="00AF0810">
              <w:rPr>
                <w:rFonts w:ascii="Palatino Linotype" w:hAnsi="Palatino Linotype"/>
                <w:b/>
                <w:iCs/>
              </w:rPr>
              <w:t>MPa*s</w:t>
            </w:r>
          </w:p>
        </w:tc>
        <w:tc>
          <w:tcPr>
            <w:tcW w:w="1747" w:type="dxa"/>
          </w:tcPr>
          <w:p w14:paraId="3E0C955A" w14:textId="77777777" w:rsidR="005B1228" w:rsidRPr="00AF0810" w:rsidRDefault="005B1228" w:rsidP="001D5D35">
            <w:pPr>
              <w:pStyle w:val="TSP31text"/>
              <w:ind w:firstLine="0"/>
              <w:jc w:val="center"/>
              <w:rPr>
                <w:b/>
                <w:iCs/>
                <w:lang w:val="ru-RU"/>
              </w:rPr>
            </w:pPr>
            <w:r w:rsidRPr="00AF0810">
              <w:rPr>
                <w:b/>
                <w:iCs/>
                <w:lang w:val="ru-RU"/>
              </w:rPr>
              <w:t>η</w:t>
            </w:r>
            <w:r w:rsidRPr="00AF0810">
              <w:rPr>
                <w:b/>
                <w:iCs/>
                <w:vertAlign w:val="subscript"/>
              </w:rPr>
              <w:t>2</w:t>
            </w:r>
            <w:r w:rsidRPr="00AF0810">
              <w:rPr>
                <w:rFonts w:ascii="Palatino Linotype" w:hAnsi="Palatino Linotype"/>
                <w:b/>
                <w:iCs/>
              </w:rPr>
              <w:t>,</w:t>
            </w:r>
            <w:r w:rsidRPr="00AF0810">
              <w:rPr>
                <w:rFonts w:ascii="Palatino Linotype" w:hAnsi="Palatino Linotype"/>
                <w:b/>
                <w:iCs/>
                <w:vertAlign w:val="subscript"/>
              </w:rPr>
              <w:t xml:space="preserve"> </w:t>
            </w:r>
            <w:r w:rsidRPr="00AF0810">
              <w:rPr>
                <w:rFonts w:ascii="Palatino Linotype" w:hAnsi="Palatino Linotype"/>
                <w:b/>
                <w:iCs/>
              </w:rPr>
              <w:t>MPa*s</w:t>
            </w:r>
          </w:p>
        </w:tc>
      </w:tr>
      <w:tr w:rsidR="005B1228" w:rsidRPr="00AF0810" w14:paraId="79760B6B" w14:textId="77777777" w:rsidTr="001D5D35">
        <w:trPr>
          <w:jc w:val="center"/>
        </w:trPr>
        <w:tc>
          <w:tcPr>
            <w:tcW w:w="1901" w:type="dxa"/>
            <w:vAlign w:val="center"/>
          </w:tcPr>
          <w:p w14:paraId="09D70EC1" w14:textId="77777777" w:rsidR="005B1228" w:rsidRPr="00AF0810" w:rsidRDefault="005B1228" w:rsidP="001D5D35">
            <w:pPr>
              <w:pStyle w:val="TSP31text"/>
              <w:ind w:firstLine="0"/>
              <w:jc w:val="center"/>
              <w:rPr>
                <w:iCs/>
                <w:color w:val="auto"/>
              </w:rPr>
            </w:pPr>
            <w:r w:rsidRPr="00AF0810">
              <w:rPr>
                <w:iCs/>
                <w:color w:val="auto"/>
              </w:rPr>
              <w:t>Mean, MPa</w:t>
            </w:r>
          </w:p>
        </w:tc>
        <w:tc>
          <w:tcPr>
            <w:tcW w:w="1899" w:type="dxa"/>
            <w:vAlign w:val="center"/>
          </w:tcPr>
          <w:p w14:paraId="1A5DBFA2" w14:textId="53375F5D" w:rsidR="005B1228" w:rsidRPr="00AF0810" w:rsidRDefault="005B1228" w:rsidP="001D5D35">
            <w:pPr>
              <w:pStyle w:val="TSP31text"/>
              <w:ind w:firstLine="0"/>
              <w:jc w:val="center"/>
              <w:rPr>
                <w:iCs/>
                <w:color w:val="auto"/>
              </w:rPr>
            </w:pPr>
            <w:r w:rsidRPr="00AF0810">
              <w:rPr>
                <w:iCs/>
              </w:rPr>
              <w:t>4</w:t>
            </w:r>
            <w:r w:rsidR="00192BEF" w:rsidRPr="00AF0810">
              <w:rPr>
                <w:iCs/>
              </w:rPr>
              <w:t>3</w:t>
            </w:r>
            <w:r w:rsidRPr="00AF0810">
              <w:rPr>
                <w:iCs/>
              </w:rPr>
              <w:t>.</w:t>
            </w:r>
            <w:r w:rsidR="00192BEF" w:rsidRPr="00AF0810">
              <w:rPr>
                <w:iCs/>
              </w:rPr>
              <w:t>9</w:t>
            </w:r>
          </w:p>
        </w:tc>
        <w:tc>
          <w:tcPr>
            <w:tcW w:w="1875" w:type="dxa"/>
            <w:vAlign w:val="center"/>
          </w:tcPr>
          <w:p w14:paraId="198D6233" w14:textId="186F22DE" w:rsidR="005B1228" w:rsidRPr="00AF0810" w:rsidRDefault="00192BEF" w:rsidP="001D5D35">
            <w:pPr>
              <w:pStyle w:val="TSP31text"/>
              <w:ind w:firstLine="0"/>
              <w:jc w:val="center"/>
              <w:rPr>
                <w:iCs/>
                <w:color w:val="auto"/>
              </w:rPr>
            </w:pPr>
            <w:r w:rsidRPr="00AF0810">
              <w:rPr>
                <w:iCs/>
              </w:rPr>
              <w:t>97.7</w:t>
            </w:r>
          </w:p>
        </w:tc>
        <w:tc>
          <w:tcPr>
            <w:tcW w:w="1930" w:type="dxa"/>
            <w:vAlign w:val="center"/>
          </w:tcPr>
          <w:p w14:paraId="5FFD08C8" w14:textId="2B6BEECC" w:rsidR="005B1228" w:rsidRPr="00AF0810" w:rsidRDefault="00192BEF" w:rsidP="001D5D35">
            <w:pPr>
              <w:pStyle w:val="TSP31text"/>
              <w:ind w:firstLine="0"/>
              <w:jc w:val="center"/>
              <w:rPr>
                <w:iCs/>
                <w:color w:val="auto"/>
              </w:rPr>
            </w:pPr>
            <w:r w:rsidRPr="00AF0810">
              <w:rPr>
                <w:iCs/>
              </w:rPr>
              <w:t>924900</w:t>
            </w:r>
          </w:p>
        </w:tc>
        <w:tc>
          <w:tcPr>
            <w:tcW w:w="1747" w:type="dxa"/>
          </w:tcPr>
          <w:p w14:paraId="0946BAB9" w14:textId="50EAB561" w:rsidR="005B1228" w:rsidRPr="00AF0810" w:rsidRDefault="00192BEF" w:rsidP="001D5D35">
            <w:pPr>
              <w:pStyle w:val="TSP31text"/>
              <w:ind w:firstLine="0"/>
              <w:jc w:val="center"/>
              <w:rPr>
                <w:rFonts w:ascii="Palatino Linotype" w:hAnsi="Palatino Linotype"/>
                <w:bCs/>
                <w:iCs/>
              </w:rPr>
            </w:pPr>
            <w:r w:rsidRPr="00AF0810">
              <w:rPr>
                <w:rFonts w:ascii="Palatino Linotype" w:hAnsi="Palatino Linotype"/>
                <w:bCs/>
                <w:iCs/>
              </w:rPr>
              <w:t>5880</w:t>
            </w:r>
          </w:p>
        </w:tc>
      </w:tr>
      <w:tr w:rsidR="005B1228" w:rsidRPr="00AF0810" w14:paraId="44868560" w14:textId="77777777" w:rsidTr="001D5D35">
        <w:trPr>
          <w:jc w:val="center"/>
        </w:trPr>
        <w:tc>
          <w:tcPr>
            <w:tcW w:w="1901" w:type="dxa"/>
            <w:vAlign w:val="center"/>
          </w:tcPr>
          <w:p w14:paraId="40A0FB43" w14:textId="77777777" w:rsidR="005B1228" w:rsidRPr="00AF0810" w:rsidRDefault="005B1228" w:rsidP="001D5D35">
            <w:pPr>
              <w:pStyle w:val="TSP31text"/>
              <w:ind w:firstLine="0"/>
              <w:jc w:val="center"/>
              <w:rPr>
                <w:iCs/>
                <w:color w:val="auto"/>
              </w:rPr>
            </w:pPr>
            <w:r w:rsidRPr="00AF0810">
              <w:rPr>
                <w:iCs/>
                <w:color w:val="auto"/>
              </w:rPr>
              <w:t>Std, MPa</w:t>
            </w:r>
          </w:p>
        </w:tc>
        <w:tc>
          <w:tcPr>
            <w:tcW w:w="1899" w:type="dxa"/>
            <w:vAlign w:val="center"/>
          </w:tcPr>
          <w:p w14:paraId="7AD408B0" w14:textId="64B46C63" w:rsidR="005B1228" w:rsidRPr="00AF0810" w:rsidRDefault="00192BEF" w:rsidP="001D5D35">
            <w:pPr>
              <w:pStyle w:val="TSP31text"/>
              <w:ind w:firstLine="0"/>
              <w:jc w:val="center"/>
              <w:rPr>
                <w:iCs/>
                <w:color w:val="auto"/>
              </w:rPr>
            </w:pPr>
            <w:r w:rsidRPr="00AF0810">
              <w:rPr>
                <w:iCs/>
              </w:rPr>
              <w:t>2</w:t>
            </w:r>
            <w:r w:rsidR="005B1228" w:rsidRPr="00AF0810">
              <w:rPr>
                <w:iCs/>
              </w:rPr>
              <w:t>.</w:t>
            </w:r>
            <w:r w:rsidRPr="00AF0810">
              <w:rPr>
                <w:iCs/>
              </w:rPr>
              <w:t>80</w:t>
            </w:r>
          </w:p>
        </w:tc>
        <w:tc>
          <w:tcPr>
            <w:tcW w:w="1875" w:type="dxa"/>
            <w:vAlign w:val="center"/>
          </w:tcPr>
          <w:p w14:paraId="335E2F7D" w14:textId="2EAD76B3" w:rsidR="005B1228" w:rsidRPr="00AF0810" w:rsidRDefault="00192BEF" w:rsidP="001D5D35">
            <w:pPr>
              <w:pStyle w:val="TSP31text"/>
              <w:ind w:firstLine="0"/>
              <w:jc w:val="center"/>
              <w:rPr>
                <w:iCs/>
                <w:color w:val="auto"/>
              </w:rPr>
            </w:pPr>
            <w:r w:rsidRPr="00AF0810">
              <w:rPr>
                <w:iCs/>
              </w:rPr>
              <w:t>13.3</w:t>
            </w:r>
          </w:p>
        </w:tc>
        <w:tc>
          <w:tcPr>
            <w:tcW w:w="1930" w:type="dxa"/>
            <w:vAlign w:val="center"/>
          </w:tcPr>
          <w:p w14:paraId="3F50A973" w14:textId="304550EF" w:rsidR="005B1228" w:rsidRPr="00AF0810" w:rsidRDefault="00192BEF" w:rsidP="001D5D35">
            <w:pPr>
              <w:pStyle w:val="TSP31text"/>
              <w:ind w:firstLine="0"/>
              <w:jc w:val="center"/>
              <w:rPr>
                <w:iCs/>
                <w:color w:val="auto"/>
              </w:rPr>
            </w:pPr>
            <w:r w:rsidRPr="00AF0810">
              <w:rPr>
                <w:iCs/>
              </w:rPr>
              <w:t>428600</w:t>
            </w:r>
          </w:p>
        </w:tc>
        <w:tc>
          <w:tcPr>
            <w:tcW w:w="1747" w:type="dxa"/>
          </w:tcPr>
          <w:p w14:paraId="14816EDB" w14:textId="71EBFE9D" w:rsidR="005B1228" w:rsidRPr="00AF0810" w:rsidRDefault="00192BEF" w:rsidP="001D5D35">
            <w:pPr>
              <w:pStyle w:val="TSP31text"/>
              <w:ind w:firstLine="0"/>
              <w:jc w:val="center"/>
              <w:rPr>
                <w:iCs/>
              </w:rPr>
            </w:pPr>
            <w:r w:rsidRPr="00AF0810">
              <w:rPr>
                <w:iCs/>
              </w:rPr>
              <w:t>2958</w:t>
            </w:r>
          </w:p>
        </w:tc>
      </w:tr>
      <w:tr w:rsidR="005B1228" w:rsidRPr="00AF0810" w14:paraId="151541B8" w14:textId="77777777" w:rsidTr="001D5D35">
        <w:trPr>
          <w:jc w:val="center"/>
        </w:trPr>
        <w:tc>
          <w:tcPr>
            <w:tcW w:w="1901" w:type="dxa"/>
            <w:vAlign w:val="center"/>
          </w:tcPr>
          <w:p w14:paraId="77B78817" w14:textId="77777777" w:rsidR="005B1228" w:rsidRPr="00AF0810" w:rsidRDefault="005B1228" w:rsidP="001D5D35">
            <w:pPr>
              <w:pStyle w:val="TSP31text"/>
              <w:ind w:firstLine="0"/>
              <w:jc w:val="center"/>
              <w:rPr>
                <w:iCs/>
                <w:color w:val="auto"/>
              </w:rPr>
            </w:pPr>
            <w:r w:rsidRPr="00AF0810">
              <w:rPr>
                <w:iCs/>
                <w:color w:val="auto"/>
              </w:rPr>
              <w:t>CV, %</w:t>
            </w:r>
          </w:p>
        </w:tc>
        <w:tc>
          <w:tcPr>
            <w:tcW w:w="1899" w:type="dxa"/>
            <w:vAlign w:val="center"/>
          </w:tcPr>
          <w:p w14:paraId="56ECE0DA" w14:textId="6CB6A26F" w:rsidR="005B1228" w:rsidRPr="00AF0810" w:rsidRDefault="00192BEF" w:rsidP="001D5D35">
            <w:pPr>
              <w:pStyle w:val="TSP31text"/>
              <w:ind w:firstLine="0"/>
              <w:jc w:val="center"/>
              <w:rPr>
                <w:iCs/>
                <w:color w:val="auto"/>
              </w:rPr>
            </w:pPr>
            <w:r w:rsidRPr="00AF0810">
              <w:rPr>
                <w:iCs/>
              </w:rPr>
              <w:t>6</w:t>
            </w:r>
            <w:r w:rsidR="005B1228" w:rsidRPr="00AF0810">
              <w:rPr>
                <w:iCs/>
              </w:rPr>
              <w:t>.</w:t>
            </w:r>
            <w:r w:rsidRPr="00AF0810">
              <w:rPr>
                <w:iCs/>
              </w:rPr>
              <w:t>40</w:t>
            </w:r>
          </w:p>
        </w:tc>
        <w:tc>
          <w:tcPr>
            <w:tcW w:w="1875" w:type="dxa"/>
            <w:vAlign w:val="center"/>
          </w:tcPr>
          <w:p w14:paraId="587AE6D5" w14:textId="7043C29A" w:rsidR="005B1228" w:rsidRPr="00AF0810" w:rsidRDefault="00192BEF" w:rsidP="001D5D35">
            <w:pPr>
              <w:pStyle w:val="TSP31text"/>
              <w:ind w:firstLine="0"/>
              <w:jc w:val="center"/>
              <w:rPr>
                <w:iCs/>
                <w:color w:val="auto"/>
              </w:rPr>
            </w:pPr>
            <w:r w:rsidRPr="00AF0810">
              <w:rPr>
                <w:iCs/>
              </w:rPr>
              <w:t>13.6</w:t>
            </w:r>
          </w:p>
        </w:tc>
        <w:tc>
          <w:tcPr>
            <w:tcW w:w="1930" w:type="dxa"/>
            <w:vAlign w:val="center"/>
          </w:tcPr>
          <w:p w14:paraId="7DF658D6" w14:textId="2D252CA7" w:rsidR="005B1228" w:rsidRPr="00AF0810" w:rsidRDefault="00192BEF" w:rsidP="001D5D35">
            <w:pPr>
              <w:pStyle w:val="TSP31text"/>
              <w:ind w:firstLine="0"/>
              <w:jc w:val="center"/>
              <w:rPr>
                <w:iCs/>
                <w:color w:val="auto"/>
              </w:rPr>
            </w:pPr>
            <w:r w:rsidRPr="00AF0810">
              <w:rPr>
                <w:iCs/>
              </w:rPr>
              <w:t>46.3</w:t>
            </w:r>
          </w:p>
        </w:tc>
        <w:tc>
          <w:tcPr>
            <w:tcW w:w="1747" w:type="dxa"/>
          </w:tcPr>
          <w:p w14:paraId="6EBAF350" w14:textId="77A643D7" w:rsidR="005B1228" w:rsidRPr="00AF0810" w:rsidRDefault="00192BEF" w:rsidP="001D5D35">
            <w:pPr>
              <w:pStyle w:val="TSP31text"/>
              <w:ind w:firstLine="0"/>
              <w:jc w:val="center"/>
              <w:rPr>
                <w:iCs/>
                <w:lang w:val="ru-RU"/>
              </w:rPr>
            </w:pPr>
            <w:r w:rsidRPr="00AF0810">
              <w:rPr>
                <w:iCs/>
              </w:rPr>
              <w:t>50.3</w:t>
            </w:r>
          </w:p>
        </w:tc>
      </w:tr>
    </w:tbl>
    <w:p w14:paraId="374BAD9E" w14:textId="7237861F" w:rsidR="00213B6C" w:rsidRPr="00AF0810" w:rsidRDefault="00213B6C" w:rsidP="00213B6C">
      <w:pPr>
        <w:pStyle w:val="TSP31text"/>
        <w:ind w:firstLine="0"/>
        <w:rPr>
          <w:color w:val="auto"/>
        </w:rPr>
      </w:pPr>
    </w:p>
    <w:tbl>
      <w:tblPr>
        <w:tblStyle w:val="ac"/>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62"/>
      </w:tblGrid>
      <w:tr w:rsidR="002632E8" w:rsidRPr="00AF0810" w14:paraId="78D5AE34" w14:textId="77777777" w:rsidTr="00B53A4F">
        <w:tc>
          <w:tcPr>
            <w:tcW w:w="9362" w:type="dxa"/>
          </w:tcPr>
          <w:p w14:paraId="2C2DEC79" w14:textId="4B9B3490" w:rsidR="002632E8" w:rsidRPr="00AF0810" w:rsidRDefault="002632E8" w:rsidP="00633839">
            <w:pPr>
              <w:spacing w:before="100" w:beforeAutospacing="1" w:after="100" w:afterAutospacing="1" w:line="240" w:lineRule="auto"/>
              <w:jc w:val="center"/>
              <w:rPr>
                <w:rFonts w:ascii="Times New Roman" w:eastAsia="Times New Roman" w:hAnsi="Times New Roman"/>
                <w:noProof w:val="0"/>
                <w:color w:val="auto"/>
                <w:sz w:val="24"/>
                <w:szCs w:val="24"/>
                <w:lang w:val="ru-RU" w:eastAsia="ru-RU"/>
              </w:rPr>
            </w:pPr>
            <w:r w:rsidRPr="00AF0810">
              <w:rPr>
                <w:rFonts w:ascii="Times New Roman" w:eastAsia="Times New Roman" w:hAnsi="Times New Roman"/>
                <w:color w:val="auto"/>
                <w:sz w:val="24"/>
                <w:szCs w:val="24"/>
                <w:lang w:val="ru-RU" w:eastAsia="ru-RU"/>
              </w:rPr>
              <w:drawing>
                <wp:inline distT="0" distB="0" distL="0" distR="0" wp14:anchorId="74AB623D" wp14:editId="5EE1DFB8">
                  <wp:extent cx="5862152" cy="3297382"/>
                  <wp:effectExtent l="0" t="0" r="5715"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874629" cy="3304400"/>
                          </a:xfrm>
                          <a:prstGeom prst="rect">
                            <a:avLst/>
                          </a:prstGeom>
                          <a:noFill/>
                          <a:ln>
                            <a:noFill/>
                          </a:ln>
                        </pic:spPr>
                      </pic:pic>
                    </a:graphicData>
                  </a:graphic>
                </wp:inline>
              </w:drawing>
            </w:r>
          </w:p>
        </w:tc>
      </w:tr>
      <w:tr w:rsidR="002632E8" w:rsidRPr="00AF0810" w14:paraId="78528630" w14:textId="77777777" w:rsidTr="00B53A4F">
        <w:tc>
          <w:tcPr>
            <w:tcW w:w="9362" w:type="dxa"/>
          </w:tcPr>
          <w:p w14:paraId="3888EF56" w14:textId="12E14C5C" w:rsidR="002632E8" w:rsidRPr="00AF0810" w:rsidRDefault="00D42C3B" w:rsidP="00D42C3B">
            <w:pPr>
              <w:pStyle w:val="TSP31text"/>
              <w:ind w:firstLine="0"/>
              <w:jc w:val="center"/>
              <w:rPr>
                <w:color w:val="auto"/>
              </w:rPr>
            </w:pPr>
            <w:r w:rsidRPr="00AF0810">
              <w:rPr>
                <w:b/>
                <w:bCs/>
                <w:color w:val="auto"/>
                <w:sz w:val="20"/>
                <w:szCs w:val="20"/>
              </w:rPr>
              <w:t>Figure S10:</w:t>
            </w:r>
            <w:r w:rsidRPr="00AF0810">
              <w:rPr>
                <w:color w:val="auto"/>
                <w:sz w:val="20"/>
                <w:szCs w:val="20"/>
              </w:rPr>
              <w:t xml:space="preserve"> Sensitivity analysis for c</w:t>
            </w:r>
            <w:r w:rsidR="00AD3D4F" w:rsidRPr="00AF0810">
              <w:rPr>
                <w:color w:val="auto"/>
                <w:sz w:val="20"/>
                <w:szCs w:val="20"/>
              </w:rPr>
              <w:t>reep</w:t>
            </w:r>
            <w:r w:rsidRPr="00AF0810">
              <w:rPr>
                <w:color w:val="auto"/>
                <w:sz w:val="20"/>
                <w:szCs w:val="20"/>
              </w:rPr>
              <w:t xml:space="preserve"> solution (Burgers model)</w:t>
            </w:r>
          </w:p>
        </w:tc>
      </w:tr>
    </w:tbl>
    <w:p w14:paraId="290E5CE6" w14:textId="10BCD979" w:rsidR="003E23A0" w:rsidRPr="00AF0810" w:rsidRDefault="00B53A4F" w:rsidP="004C261C">
      <w:pPr>
        <w:pStyle w:val="TSP31text"/>
        <w:rPr>
          <w:color w:val="auto"/>
        </w:rPr>
      </w:pPr>
      <w:r w:rsidRPr="00AF0810">
        <w:rPr>
          <w:color w:val="auto"/>
        </w:rPr>
        <w:t>The sensitivity analysis for the Burgers model revealed an expectedly more complex picture compared to the SLS model, which is associated with a larger number of optimized parameters. The elastic moduli E₁ and E₂ demonstrate satisfactory stability for both the compression (CV ~3-7%) and creep (CV ~6-14%) problems, confirming their adequate identification. As anticipated, the dynamic viscosity coefficients η₁ and η₂ showed significant scatter (CV &gt; 50%)</w:t>
      </w:r>
      <w:r w:rsidR="00FC3A06" w:rsidRPr="00AF0810">
        <w:rPr>
          <w:color w:val="auto"/>
        </w:rPr>
        <w:t>, which is also owed to the initial large discrepancy between corresponding viscosities from different sets themselves affecting the values of initial guesses</w:t>
      </w:r>
      <w:r w:rsidRPr="00AF0810">
        <w:rPr>
          <w:color w:val="auto"/>
        </w:rPr>
        <w:t>. This is a direct consequence of their nature as lumped p</w:t>
      </w:r>
      <w:r w:rsidR="00FB7F83" w:rsidRPr="00AF0810">
        <w:rPr>
          <w:color w:val="auto"/>
        </w:rPr>
        <w:t>a</w:t>
      </w:r>
      <w:r w:rsidRPr="00AF0810">
        <w:rPr>
          <w:color w:val="auto"/>
        </w:rPr>
        <w:t>rameters,</w:t>
      </w:r>
      <w:r w:rsidR="004C261C" w:rsidRPr="00AF0810">
        <w:rPr>
          <w:color w:val="auto"/>
        </w:rPr>
        <w:t xml:space="preserve"> </w:t>
      </w:r>
      <w:r w:rsidRPr="00AF0810">
        <w:rPr>
          <w:color w:val="auto"/>
        </w:rPr>
        <w:t>whose function is to describe the shape of the transient response between two well-defined elastic states.</w:t>
      </w:r>
      <w:r w:rsidR="004C261C" w:rsidRPr="00AF0810">
        <w:rPr>
          <w:color w:val="auto"/>
        </w:rPr>
        <w:t xml:space="preserve"> Furthermore, </w:t>
      </w:r>
      <w:r w:rsidR="004E7192" w:rsidRPr="00AF0810">
        <w:rPr>
          <w:color w:val="auto"/>
        </w:rPr>
        <w:t xml:space="preserve">for more complex models with relatively </w:t>
      </w:r>
      <w:r w:rsidR="004E7192" w:rsidRPr="00AF0810">
        <w:rPr>
          <w:color w:val="auto"/>
        </w:rPr>
        <w:lastRenderedPageBreak/>
        <w:t>larger parameter amount</w:t>
      </w:r>
      <w:r w:rsidRPr="00AF0810">
        <w:rPr>
          <w:color w:val="auto"/>
        </w:rPr>
        <w:t xml:space="preserve"> </w:t>
      </w:r>
      <w:r w:rsidR="004C261C" w:rsidRPr="00AF0810">
        <w:rPr>
          <w:color w:val="auto"/>
        </w:rPr>
        <w:t>different combinations of viscosities and moduli can yield a similarly close fit to the experimental curves within the parameter space</w:t>
      </w:r>
      <w:r w:rsidR="0057252B" w:rsidRPr="00AF0810">
        <w:rPr>
          <w:color w:val="auto"/>
        </w:rPr>
        <w:t>, which is also known as “valley” region</w:t>
      </w:r>
      <w:r w:rsidR="004C261C" w:rsidRPr="00AF0810">
        <w:rPr>
          <w:color w:val="auto"/>
        </w:rPr>
        <w:t>.</w:t>
      </w:r>
      <w:r w:rsidR="00D26DDA" w:rsidRPr="00AF0810">
        <w:rPr>
          <w:color w:val="auto"/>
        </w:rPr>
        <w:t xml:space="preserve"> Within it</w:t>
      </w:r>
      <w:r w:rsidR="00D26DDA" w:rsidRPr="00AF0810">
        <w:t xml:space="preserve"> </w:t>
      </w:r>
      <w:r w:rsidR="00D26DDA" w:rsidRPr="00AF0810">
        <w:rPr>
          <w:color w:val="auto"/>
        </w:rPr>
        <w:t xml:space="preserve">these parameters can compensate each other, while giving a very similar result </w:t>
      </w:r>
      <w:r w:rsidR="00377579" w:rsidRPr="00AF0810">
        <w:rPr>
          <w:color w:val="auto"/>
        </w:rPr>
        <w:t>due to their inherent coupling and mathematical description of rheological model</w:t>
      </w:r>
      <w:r w:rsidR="00D26DDA" w:rsidRPr="00AF0810">
        <w:rPr>
          <w:color w:val="auto"/>
        </w:rPr>
        <w:t>.</w:t>
      </w:r>
      <w:r w:rsidR="00223C27" w:rsidRPr="00AF0810">
        <w:rPr>
          <w:color w:val="auto"/>
        </w:rPr>
        <w:t xml:space="preserve"> Nevertheless,</w:t>
      </w:r>
      <w:r w:rsidR="00D26DDA" w:rsidRPr="00AF0810">
        <w:rPr>
          <w:color w:val="auto"/>
        </w:rPr>
        <w:t xml:space="preserve"> </w:t>
      </w:r>
      <w:r w:rsidR="00223C27" w:rsidRPr="00AF0810">
        <w:rPr>
          <w:color w:val="auto"/>
        </w:rPr>
        <w:t>t</w:t>
      </w:r>
      <w:r w:rsidR="004C261C" w:rsidRPr="00AF0810">
        <w:rPr>
          <w:color w:val="auto"/>
        </w:rPr>
        <w:t xml:space="preserve">he key result is that, despite the variability in individual viscosity values, all parameter sets provide a correct description of the material's macroscopic behavior, and the instantaneous modulus (E₁) remains physically meaningful and consistent with high strain-rate experiments. </w:t>
      </w:r>
      <w:r w:rsidR="003E23A0" w:rsidRPr="00AF0810">
        <w:rPr>
          <w:color w:val="auto"/>
        </w:rPr>
        <w:t xml:space="preserve">Results of sensitivity analysis for compression parameter determination in regards to GM model are presented in Tables S6, S7 and in Figure S9. </w:t>
      </w:r>
    </w:p>
    <w:p w14:paraId="270EA352" w14:textId="118003D1" w:rsidR="003E23A0" w:rsidRPr="00AF0810" w:rsidRDefault="003E23A0" w:rsidP="003E23A0">
      <w:pPr>
        <w:pStyle w:val="TSP41tablecaption"/>
        <w:jc w:val="center"/>
        <w:rPr>
          <w:snapToGrid w:val="0"/>
          <w:color w:val="auto"/>
          <w:sz w:val="22"/>
        </w:rPr>
      </w:pPr>
      <w:r w:rsidRPr="00AF0810">
        <w:rPr>
          <w:b/>
          <w:bCs/>
          <w:snapToGrid w:val="0"/>
          <w:color w:val="auto"/>
        </w:rPr>
        <w:t>Table S12:</w:t>
      </w:r>
      <w:r w:rsidRPr="00AF0810">
        <w:rPr>
          <w:snapToGrid w:val="0"/>
          <w:color w:val="auto"/>
        </w:rPr>
        <w:t xml:space="preserve"> Optimization Results for compression</w:t>
      </w:r>
      <w:r w:rsidR="005D69B6" w:rsidRPr="00AF0810">
        <w:rPr>
          <w:snapToGrid w:val="0"/>
          <w:color w:val="auto"/>
        </w:rPr>
        <w:t xml:space="preserve"> process</w:t>
      </w:r>
      <w:r w:rsidRPr="00AF0810">
        <w:rPr>
          <w:snapToGrid w:val="0"/>
          <w:color w:val="auto"/>
        </w:rPr>
        <w:t xml:space="preserve"> (GM model)</w:t>
      </w:r>
    </w:p>
    <w:tbl>
      <w:tblPr>
        <w:tblStyle w:val="ac"/>
        <w:tblW w:w="0" w:type="auto"/>
        <w:jc w:val="center"/>
        <w:tblLook w:val="04A0" w:firstRow="1" w:lastRow="0" w:firstColumn="1" w:lastColumn="0" w:noHBand="0" w:noVBand="1"/>
      </w:tblPr>
      <w:tblGrid>
        <w:gridCol w:w="2564"/>
        <w:gridCol w:w="1175"/>
        <w:gridCol w:w="1016"/>
        <w:gridCol w:w="1042"/>
        <w:gridCol w:w="1171"/>
        <w:gridCol w:w="1106"/>
      </w:tblGrid>
      <w:tr w:rsidR="003E23A0" w:rsidRPr="00AF0810" w14:paraId="01DBBC58" w14:textId="77777777" w:rsidTr="00153955">
        <w:trPr>
          <w:jc w:val="center"/>
        </w:trPr>
        <w:tc>
          <w:tcPr>
            <w:tcW w:w="2564" w:type="dxa"/>
            <w:vMerge w:val="restart"/>
            <w:vAlign w:val="center"/>
          </w:tcPr>
          <w:p w14:paraId="354BA45F" w14:textId="77777777" w:rsidR="003E23A0" w:rsidRPr="00AF0810" w:rsidRDefault="003E23A0" w:rsidP="001D5D35">
            <w:pPr>
              <w:jc w:val="center"/>
              <w:rPr>
                <w:rFonts w:ascii="Palatino Linotype" w:hAnsi="Palatino Linotype"/>
                <w:b/>
              </w:rPr>
            </w:pPr>
            <w:r w:rsidRPr="00AF0810">
              <w:rPr>
                <w:rFonts w:ascii="Palatino Linotype" w:hAnsi="Palatino Linotype"/>
                <w:b/>
              </w:rPr>
              <w:t>Initial Point Set</w:t>
            </w:r>
          </w:p>
        </w:tc>
        <w:tc>
          <w:tcPr>
            <w:tcW w:w="5510" w:type="dxa"/>
            <w:gridSpan w:val="5"/>
          </w:tcPr>
          <w:p w14:paraId="31ED90E0" w14:textId="77777777" w:rsidR="003E23A0" w:rsidRPr="00AF0810" w:rsidRDefault="003E23A0" w:rsidP="001D5D35">
            <w:pPr>
              <w:jc w:val="center"/>
              <w:rPr>
                <w:rFonts w:ascii="Palatino Linotype" w:hAnsi="Palatino Linotype"/>
                <w:b/>
              </w:rPr>
            </w:pPr>
            <w:r w:rsidRPr="00AF0810">
              <w:rPr>
                <w:rFonts w:ascii="Palatino Linotype" w:hAnsi="Palatino Linotype"/>
                <w:b/>
              </w:rPr>
              <w:t>Generalized Maxwell model (GM)</w:t>
            </w:r>
          </w:p>
        </w:tc>
      </w:tr>
      <w:tr w:rsidR="003E23A0" w:rsidRPr="00AF0810" w14:paraId="1309EA0D" w14:textId="77777777" w:rsidTr="00153955">
        <w:trPr>
          <w:jc w:val="center"/>
        </w:trPr>
        <w:tc>
          <w:tcPr>
            <w:tcW w:w="2564" w:type="dxa"/>
            <w:vMerge/>
            <w:vAlign w:val="center"/>
          </w:tcPr>
          <w:p w14:paraId="65D51CB6" w14:textId="77777777" w:rsidR="003E23A0" w:rsidRPr="00AF0810" w:rsidRDefault="003E23A0" w:rsidP="001D5D35">
            <w:pPr>
              <w:jc w:val="center"/>
              <w:rPr>
                <w:rFonts w:ascii="Palatino Linotype" w:hAnsi="Palatino Linotype"/>
                <w:b/>
              </w:rPr>
            </w:pPr>
          </w:p>
        </w:tc>
        <w:tc>
          <w:tcPr>
            <w:tcW w:w="1175" w:type="dxa"/>
            <w:vAlign w:val="center"/>
          </w:tcPr>
          <w:p w14:paraId="3BBB5A6C" w14:textId="77777777" w:rsidR="003E23A0" w:rsidRPr="00AF0810" w:rsidRDefault="003E23A0" w:rsidP="001D5D35">
            <w:pPr>
              <w:jc w:val="center"/>
              <w:rPr>
                <w:rFonts w:ascii="Palatino Linotype" w:hAnsi="Palatino Linotype"/>
                <w:b/>
              </w:rPr>
            </w:pPr>
            <w:r w:rsidRPr="00AF0810">
              <w:rPr>
                <w:rFonts w:ascii="Palatino Linotype" w:hAnsi="Palatino Linotype"/>
                <w:b/>
              </w:rPr>
              <w:t>E</w:t>
            </w:r>
            <w:r w:rsidRPr="00AF0810">
              <w:rPr>
                <w:rFonts w:ascii="Palatino Linotype" w:hAnsi="Palatino Linotype"/>
                <w:b/>
                <w:vertAlign w:val="subscript"/>
              </w:rPr>
              <w:t>0</w:t>
            </w:r>
            <w:r w:rsidRPr="00AF0810">
              <w:rPr>
                <w:rFonts w:ascii="Palatino Linotype" w:hAnsi="Palatino Linotype"/>
                <w:b/>
              </w:rPr>
              <w:t>,</w:t>
            </w:r>
            <w:r w:rsidRPr="00AF0810">
              <w:rPr>
                <w:rFonts w:ascii="Palatino Linotype" w:hAnsi="Palatino Linotype"/>
                <w:b/>
                <w:vertAlign w:val="subscript"/>
              </w:rPr>
              <w:t xml:space="preserve"> </w:t>
            </w:r>
            <w:r w:rsidRPr="00AF0810">
              <w:rPr>
                <w:rFonts w:ascii="Palatino Linotype" w:hAnsi="Palatino Linotype"/>
                <w:b/>
              </w:rPr>
              <w:t>MPa</w:t>
            </w:r>
          </w:p>
        </w:tc>
        <w:tc>
          <w:tcPr>
            <w:tcW w:w="1016" w:type="dxa"/>
            <w:vAlign w:val="center"/>
          </w:tcPr>
          <w:p w14:paraId="1D88A5B9" w14:textId="77777777" w:rsidR="003E23A0" w:rsidRPr="00AF0810" w:rsidRDefault="003E23A0" w:rsidP="001D5D35">
            <w:pPr>
              <w:jc w:val="center"/>
              <w:rPr>
                <w:rFonts w:ascii="Palatino Linotype" w:hAnsi="Palatino Linotype"/>
                <w:b/>
              </w:rPr>
            </w:pPr>
            <w:r w:rsidRPr="00AF0810">
              <w:rPr>
                <w:rFonts w:ascii="Palatino Linotype" w:hAnsi="Palatino Linotype"/>
                <w:b/>
              </w:rPr>
              <w:t>E</w:t>
            </w:r>
            <w:r w:rsidRPr="00AF0810">
              <w:rPr>
                <w:rFonts w:ascii="Palatino Linotype" w:hAnsi="Palatino Linotype"/>
                <w:b/>
                <w:vertAlign w:val="subscript"/>
              </w:rPr>
              <w:t>1</w:t>
            </w:r>
            <w:r w:rsidRPr="00AF0810">
              <w:rPr>
                <w:rFonts w:ascii="Palatino Linotype" w:hAnsi="Palatino Linotype"/>
                <w:b/>
              </w:rPr>
              <w:t>,</w:t>
            </w:r>
            <w:r w:rsidRPr="00AF0810">
              <w:rPr>
                <w:rFonts w:ascii="Palatino Linotype" w:hAnsi="Palatino Linotype"/>
                <w:b/>
                <w:vertAlign w:val="subscript"/>
              </w:rPr>
              <w:t xml:space="preserve"> </w:t>
            </w:r>
            <w:r w:rsidRPr="00AF0810">
              <w:rPr>
                <w:rFonts w:ascii="Palatino Linotype" w:hAnsi="Palatino Linotype"/>
                <w:b/>
              </w:rPr>
              <w:t>MPa</w:t>
            </w:r>
          </w:p>
        </w:tc>
        <w:tc>
          <w:tcPr>
            <w:tcW w:w="1042" w:type="dxa"/>
            <w:vAlign w:val="center"/>
          </w:tcPr>
          <w:p w14:paraId="1E4A5E6F" w14:textId="77777777" w:rsidR="003E23A0" w:rsidRPr="00AF0810" w:rsidRDefault="003E23A0" w:rsidP="001D5D35">
            <w:pPr>
              <w:jc w:val="center"/>
              <w:rPr>
                <w:rFonts w:ascii="Palatino Linotype" w:hAnsi="Palatino Linotype"/>
                <w:b/>
                <w:vertAlign w:val="subscript"/>
              </w:rPr>
            </w:pPr>
            <w:r w:rsidRPr="00AF0810">
              <w:rPr>
                <w:rFonts w:ascii="Palatino Linotype" w:hAnsi="Palatino Linotype"/>
                <w:b/>
              </w:rPr>
              <w:t>E</w:t>
            </w:r>
            <w:r w:rsidRPr="00AF0810">
              <w:rPr>
                <w:rFonts w:ascii="Palatino Linotype" w:hAnsi="Palatino Linotype"/>
                <w:b/>
                <w:vertAlign w:val="subscript"/>
              </w:rPr>
              <w:t>2</w:t>
            </w:r>
            <w:r w:rsidRPr="00AF0810">
              <w:rPr>
                <w:rFonts w:ascii="Palatino Linotype" w:hAnsi="Palatino Linotype"/>
                <w:b/>
              </w:rPr>
              <w:t>,</w:t>
            </w:r>
            <w:r w:rsidRPr="00AF0810">
              <w:rPr>
                <w:rFonts w:ascii="Palatino Linotype" w:hAnsi="Palatino Linotype"/>
                <w:b/>
                <w:vertAlign w:val="subscript"/>
              </w:rPr>
              <w:t xml:space="preserve"> </w:t>
            </w:r>
            <w:r w:rsidRPr="00AF0810">
              <w:rPr>
                <w:rFonts w:ascii="Palatino Linotype" w:hAnsi="Palatino Linotype"/>
                <w:b/>
              </w:rPr>
              <w:t>MPa</w:t>
            </w:r>
          </w:p>
        </w:tc>
        <w:tc>
          <w:tcPr>
            <w:tcW w:w="1171" w:type="dxa"/>
            <w:vAlign w:val="center"/>
          </w:tcPr>
          <w:p w14:paraId="261592F4" w14:textId="77777777" w:rsidR="003E23A0" w:rsidRPr="00AF0810" w:rsidRDefault="003E23A0" w:rsidP="001D5D35">
            <w:pPr>
              <w:jc w:val="center"/>
              <w:rPr>
                <w:rFonts w:ascii="Palatino Linotype" w:hAnsi="Palatino Linotype"/>
                <w:b/>
              </w:rPr>
            </w:pPr>
            <w:r w:rsidRPr="00AF0810">
              <w:rPr>
                <w:b/>
                <w:lang w:val="ru-RU"/>
              </w:rPr>
              <w:t>η</w:t>
            </w:r>
            <w:r w:rsidRPr="00AF0810">
              <w:rPr>
                <w:b/>
              </w:rPr>
              <w:t>₁</w:t>
            </w:r>
            <w:r w:rsidRPr="00AF0810">
              <w:rPr>
                <w:rFonts w:ascii="Palatino Linotype" w:hAnsi="Palatino Linotype"/>
                <w:b/>
              </w:rPr>
              <w:t>,</w:t>
            </w:r>
            <w:r w:rsidRPr="00AF0810">
              <w:rPr>
                <w:rFonts w:ascii="Palatino Linotype" w:hAnsi="Palatino Linotype"/>
                <w:b/>
                <w:vertAlign w:val="subscript"/>
              </w:rPr>
              <w:t xml:space="preserve"> </w:t>
            </w:r>
            <w:r w:rsidRPr="00AF0810">
              <w:rPr>
                <w:rFonts w:ascii="Palatino Linotype" w:hAnsi="Palatino Linotype"/>
                <w:b/>
              </w:rPr>
              <w:t>MPa*s</w:t>
            </w:r>
          </w:p>
        </w:tc>
        <w:tc>
          <w:tcPr>
            <w:tcW w:w="1106" w:type="dxa"/>
            <w:vAlign w:val="center"/>
          </w:tcPr>
          <w:p w14:paraId="24B3712F" w14:textId="77777777" w:rsidR="003E23A0" w:rsidRPr="00AF0810" w:rsidRDefault="003E23A0" w:rsidP="001D5D35">
            <w:pPr>
              <w:jc w:val="center"/>
              <w:rPr>
                <w:rFonts w:ascii="Palatino Linotype" w:hAnsi="Palatino Linotype"/>
                <w:b/>
                <w:vertAlign w:val="subscript"/>
              </w:rPr>
            </w:pPr>
            <w:r w:rsidRPr="00AF0810">
              <w:rPr>
                <w:b/>
                <w:lang w:val="ru-RU"/>
              </w:rPr>
              <w:t>η</w:t>
            </w:r>
            <w:r w:rsidRPr="00AF0810">
              <w:rPr>
                <w:b/>
                <w:vertAlign w:val="subscript"/>
              </w:rPr>
              <w:t>2</w:t>
            </w:r>
            <w:r w:rsidRPr="00AF0810">
              <w:rPr>
                <w:rFonts w:ascii="Palatino Linotype" w:hAnsi="Palatino Linotype"/>
                <w:b/>
              </w:rPr>
              <w:t>,</w:t>
            </w:r>
            <w:r w:rsidRPr="00AF0810">
              <w:rPr>
                <w:rFonts w:ascii="Palatino Linotype" w:hAnsi="Palatino Linotype"/>
                <w:b/>
                <w:vertAlign w:val="subscript"/>
              </w:rPr>
              <w:t xml:space="preserve"> </w:t>
            </w:r>
            <w:r w:rsidRPr="00AF0810">
              <w:rPr>
                <w:rFonts w:ascii="Palatino Linotype" w:hAnsi="Palatino Linotype"/>
                <w:b/>
              </w:rPr>
              <w:t>MPa*s</w:t>
            </w:r>
          </w:p>
        </w:tc>
      </w:tr>
      <w:tr w:rsidR="003E23A0" w:rsidRPr="00AF0810" w14:paraId="128D08EC" w14:textId="77777777" w:rsidTr="00153955">
        <w:trPr>
          <w:jc w:val="center"/>
        </w:trPr>
        <w:tc>
          <w:tcPr>
            <w:tcW w:w="2564" w:type="dxa"/>
            <w:vAlign w:val="center"/>
          </w:tcPr>
          <w:p w14:paraId="7E649D41" w14:textId="77777777" w:rsidR="003E23A0" w:rsidRPr="00AF0810" w:rsidRDefault="003E23A0" w:rsidP="001D5D35">
            <w:pPr>
              <w:jc w:val="center"/>
              <w:rPr>
                <w:rFonts w:ascii="Palatino Linotype" w:hAnsi="Palatino Linotype"/>
                <w:bCs/>
              </w:rPr>
            </w:pPr>
            <w:r w:rsidRPr="00AF0810">
              <w:rPr>
                <w:rFonts w:ascii="Palatino Linotype" w:hAnsi="Palatino Linotype"/>
                <w:bCs/>
              </w:rPr>
              <w:t>Cyclic compression (a)</w:t>
            </w:r>
          </w:p>
        </w:tc>
        <w:tc>
          <w:tcPr>
            <w:tcW w:w="1175" w:type="dxa"/>
            <w:vAlign w:val="center"/>
          </w:tcPr>
          <w:p w14:paraId="74F1D114" w14:textId="77777777" w:rsidR="003E23A0" w:rsidRPr="00AF0810" w:rsidRDefault="003E23A0" w:rsidP="001D5D35">
            <w:pPr>
              <w:jc w:val="center"/>
              <w:rPr>
                <w:rFonts w:ascii="Palatino Linotype" w:hAnsi="Palatino Linotype"/>
                <w:bCs/>
              </w:rPr>
            </w:pPr>
            <w:r w:rsidRPr="00AF0810">
              <w:rPr>
                <w:rFonts w:ascii="Palatino Linotype" w:hAnsi="Palatino Linotype"/>
                <w:bCs/>
              </w:rPr>
              <w:t>30.6</w:t>
            </w:r>
          </w:p>
        </w:tc>
        <w:tc>
          <w:tcPr>
            <w:tcW w:w="1016" w:type="dxa"/>
            <w:vAlign w:val="center"/>
          </w:tcPr>
          <w:p w14:paraId="7BEEDFE0" w14:textId="77777777" w:rsidR="003E23A0" w:rsidRPr="00AF0810" w:rsidRDefault="003E23A0" w:rsidP="001D5D35">
            <w:pPr>
              <w:jc w:val="center"/>
              <w:rPr>
                <w:rFonts w:ascii="Palatino Linotype" w:hAnsi="Palatino Linotype"/>
                <w:bCs/>
              </w:rPr>
            </w:pPr>
            <w:r w:rsidRPr="00AF0810">
              <w:rPr>
                <w:rFonts w:ascii="Palatino Linotype" w:hAnsi="Palatino Linotype"/>
                <w:bCs/>
              </w:rPr>
              <w:t>8.51</w:t>
            </w:r>
          </w:p>
        </w:tc>
        <w:tc>
          <w:tcPr>
            <w:tcW w:w="1042" w:type="dxa"/>
            <w:vAlign w:val="center"/>
          </w:tcPr>
          <w:p w14:paraId="160F9F12" w14:textId="77777777" w:rsidR="003E23A0" w:rsidRPr="00AF0810" w:rsidRDefault="003E23A0" w:rsidP="001D5D35">
            <w:pPr>
              <w:jc w:val="center"/>
              <w:rPr>
                <w:rFonts w:ascii="Palatino Linotype" w:hAnsi="Palatino Linotype"/>
                <w:bCs/>
              </w:rPr>
            </w:pPr>
            <w:r w:rsidRPr="00AF0810">
              <w:rPr>
                <w:rFonts w:ascii="Palatino Linotype" w:hAnsi="Palatino Linotype"/>
                <w:bCs/>
              </w:rPr>
              <w:t>17.4</w:t>
            </w:r>
          </w:p>
        </w:tc>
        <w:tc>
          <w:tcPr>
            <w:tcW w:w="1171" w:type="dxa"/>
            <w:vAlign w:val="center"/>
          </w:tcPr>
          <w:p w14:paraId="70563167" w14:textId="77777777" w:rsidR="003E23A0" w:rsidRPr="00AF0810" w:rsidRDefault="003E23A0" w:rsidP="001D5D35">
            <w:pPr>
              <w:jc w:val="center"/>
              <w:rPr>
                <w:rFonts w:ascii="Palatino Linotype" w:hAnsi="Palatino Linotype"/>
                <w:bCs/>
              </w:rPr>
            </w:pPr>
            <w:r w:rsidRPr="00AF0810">
              <w:rPr>
                <w:rFonts w:ascii="Palatino Linotype" w:hAnsi="Palatino Linotype"/>
                <w:bCs/>
              </w:rPr>
              <w:t>559.9</w:t>
            </w:r>
          </w:p>
        </w:tc>
        <w:tc>
          <w:tcPr>
            <w:tcW w:w="1106" w:type="dxa"/>
            <w:vAlign w:val="center"/>
          </w:tcPr>
          <w:p w14:paraId="35B241A4" w14:textId="77777777" w:rsidR="003E23A0" w:rsidRPr="00AF0810" w:rsidRDefault="003E23A0" w:rsidP="001D5D35">
            <w:pPr>
              <w:jc w:val="center"/>
              <w:rPr>
                <w:rFonts w:ascii="Palatino Linotype" w:hAnsi="Palatino Linotype"/>
                <w:bCs/>
              </w:rPr>
            </w:pPr>
            <w:r w:rsidRPr="00AF0810">
              <w:rPr>
                <w:rFonts w:ascii="Palatino Linotype" w:hAnsi="Palatino Linotype"/>
                <w:bCs/>
              </w:rPr>
              <w:t>9.68</w:t>
            </w:r>
          </w:p>
        </w:tc>
      </w:tr>
      <w:tr w:rsidR="003E23A0" w:rsidRPr="00AF0810" w14:paraId="60FF8AB8" w14:textId="77777777" w:rsidTr="00153955">
        <w:trPr>
          <w:jc w:val="center"/>
        </w:trPr>
        <w:tc>
          <w:tcPr>
            <w:tcW w:w="2564" w:type="dxa"/>
            <w:vAlign w:val="center"/>
          </w:tcPr>
          <w:p w14:paraId="479BFF21" w14:textId="77777777" w:rsidR="003E23A0" w:rsidRPr="00AF0810" w:rsidRDefault="003E23A0" w:rsidP="001D5D35">
            <w:pPr>
              <w:jc w:val="center"/>
              <w:rPr>
                <w:rFonts w:ascii="Palatino Linotype" w:hAnsi="Palatino Linotype"/>
                <w:bCs/>
              </w:rPr>
            </w:pPr>
            <w:r w:rsidRPr="00AF0810">
              <w:rPr>
                <w:rFonts w:ascii="Palatino Linotype" w:hAnsi="Palatino Linotype"/>
                <w:bCs/>
              </w:rPr>
              <w:t>Creep (b)</w:t>
            </w:r>
          </w:p>
        </w:tc>
        <w:tc>
          <w:tcPr>
            <w:tcW w:w="1175" w:type="dxa"/>
            <w:vAlign w:val="center"/>
          </w:tcPr>
          <w:p w14:paraId="46977412" w14:textId="7C7DC154" w:rsidR="003E23A0" w:rsidRPr="00AF0810" w:rsidRDefault="00CE5D94" w:rsidP="001D5D35">
            <w:pPr>
              <w:jc w:val="center"/>
              <w:rPr>
                <w:rFonts w:ascii="Palatino Linotype" w:hAnsi="Palatino Linotype"/>
                <w:bCs/>
              </w:rPr>
            </w:pPr>
            <w:r w:rsidRPr="00AF0810">
              <w:rPr>
                <w:rFonts w:ascii="Palatino Linotype" w:hAnsi="Palatino Linotype"/>
                <w:bCs/>
              </w:rPr>
              <w:t>30.4</w:t>
            </w:r>
          </w:p>
        </w:tc>
        <w:tc>
          <w:tcPr>
            <w:tcW w:w="1016" w:type="dxa"/>
            <w:vAlign w:val="center"/>
          </w:tcPr>
          <w:p w14:paraId="3B4CC3A3" w14:textId="3F7F01A0" w:rsidR="003E23A0" w:rsidRPr="00AF0810" w:rsidRDefault="00CE5D94" w:rsidP="001D5D35">
            <w:pPr>
              <w:jc w:val="center"/>
              <w:rPr>
                <w:rFonts w:ascii="Palatino Linotype" w:hAnsi="Palatino Linotype"/>
                <w:bCs/>
              </w:rPr>
            </w:pPr>
            <w:r w:rsidRPr="00AF0810">
              <w:rPr>
                <w:rFonts w:ascii="Palatino Linotype" w:hAnsi="Palatino Linotype"/>
                <w:bCs/>
              </w:rPr>
              <w:t>5</w:t>
            </w:r>
            <w:r w:rsidR="003E23A0" w:rsidRPr="00AF0810">
              <w:rPr>
                <w:rFonts w:ascii="Palatino Linotype" w:hAnsi="Palatino Linotype"/>
                <w:bCs/>
              </w:rPr>
              <w:t>.</w:t>
            </w:r>
            <w:r w:rsidRPr="00AF0810">
              <w:rPr>
                <w:rFonts w:ascii="Palatino Linotype" w:hAnsi="Palatino Linotype"/>
                <w:bCs/>
              </w:rPr>
              <w:t>63</w:t>
            </w:r>
          </w:p>
        </w:tc>
        <w:tc>
          <w:tcPr>
            <w:tcW w:w="1042" w:type="dxa"/>
            <w:vAlign w:val="center"/>
          </w:tcPr>
          <w:p w14:paraId="0AFA09AD" w14:textId="76D9C2D6" w:rsidR="003E23A0" w:rsidRPr="00AF0810" w:rsidRDefault="00CE5D94" w:rsidP="001D5D35">
            <w:pPr>
              <w:jc w:val="center"/>
              <w:rPr>
                <w:rFonts w:ascii="Palatino Linotype" w:hAnsi="Palatino Linotype"/>
                <w:bCs/>
              </w:rPr>
            </w:pPr>
            <w:r w:rsidRPr="00AF0810">
              <w:rPr>
                <w:rFonts w:ascii="Palatino Linotype" w:hAnsi="Palatino Linotype"/>
                <w:bCs/>
              </w:rPr>
              <w:t>12.6</w:t>
            </w:r>
          </w:p>
        </w:tc>
        <w:tc>
          <w:tcPr>
            <w:tcW w:w="1171" w:type="dxa"/>
            <w:vAlign w:val="center"/>
          </w:tcPr>
          <w:p w14:paraId="3551F3EF" w14:textId="767D03F2" w:rsidR="003E23A0" w:rsidRPr="00AF0810" w:rsidRDefault="00834EC1" w:rsidP="001D5D35">
            <w:pPr>
              <w:jc w:val="center"/>
              <w:rPr>
                <w:rFonts w:ascii="Palatino Linotype" w:hAnsi="Palatino Linotype"/>
                <w:bCs/>
              </w:rPr>
            </w:pPr>
            <w:r w:rsidRPr="00AF0810">
              <w:rPr>
                <w:bCs/>
              </w:rPr>
              <w:t>958.5</w:t>
            </w:r>
          </w:p>
        </w:tc>
        <w:tc>
          <w:tcPr>
            <w:tcW w:w="1106" w:type="dxa"/>
            <w:vAlign w:val="center"/>
          </w:tcPr>
          <w:p w14:paraId="2407F99C" w14:textId="62640036" w:rsidR="003E23A0" w:rsidRPr="00AF0810" w:rsidRDefault="00834EC1" w:rsidP="001D5D35">
            <w:pPr>
              <w:jc w:val="center"/>
              <w:rPr>
                <w:rFonts w:ascii="Palatino Linotype" w:hAnsi="Palatino Linotype"/>
                <w:bCs/>
              </w:rPr>
            </w:pPr>
            <w:r w:rsidRPr="00AF0810">
              <w:rPr>
                <w:rFonts w:ascii="Palatino Linotype" w:hAnsi="Palatino Linotype"/>
                <w:bCs/>
              </w:rPr>
              <w:t>31.2</w:t>
            </w:r>
          </w:p>
        </w:tc>
      </w:tr>
      <w:tr w:rsidR="003E23A0" w:rsidRPr="00AF0810" w14:paraId="7B8536C7" w14:textId="77777777" w:rsidTr="00153955">
        <w:trPr>
          <w:jc w:val="center"/>
        </w:trPr>
        <w:tc>
          <w:tcPr>
            <w:tcW w:w="2564" w:type="dxa"/>
            <w:vAlign w:val="center"/>
          </w:tcPr>
          <w:p w14:paraId="4679A5C3" w14:textId="77777777" w:rsidR="003E23A0" w:rsidRPr="00AF0810" w:rsidRDefault="003E23A0" w:rsidP="001D5D35">
            <w:pPr>
              <w:jc w:val="center"/>
              <w:rPr>
                <w:rFonts w:ascii="Palatino Linotype" w:hAnsi="Palatino Linotype"/>
                <w:bCs/>
              </w:rPr>
            </w:pPr>
            <w:r w:rsidRPr="00AF0810">
              <w:rPr>
                <w:rFonts w:ascii="Palatino Linotype" w:hAnsi="Palatino Linotype"/>
                <w:bCs/>
              </w:rPr>
              <w:t>Mean (c)</w:t>
            </w:r>
          </w:p>
        </w:tc>
        <w:tc>
          <w:tcPr>
            <w:tcW w:w="1175" w:type="dxa"/>
            <w:vAlign w:val="center"/>
          </w:tcPr>
          <w:p w14:paraId="43D8F96A" w14:textId="6708C197" w:rsidR="003E23A0" w:rsidRPr="00AF0810" w:rsidRDefault="004A6869" w:rsidP="001D5D35">
            <w:pPr>
              <w:jc w:val="center"/>
              <w:rPr>
                <w:rFonts w:ascii="Palatino Linotype" w:hAnsi="Palatino Linotype"/>
                <w:bCs/>
              </w:rPr>
            </w:pPr>
            <w:r w:rsidRPr="00AF0810">
              <w:rPr>
                <w:rFonts w:ascii="Palatino Linotype" w:hAnsi="Palatino Linotype"/>
                <w:bCs/>
              </w:rPr>
              <w:t>30.4</w:t>
            </w:r>
          </w:p>
        </w:tc>
        <w:tc>
          <w:tcPr>
            <w:tcW w:w="1016" w:type="dxa"/>
            <w:vAlign w:val="center"/>
          </w:tcPr>
          <w:p w14:paraId="75E52D99" w14:textId="2372920E" w:rsidR="003E23A0" w:rsidRPr="00AF0810" w:rsidRDefault="004A6869" w:rsidP="001D5D35">
            <w:pPr>
              <w:jc w:val="center"/>
              <w:rPr>
                <w:rFonts w:ascii="Palatino Linotype" w:hAnsi="Palatino Linotype"/>
                <w:bCs/>
              </w:rPr>
            </w:pPr>
            <w:r w:rsidRPr="00AF0810">
              <w:rPr>
                <w:rFonts w:ascii="Palatino Linotype" w:hAnsi="Palatino Linotype"/>
                <w:bCs/>
              </w:rPr>
              <w:t>6</w:t>
            </w:r>
            <w:r w:rsidR="003E23A0" w:rsidRPr="00AF0810">
              <w:rPr>
                <w:rFonts w:ascii="Palatino Linotype" w:hAnsi="Palatino Linotype"/>
                <w:bCs/>
              </w:rPr>
              <w:t>.</w:t>
            </w:r>
            <w:r w:rsidRPr="00AF0810">
              <w:rPr>
                <w:rFonts w:ascii="Palatino Linotype" w:hAnsi="Palatino Linotype"/>
                <w:bCs/>
              </w:rPr>
              <w:t>61</w:t>
            </w:r>
          </w:p>
        </w:tc>
        <w:tc>
          <w:tcPr>
            <w:tcW w:w="1042" w:type="dxa"/>
            <w:vAlign w:val="center"/>
          </w:tcPr>
          <w:p w14:paraId="74133B78" w14:textId="5BE2A5C7" w:rsidR="003E23A0" w:rsidRPr="00AF0810" w:rsidRDefault="00457B02" w:rsidP="001D5D35">
            <w:pPr>
              <w:jc w:val="center"/>
              <w:rPr>
                <w:rFonts w:ascii="Palatino Linotype" w:hAnsi="Palatino Linotype"/>
                <w:bCs/>
              </w:rPr>
            </w:pPr>
            <w:r w:rsidRPr="00AF0810">
              <w:rPr>
                <w:rFonts w:ascii="Palatino Linotype" w:hAnsi="Palatino Linotype"/>
                <w:bCs/>
              </w:rPr>
              <w:t>12.5</w:t>
            </w:r>
          </w:p>
        </w:tc>
        <w:tc>
          <w:tcPr>
            <w:tcW w:w="1171" w:type="dxa"/>
            <w:vAlign w:val="center"/>
          </w:tcPr>
          <w:p w14:paraId="20DD5239" w14:textId="4303E076" w:rsidR="003E23A0" w:rsidRPr="00AF0810" w:rsidRDefault="00457B02" w:rsidP="001D5D35">
            <w:pPr>
              <w:jc w:val="center"/>
              <w:rPr>
                <w:bCs/>
              </w:rPr>
            </w:pPr>
            <w:r w:rsidRPr="00AF0810">
              <w:rPr>
                <w:bCs/>
              </w:rPr>
              <w:t>750</w:t>
            </w:r>
            <w:r w:rsidR="003E23A0" w:rsidRPr="00AF0810">
              <w:rPr>
                <w:bCs/>
              </w:rPr>
              <w:t>.</w:t>
            </w:r>
            <w:r w:rsidRPr="00AF0810">
              <w:rPr>
                <w:bCs/>
              </w:rPr>
              <w:t>1</w:t>
            </w:r>
          </w:p>
        </w:tc>
        <w:tc>
          <w:tcPr>
            <w:tcW w:w="1106" w:type="dxa"/>
            <w:vAlign w:val="center"/>
          </w:tcPr>
          <w:p w14:paraId="65A81046" w14:textId="0D2C5A8A" w:rsidR="003E23A0" w:rsidRPr="00AF0810" w:rsidRDefault="00457B02" w:rsidP="001D5D35">
            <w:pPr>
              <w:jc w:val="center"/>
              <w:rPr>
                <w:rFonts w:ascii="Palatino Linotype" w:hAnsi="Palatino Linotype"/>
                <w:bCs/>
              </w:rPr>
            </w:pPr>
            <w:r w:rsidRPr="00AF0810">
              <w:rPr>
                <w:rFonts w:ascii="Palatino Linotype" w:hAnsi="Palatino Linotype"/>
                <w:bCs/>
              </w:rPr>
              <w:t>22</w:t>
            </w:r>
            <w:r w:rsidR="003E23A0" w:rsidRPr="00AF0810">
              <w:rPr>
                <w:rFonts w:ascii="Palatino Linotype" w:hAnsi="Palatino Linotype"/>
                <w:bCs/>
              </w:rPr>
              <w:t>.</w:t>
            </w:r>
            <w:r w:rsidRPr="00AF0810">
              <w:rPr>
                <w:rFonts w:ascii="Palatino Linotype" w:hAnsi="Palatino Linotype"/>
                <w:bCs/>
              </w:rPr>
              <w:t>7</w:t>
            </w:r>
          </w:p>
        </w:tc>
      </w:tr>
      <w:tr w:rsidR="003E23A0" w:rsidRPr="00AF0810" w14:paraId="3C8DC70E" w14:textId="77777777" w:rsidTr="00153955">
        <w:trPr>
          <w:jc w:val="center"/>
        </w:trPr>
        <w:tc>
          <w:tcPr>
            <w:tcW w:w="2564" w:type="dxa"/>
            <w:vAlign w:val="center"/>
          </w:tcPr>
          <w:p w14:paraId="409358F8" w14:textId="77777777" w:rsidR="003E23A0" w:rsidRPr="00AF0810" w:rsidRDefault="003E23A0" w:rsidP="001D5D35">
            <w:pPr>
              <w:jc w:val="center"/>
              <w:rPr>
                <w:rFonts w:ascii="Palatino Linotype" w:hAnsi="Palatino Linotype"/>
                <w:bCs/>
              </w:rPr>
            </w:pPr>
            <w:r w:rsidRPr="00AF0810">
              <w:rPr>
                <w:rFonts w:ascii="Palatino Linotype" w:hAnsi="Palatino Linotype"/>
                <w:bCs/>
              </w:rPr>
              <w:t xml:space="preserve">+15% for </w:t>
            </w:r>
            <m:oMath>
              <m:sSub>
                <m:sSubPr>
                  <m:ctrlPr>
                    <w:rPr>
                      <w:rFonts w:ascii="Cambria Math" w:hAnsi="Cambria Math"/>
                      <w:i/>
                      <w:iCs/>
                    </w:rPr>
                  </m:ctrlPr>
                </m:sSubPr>
                <m:e>
                  <m:r>
                    <w:rPr>
                      <w:rFonts w:ascii="Cambria Math" w:hAnsi="Cambria Math"/>
                    </w:rPr>
                    <m:t>E</m:t>
                  </m:r>
                </m:e>
                <m:sub>
                  <m:r>
                    <w:rPr>
                      <w:rFonts w:ascii="Cambria Math" w:hAnsi="Cambria Math"/>
                    </w:rPr>
                    <m:t>i</m:t>
                  </m:r>
                </m:sub>
              </m:sSub>
            </m:oMath>
            <w:r w:rsidRPr="00AF0810">
              <w:rPr>
                <w:rFonts w:ascii="Palatino Linotype" w:hAnsi="Palatino Linotype"/>
                <w:iCs/>
              </w:rPr>
              <w:t xml:space="preserve"> (d)</w:t>
            </w:r>
          </w:p>
        </w:tc>
        <w:tc>
          <w:tcPr>
            <w:tcW w:w="1175" w:type="dxa"/>
            <w:vAlign w:val="center"/>
          </w:tcPr>
          <w:p w14:paraId="6FC8F27D" w14:textId="2FD126A3" w:rsidR="003E23A0" w:rsidRPr="00AF0810" w:rsidRDefault="00841586" w:rsidP="001D5D35">
            <w:pPr>
              <w:jc w:val="center"/>
              <w:rPr>
                <w:rFonts w:ascii="Palatino Linotype" w:hAnsi="Palatino Linotype"/>
                <w:bCs/>
              </w:rPr>
            </w:pPr>
            <w:r w:rsidRPr="00AF0810">
              <w:rPr>
                <w:rFonts w:ascii="Palatino Linotype" w:hAnsi="Palatino Linotype"/>
                <w:bCs/>
              </w:rPr>
              <w:t>29</w:t>
            </w:r>
            <w:r w:rsidR="003E23A0" w:rsidRPr="00AF0810">
              <w:rPr>
                <w:rFonts w:ascii="Palatino Linotype" w:hAnsi="Palatino Linotype"/>
                <w:bCs/>
              </w:rPr>
              <w:t>.</w:t>
            </w:r>
            <w:r w:rsidRPr="00AF0810">
              <w:rPr>
                <w:rFonts w:ascii="Palatino Linotype" w:hAnsi="Palatino Linotype"/>
                <w:bCs/>
              </w:rPr>
              <w:t>2</w:t>
            </w:r>
          </w:p>
        </w:tc>
        <w:tc>
          <w:tcPr>
            <w:tcW w:w="1016" w:type="dxa"/>
            <w:vAlign w:val="center"/>
          </w:tcPr>
          <w:p w14:paraId="0B0BA1CB" w14:textId="33B29D4F" w:rsidR="003E23A0" w:rsidRPr="00AF0810" w:rsidRDefault="00841586" w:rsidP="001D5D35">
            <w:pPr>
              <w:jc w:val="center"/>
              <w:rPr>
                <w:rFonts w:ascii="Palatino Linotype" w:hAnsi="Palatino Linotype"/>
                <w:bCs/>
              </w:rPr>
            </w:pPr>
            <w:r w:rsidRPr="00AF0810">
              <w:rPr>
                <w:rFonts w:ascii="Palatino Linotype" w:hAnsi="Palatino Linotype"/>
                <w:bCs/>
              </w:rPr>
              <w:t>8</w:t>
            </w:r>
            <w:r w:rsidR="003E23A0" w:rsidRPr="00AF0810">
              <w:rPr>
                <w:rFonts w:ascii="Palatino Linotype" w:hAnsi="Palatino Linotype"/>
                <w:bCs/>
              </w:rPr>
              <w:t>.</w:t>
            </w:r>
            <w:r w:rsidRPr="00AF0810">
              <w:rPr>
                <w:rFonts w:ascii="Palatino Linotype" w:hAnsi="Palatino Linotype"/>
                <w:bCs/>
              </w:rPr>
              <w:t>56</w:t>
            </w:r>
          </w:p>
        </w:tc>
        <w:tc>
          <w:tcPr>
            <w:tcW w:w="1042" w:type="dxa"/>
            <w:vAlign w:val="center"/>
          </w:tcPr>
          <w:p w14:paraId="584AB04D" w14:textId="12C66FA7" w:rsidR="003E23A0" w:rsidRPr="00AF0810" w:rsidRDefault="00841586" w:rsidP="001D5D35">
            <w:pPr>
              <w:jc w:val="center"/>
              <w:rPr>
                <w:rFonts w:ascii="Palatino Linotype" w:hAnsi="Palatino Linotype"/>
                <w:bCs/>
              </w:rPr>
            </w:pPr>
            <w:r w:rsidRPr="00AF0810">
              <w:rPr>
                <w:rFonts w:ascii="Palatino Linotype" w:hAnsi="Palatino Linotype"/>
                <w:bCs/>
              </w:rPr>
              <w:t>10</w:t>
            </w:r>
            <w:r w:rsidR="003E23A0" w:rsidRPr="00AF0810">
              <w:rPr>
                <w:rFonts w:ascii="Palatino Linotype" w:hAnsi="Palatino Linotype"/>
                <w:bCs/>
              </w:rPr>
              <w:t>.</w:t>
            </w:r>
            <w:r w:rsidRPr="00AF0810">
              <w:rPr>
                <w:rFonts w:ascii="Palatino Linotype" w:hAnsi="Palatino Linotype"/>
                <w:bCs/>
              </w:rPr>
              <w:t>5</w:t>
            </w:r>
          </w:p>
        </w:tc>
        <w:tc>
          <w:tcPr>
            <w:tcW w:w="1171" w:type="dxa"/>
            <w:vAlign w:val="center"/>
          </w:tcPr>
          <w:p w14:paraId="445A65B8" w14:textId="3F871227" w:rsidR="003E23A0" w:rsidRPr="00AF0810" w:rsidRDefault="00841586" w:rsidP="001D5D35">
            <w:pPr>
              <w:jc w:val="center"/>
              <w:rPr>
                <w:bCs/>
              </w:rPr>
            </w:pPr>
            <w:r w:rsidRPr="00AF0810">
              <w:rPr>
                <w:bCs/>
              </w:rPr>
              <w:t>766</w:t>
            </w:r>
            <w:r w:rsidR="003E23A0" w:rsidRPr="00AF0810">
              <w:rPr>
                <w:bCs/>
              </w:rPr>
              <w:t>.</w:t>
            </w:r>
            <w:r w:rsidRPr="00AF0810">
              <w:rPr>
                <w:bCs/>
              </w:rPr>
              <w:t>4</w:t>
            </w:r>
          </w:p>
        </w:tc>
        <w:tc>
          <w:tcPr>
            <w:tcW w:w="1106" w:type="dxa"/>
            <w:vAlign w:val="center"/>
          </w:tcPr>
          <w:p w14:paraId="5AFD2553" w14:textId="11C3135B" w:rsidR="003E23A0" w:rsidRPr="00AF0810" w:rsidRDefault="00841586" w:rsidP="001D5D35">
            <w:pPr>
              <w:jc w:val="center"/>
              <w:rPr>
                <w:rFonts w:ascii="Palatino Linotype" w:hAnsi="Palatino Linotype"/>
                <w:bCs/>
              </w:rPr>
            </w:pPr>
            <w:r w:rsidRPr="00AF0810">
              <w:rPr>
                <w:rFonts w:ascii="Palatino Linotype" w:hAnsi="Palatino Linotype"/>
                <w:bCs/>
              </w:rPr>
              <w:t>24</w:t>
            </w:r>
            <w:r w:rsidR="003E23A0" w:rsidRPr="00AF0810">
              <w:rPr>
                <w:rFonts w:ascii="Palatino Linotype" w:hAnsi="Palatino Linotype"/>
                <w:bCs/>
              </w:rPr>
              <w:t>.</w:t>
            </w:r>
            <w:r w:rsidRPr="00AF0810">
              <w:rPr>
                <w:rFonts w:ascii="Palatino Linotype" w:hAnsi="Palatino Linotype"/>
                <w:bCs/>
              </w:rPr>
              <w:t>9</w:t>
            </w:r>
          </w:p>
        </w:tc>
      </w:tr>
      <w:tr w:rsidR="003E23A0" w:rsidRPr="00AF0810" w14:paraId="702386BB" w14:textId="77777777" w:rsidTr="00153955">
        <w:trPr>
          <w:jc w:val="center"/>
        </w:trPr>
        <w:tc>
          <w:tcPr>
            <w:tcW w:w="2564" w:type="dxa"/>
            <w:vAlign w:val="center"/>
          </w:tcPr>
          <w:p w14:paraId="261A3F20" w14:textId="77777777" w:rsidR="003E23A0" w:rsidRPr="00AF0810" w:rsidRDefault="003E23A0" w:rsidP="001D5D35">
            <w:pPr>
              <w:jc w:val="center"/>
              <w:rPr>
                <w:rFonts w:ascii="Palatino Linotype" w:hAnsi="Palatino Linotype"/>
                <w:bCs/>
              </w:rPr>
            </w:pPr>
            <w:r w:rsidRPr="00AF0810">
              <w:rPr>
                <w:rFonts w:ascii="Palatino Linotype" w:hAnsi="Palatino Linotype"/>
                <w:bCs/>
              </w:rPr>
              <w:t xml:space="preserve">-15% for </w:t>
            </w:r>
            <m:oMath>
              <m:sSub>
                <m:sSubPr>
                  <m:ctrlPr>
                    <w:rPr>
                      <w:rFonts w:ascii="Cambria Math" w:hAnsi="Cambria Math"/>
                      <w:i/>
                      <w:iCs/>
                    </w:rPr>
                  </m:ctrlPr>
                </m:sSubPr>
                <m:e>
                  <m:r>
                    <w:rPr>
                      <w:rFonts w:ascii="Cambria Math" w:hAnsi="Cambria Math"/>
                    </w:rPr>
                    <m:t>E</m:t>
                  </m:r>
                </m:e>
                <m:sub>
                  <m:r>
                    <w:rPr>
                      <w:rFonts w:ascii="Cambria Math" w:hAnsi="Cambria Math"/>
                    </w:rPr>
                    <m:t>i</m:t>
                  </m:r>
                </m:sub>
              </m:sSub>
            </m:oMath>
            <w:r w:rsidRPr="00AF0810">
              <w:rPr>
                <w:rFonts w:ascii="Palatino Linotype" w:hAnsi="Palatino Linotype"/>
                <w:iCs/>
              </w:rPr>
              <w:t xml:space="preserve"> (e)</w:t>
            </w:r>
          </w:p>
        </w:tc>
        <w:tc>
          <w:tcPr>
            <w:tcW w:w="1175" w:type="dxa"/>
            <w:vAlign w:val="center"/>
          </w:tcPr>
          <w:p w14:paraId="57F47CB3" w14:textId="70C3EE37" w:rsidR="003E23A0" w:rsidRPr="00AF0810" w:rsidRDefault="00841586" w:rsidP="001D5D35">
            <w:pPr>
              <w:jc w:val="center"/>
              <w:rPr>
                <w:rFonts w:ascii="Palatino Linotype" w:hAnsi="Palatino Linotype"/>
                <w:bCs/>
              </w:rPr>
            </w:pPr>
            <w:r w:rsidRPr="00AF0810">
              <w:rPr>
                <w:rFonts w:ascii="Palatino Linotype" w:hAnsi="Palatino Linotype"/>
                <w:bCs/>
              </w:rPr>
              <w:t>30.6</w:t>
            </w:r>
          </w:p>
        </w:tc>
        <w:tc>
          <w:tcPr>
            <w:tcW w:w="1016" w:type="dxa"/>
            <w:vAlign w:val="center"/>
          </w:tcPr>
          <w:p w14:paraId="5960C335" w14:textId="65C44826" w:rsidR="003E23A0" w:rsidRPr="00AF0810" w:rsidRDefault="00841586" w:rsidP="001D5D35">
            <w:pPr>
              <w:jc w:val="center"/>
              <w:rPr>
                <w:rFonts w:ascii="Palatino Linotype" w:hAnsi="Palatino Linotype"/>
                <w:bCs/>
              </w:rPr>
            </w:pPr>
            <w:r w:rsidRPr="00AF0810">
              <w:rPr>
                <w:rFonts w:ascii="Palatino Linotype" w:hAnsi="Palatino Linotype"/>
                <w:bCs/>
              </w:rPr>
              <w:t>8</w:t>
            </w:r>
            <w:r w:rsidR="003E23A0" w:rsidRPr="00AF0810">
              <w:rPr>
                <w:rFonts w:ascii="Palatino Linotype" w:hAnsi="Palatino Linotype"/>
                <w:bCs/>
              </w:rPr>
              <w:t>.</w:t>
            </w:r>
            <w:r w:rsidRPr="00AF0810">
              <w:rPr>
                <w:rFonts w:ascii="Palatino Linotype" w:hAnsi="Palatino Linotype"/>
                <w:bCs/>
              </w:rPr>
              <w:t>48</w:t>
            </w:r>
          </w:p>
        </w:tc>
        <w:tc>
          <w:tcPr>
            <w:tcW w:w="1042" w:type="dxa"/>
            <w:vAlign w:val="center"/>
          </w:tcPr>
          <w:p w14:paraId="702D9C78" w14:textId="22CD39B8" w:rsidR="003E23A0" w:rsidRPr="00AF0810" w:rsidRDefault="003E23A0" w:rsidP="001D5D35">
            <w:pPr>
              <w:jc w:val="center"/>
              <w:rPr>
                <w:rFonts w:ascii="Palatino Linotype" w:hAnsi="Palatino Linotype"/>
                <w:bCs/>
              </w:rPr>
            </w:pPr>
            <w:r w:rsidRPr="00AF0810">
              <w:rPr>
                <w:rFonts w:ascii="Palatino Linotype" w:hAnsi="Palatino Linotype"/>
                <w:bCs/>
              </w:rPr>
              <w:t>17.</w:t>
            </w:r>
            <w:r w:rsidR="00841586" w:rsidRPr="00AF0810">
              <w:rPr>
                <w:rFonts w:ascii="Palatino Linotype" w:hAnsi="Palatino Linotype"/>
                <w:bCs/>
              </w:rPr>
              <w:t>4</w:t>
            </w:r>
          </w:p>
        </w:tc>
        <w:tc>
          <w:tcPr>
            <w:tcW w:w="1171" w:type="dxa"/>
            <w:vAlign w:val="center"/>
          </w:tcPr>
          <w:p w14:paraId="20D8AE18" w14:textId="5714B64A" w:rsidR="003E23A0" w:rsidRPr="00AF0810" w:rsidRDefault="00841586" w:rsidP="001D5D35">
            <w:pPr>
              <w:jc w:val="center"/>
              <w:rPr>
                <w:bCs/>
              </w:rPr>
            </w:pPr>
            <w:r w:rsidRPr="00AF0810">
              <w:rPr>
                <w:bCs/>
              </w:rPr>
              <w:t>560.0</w:t>
            </w:r>
          </w:p>
        </w:tc>
        <w:tc>
          <w:tcPr>
            <w:tcW w:w="1106" w:type="dxa"/>
            <w:vAlign w:val="center"/>
          </w:tcPr>
          <w:p w14:paraId="339B83FE" w14:textId="3C90C0C5" w:rsidR="003E23A0" w:rsidRPr="00AF0810" w:rsidRDefault="00841586" w:rsidP="001D5D35">
            <w:pPr>
              <w:jc w:val="center"/>
              <w:rPr>
                <w:rFonts w:ascii="Palatino Linotype" w:hAnsi="Palatino Linotype"/>
                <w:bCs/>
              </w:rPr>
            </w:pPr>
            <w:r w:rsidRPr="00AF0810">
              <w:rPr>
                <w:rFonts w:ascii="Palatino Linotype" w:hAnsi="Palatino Linotype"/>
                <w:bCs/>
              </w:rPr>
              <w:t>9</w:t>
            </w:r>
            <w:r w:rsidR="003E23A0" w:rsidRPr="00AF0810">
              <w:rPr>
                <w:rFonts w:ascii="Palatino Linotype" w:hAnsi="Palatino Linotype"/>
                <w:bCs/>
              </w:rPr>
              <w:t>.</w:t>
            </w:r>
            <w:r w:rsidRPr="00AF0810">
              <w:rPr>
                <w:rFonts w:ascii="Palatino Linotype" w:hAnsi="Palatino Linotype"/>
                <w:bCs/>
              </w:rPr>
              <w:t>67</w:t>
            </w:r>
          </w:p>
        </w:tc>
      </w:tr>
      <w:tr w:rsidR="003E23A0" w:rsidRPr="00AF0810" w14:paraId="7EA21C38" w14:textId="77777777" w:rsidTr="00153955">
        <w:trPr>
          <w:jc w:val="center"/>
        </w:trPr>
        <w:tc>
          <w:tcPr>
            <w:tcW w:w="2564" w:type="dxa"/>
            <w:vAlign w:val="center"/>
          </w:tcPr>
          <w:p w14:paraId="1DF49D83" w14:textId="77777777" w:rsidR="003E23A0" w:rsidRPr="00AF0810" w:rsidRDefault="003E23A0" w:rsidP="001D5D35">
            <w:pPr>
              <w:jc w:val="center"/>
              <w:rPr>
                <w:rFonts w:ascii="Palatino Linotype" w:hAnsi="Palatino Linotype"/>
                <w:bCs/>
              </w:rPr>
            </w:pPr>
            <w:r w:rsidRPr="00AF0810">
              <w:rPr>
                <w:rFonts w:ascii="Palatino Linotype" w:hAnsi="Palatino Linotype"/>
                <w:bCs/>
              </w:rPr>
              <w:t xml:space="preserve">+15% for </w:t>
            </w:r>
            <m:oMath>
              <m:sSub>
                <m:sSubPr>
                  <m:ctrlPr>
                    <w:rPr>
                      <w:rFonts w:ascii="Cambria Math" w:hAnsi="Cambria Math"/>
                      <w:i/>
                      <w:iCs/>
                    </w:rPr>
                  </m:ctrlPr>
                </m:sSubPr>
                <m:e>
                  <m:r>
                    <w:rPr>
                      <w:rFonts w:ascii="Cambria Math" w:hAnsi="Cambria Math"/>
                    </w:rPr>
                    <m:t>η</m:t>
                  </m:r>
                </m:e>
                <m:sub>
                  <m:r>
                    <w:rPr>
                      <w:rFonts w:ascii="Cambria Math" w:hAnsi="Cambria Math"/>
                    </w:rPr>
                    <m:t>i</m:t>
                  </m:r>
                </m:sub>
              </m:sSub>
            </m:oMath>
            <w:r w:rsidRPr="00AF0810">
              <w:rPr>
                <w:rFonts w:ascii="Palatino Linotype" w:hAnsi="Palatino Linotype"/>
                <w:iCs/>
              </w:rPr>
              <w:t xml:space="preserve"> (f)</w:t>
            </w:r>
          </w:p>
        </w:tc>
        <w:tc>
          <w:tcPr>
            <w:tcW w:w="1175" w:type="dxa"/>
            <w:vAlign w:val="center"/>
          </w:tcPr>
          <w:p w14:paraId="4C4B5B85" w14:textId="731FDA63" w:rsidR="003E23A0" w:rsidRPr="00AF0810" w:rsidRDefault="00C36FC7" w:rsidP="001D5D35">
            <w:pPr>
              <w:jc w:val="center"/>
              <w:rPr>
                <w:rFonts w:ascii="Palatino Linotype" w:hAnsi="Palatino Linotype"/>
                <w:bCs/>
              </w:rPr>
            </w:pPr>
            <w:r w:rsidRPr="00AF0810">
              <w:rPr>
                <w:rFonts w:ascii="Palatino Linotype" w:hAnsi="Palatino Linotype"/>
                <w:bCs/>
              </w:rPr>
              <w:t>30</w:t>
            </w:r>
            <w:r w:rsidR="003E23A0" w:rsidRPr="00AF0810">
              <w:rPr>
                <w:rFonts w:ascii="Palatino Linotype" w:hAnsi="Palatino Linotype"/>
                <w:bCs/>
              </w:rPr>
              <w:t>.</w:t>
            </w:r>
            <w:r w:rsidRPr="00AF0810">
              <w:rPr>
                <w:rFonts w:ascii="Palatino Linotype" w:hAnsi="Palatino Linotype"/>
                <w:bCs/>
              </w:rPr>
              <w:t>7</w:t>
            </w:r>
          </w:p>
        </w:tc>
        <w:tc>
          <w:tcPr>
            <w:tcW w:w="1016" w:type="dxa"/>
            <w:vAlign w:val="center"/>
          </w:tcPr>
          <w:p w14:paraId="0202C840" w14:textId="1A9F8300" w:rsidR="003E23A0" w:rsidRPr="00AF0810" w:rsidRDefault="003E23A0" w:rsidP="001D5D35">
            <w:pPr>
              <w:jc w:val="center"/>
              <w:rPr>
                <w:rFonts w:ascii="Palatino Linotype" w:hAnsi="Palatino Linotype"/>
                <w:bCs/>
              </w:rPr>
            </w:pPr>
            <w:r w:rsidRPr="00AF0810">
              <w:rPr>
                <w:rFonts w:ascii="Palatino Linotype" w:hAnsi="Palatino Linotype"/>
                <w:bCs/>
              </w:rPr>
              <w:t>7.</w:t>
            </w:r>
            <w:r w:rsidR="00C36FC7" w:rsidRPr="00AF0810">
              <w:rPr>
                <w:rFonts w:ascii="Palatino Linotype" w:hAnsi="Palatino Linotype"/>
                <w:bCs/>
              </w:rPr>
              <w:t>53</w:t>
            </w:r>
          </w:p>
        </w:tc>
        <w:tc>
          <w:tcPr>
            <w:tcW w:w="1042" w:type="dxa"/>
            <w:vAlign w:val="center"/>
          </w:tcPr>
          <w:p w14:paraId="3FC8E4F0" w14:textId="4B7C7072" w:rsidR="003E23A0" w:rsidRPr="00AF0810" w:rsidRDefault="003E23A0" w:rsidP="001D5D35">
            <w:pPr>
              <w:jc w:val="center"/>
              <w:rPr>
                <w:rFonts w:ascii="Palatino Linotype" w:hAnsi="Palatino Linotype"/>
                <w:bCs/>
              </w:rPr>
            </w:pPr>
            <w:r w:rsidRPr="00AF0810">
              <w:rPr>
                <w:rFonts w:ascii="Palatino Linotype" w:hAnsi="Palatino Linotype"/>
                <w:bCs/>
              </w:rPr>
              <w:t>1</w:t>
            </w:r>
            <w:r w:rsidR="00C36FC7" w:rsidRPr="00AF0810">
              <w:rPr>
                <w:rFonts w:ascii="Palatino Linotype" w:hAnsi="Palatino Linotype"/>
                <w:bCs/>
              </w:rPr>
              <w:t>3</w:t>
            </w:r>
            <w:r w:rsidRPr="00AF0810">
              <w:rPr>
                <w:rFonts w:ascii="Palatino Linotype" w:hAnsi="Palatino Linotype"/>
                <w:bCs/>
              </w:rPr>
              <w:t>.</w:t>
            </w:r>
            <w:r w:rsidR="00C36FC7" w:rsidRPr="00AF0810">
              <w:rPr>
                <w:rFonts w:ascii="Palatino Linotype" w:hAnsi="Palatino Linotype"/>
                <w:bCs/>
              </w:rPr>
              <w:t>5</w:t>
            </w:r>
          </w:p>
        </w:tc>
        <w:tc>
          <w:tcPr>
            <w:tcW w:w="1171" w:type="dxa"/>
            <w:vAlign w:val="center"/>
          </w:tcPr>
          <w:p w14:paraId="1903B30B" w14:textId="0A3D66D6" w:rsidR="003E23A0" w:rsidRPr="00AF0810" w:rsidRDefault="00C36FC7" w:rsidP="001D5D35">
            <w:pPr>
              <w:jc w:val="center"/>
              <w:rPr>
                <w:bCs/>
              </w:rPr>
            </w:pPr>
            <w:r w:rsidRPr="00AF0810">
              <w:rPr>
                <w:bCs/>
              </w:rPr>
              <w:t>793.2</w:t>
            </w:r>
          </w:p>
        </w:tc>
        <w:tc>
          <w:tcPr>
            <w:tcW w:w="1106" w:type="dxa"/>
            <w:vAlign w:val="center"/>
          </w:tcPr>
          <w:p w14:paraId="3DF86E09" w14:textId="20B2C6FD" w:rsidR="003E23A0" w:rsidRPr="00AF0810" w:rsidRDefault="00C36FC7" w:rsidP="001D5D35">
            <w:pPr>
              <w:jc w:val="center"/>
              <w:rPr>
                <w:rFonts w:ascii="Palatino Linotype" w:hAnsi="Palatino Linotype"/>
                <w:bCs/>
              </w:rPr>
            </w:pPr>
            <w:r w:rsidRPr="00AF0810">
              <w:rPr>
                <w:rFonts w:ascii="Palatino Linotype" w:hAnsi="Palatino Linotype"/>
                <w:bCs/>
              </w:rPr>
              <w:t>14</w:t>
            </w:r>
            <w:r w:rsidR="003E23A0" w:rsidRPr="00AF0810">
              <w:rPr>
                <w:rFonts w:ascii="Palatino Linotype" w:hAnsi="Palatino Linotype"/>
                <w:bCs/>
              </w:rPr>
              <w:t>.</w:t>
            </w:r>
            <w:r w:rsidRPr="00AF0810">
              <w:rPr>
                <w:rFonts w:ascii="Palatino Linotype" w:hAnsi="Palatino Linotype"/>
                <w:bCs/>
              </w:rPr>
              <w:t>0</w:t>
            </w:r>
          </w:p>
        </w:tc>
      </w:tr>
      <w:tr w:rsidR="003E23A0" w:rsidRPr="00AF0810" w14:paraId="627AD180" w14:textId="77777777" w:rsidTr="00153955">
        <w:trPr>
          <w:jc w:val="center"/>
        </w:trPr>
        <w:tc>
          <w:tcPr>
            <w:tcW w:w="2564" w:type="dxa"/>
            <w:vAlign w:val="center"/>
          </w:tcPr>
          <w:p w14:paraId="2C217F17" w14:textId="77777777" w:rsidR="003E23A0" w:rsidRPr="00AF0810" w:rsidRDefault="003E23A0" w:rsidP="001D5D35">
            <w:pPr>
              <w:jc w:val="center"/>
              <w:rPr>
                <w:rFonts w:ascii="Palatino Linotype" w:hAnsi="Palatino Linotype"/>
                <w:bCs/>
              </w:rPr>
            </w:pPr>
            <w:r w:rsidRPr="00AF0810">
              <w:rPr>
                <w:rFonts w:ascii="Palatino Linotype" w:hAnsi="Palatino Linotype"/>
                <w:bCs/>
              </w:rPr>
              <w:t xml:space="preserve">-15% for </w:t>
            </w:r>
            <m:oMath>
              <m:sSub>
                <m:sSubPr>
                  <m:ctrlPr>
                    <w:rPr>
                      <w:rFonts w:ascii="Cambria Math" w:hAnsi="Cambria Math"/>
                      <w:i/>
                      <w:iCs/>
                    </w:rPr>
                  </m:ctrlPr>
                </m:sSubPr>
                <m:e>
                  <m:r>
                    <w:rPr>
                      <w:rFonts w:ascii="Cambria Math" w:hAnsi="Cambria Math"/>
                    </w:rPr>
                    <m:t>η</m:t>
                  </m:r>
                </m:e>
                <m:sub>
                  <m:r>
                    <w:rPr>
                      <w:rFonts w:ascii="Cambria Math" w:hAnsi="Cambria Math"/>
                    </w:rPr>
                    <m:t>i</m:t>
                  </m:r>
                </m:sub>
              </m:sSub>
            </m:oMath>
            <w:r w:rsidRPr="00AF0810">
              <w:rPr>
                <w:rFonts w:ascii="Palatino Linotype" w:hAnsi="Palatino Linotype"/>
                <w:iCs/>
              </w:rPr>
              <w:t xml:space="preserve"> (g)</w:t>
            </w:r>
          </w:p>
        </w:tc>
        <w:tc>
          <w:tcPr>
            <w:tcW w:w="1175" w:type="dxa"/>
            <w:vAlign w:val="center"/>
          </w:tcPr>
          <w:p w14:paraId="1C155AD1" w14:textId="07C82F54" w:rsidR="003E23A0" w:rsidRPr="00AF0810" w:rsidRDefault="00C36FC7" w:rsidP="001D5D35">
            <w:pPr>
              <w:jc w:val="center"/>
              <w:rPr>
                <w:rFonts w:ascii="Palatino Linotype" w:hAnsi="Palatino Linotype"/>
                <w:bCs/>
              </w:rPr>
            </w:pPr>
            <w:r w:rsidRPr="00AF0810">
              <w:rPr>
                <w:rFonts w:ascii="Palatino Linotype" w:hAnsi="Palatino Linotype"/>
                <w:bCs/>
              </w:rPr>
              <w:t>30.6</w:t>
            </w:r>
          </w:p>
        </w:tc>
        <w:tc>
          <w:tcPr>
            <w:tcW w:w="1016" w:type="dxa"/>
            <w:vAlign w:val="center"/>
          </w:tcPr>
          <w:p w14:paraId="7A49C602" w14:textId="6A87DF51" w:rsidR="003E23A0" w:rsidRPr="00AF0810" w:rsidRDefault="00C36FC7" w:rsidP="001D5D35">
            <w:pPr>
              <w:jc w:val="center"/>
              <w:rPr>
                <w:rFonts w:ascii="Palatino Linotype" w:hAnsi="Palatino Linotype"/>
                <w:bCs/>
              </w:rPr>
            </w:pPr>
            <w:r w:rsidRPr="00AF0810">
              <w:rPr>
                <w:rFonts w:ascii="Palatino Linotype" w:hAnsi="Palatino Linotype"/>
                <w:bCs/>
              </w:rPr>
              <w:t>8.48</w:t>
            </w:r>
          </w:p>
        </w:tc>
        <w:tc>
          <w:tcPr>
            <w:tcW w:w="1042" w:type="dxa"/>
            <w:vAlign w:val="center"/>
          </w:tcPr>
          <w:p w14:paraId="7B3E42DE" w14:textId="50B90E91" w:rsidR="003E23A0" w:rsidRPr="00AF0810" w:rsidRDefault="003E23A0" w:rsidP="001D5D35">
            <w:pPr>
              <w:jc w:val="center"/>
              <w:rPr>
                <w:rFonts w:ascii="Palatino Linotype" w:hAnsi="Palatino Linotype"/>
                <w:bCs/>
              </w:rPr>
            </w:pPr>
            <w:r w:rsidRPr="00AF0810">
              <w:rPr>
                <w:rFonts w:ascii="Palatino Linotype" w:hAnsi="Palatino Linotype"/>
                <w:bCs/>
              </w:rPr>
              <w:t>17.</w:t>
            </w:r>
            <w:r w:rsidR="00C36FC7" w:rsidRPr="00AF0810">
              <w:rPr>
                <w:rFonts w:ascii="Palatino Linotype" w:hAnsi="Palatino Linotype"/>
                <w:bCs/>
              </w:rPr>
              <w:t>4</w:t>
            </w:r>
          </w:p>
        </w:tc>
        <w:tc>
          <w:tcPr>
            <w:tcW w:w="1171" w:type="dxa"/>
            <w:vAlign w:val="center"/>
          </w:tcPr>
          <w:p w14:paraId="1E984080" w14:textId="0C1D1200" w:rsidR="003E23A0" w:rsidRPr="00AF0810" w:rsidRDefault="00C36FC7" w:rsidP="001D5D35">
            <w:pPr>
              <w:jc w:val="center"/>
              <w:rPr>
                <w:bCs/>
              </w:rPr>
            </w:pPr>
            <w:r w:rsidRPr="00AF0810">
              <w:rPr>
                <w:bCs/>
              </w:rPr>
              <w:t>560</w:t>
            </w:r>
            <w:r w:rsidR="003E23A0" w:rsidRPr="00AF0810">
              <w:rPr>
                <w:bCs/>
              </w:rPr>
              <w:t>.</w:t>
            </w:r>
            <w:r w:rsidRPr="00AF0810">
              <w:rPr>
                <w:bCs/>
              </w:rPr>
              <w:t>0</w:t>
            </w:r>
          </w:p>
        </w:tc>
        <w:tc>
          <w:tcPr>
            <w:tcW w:w="1106" w:type="dxa"/>
            <w:vAlign w:val="center"/>
          </w:tcPr>
          <w:p w14:paraId="51EF4019" w14:textId="3F5DDB48" w:rsidR="003E23A0" w:rsidRPr="00AF0810" w:rsidRDefault="0040037F" w:rsidP="001D5D35">
            <w:pPr>
              <w:jc w:val="center"/>
              <w:rPr>
                <w:rFonts w:ascii="Palatino Linotype" w:hAnsi="Palatino Linotype"/>
                <w:bCs/>
              </w:rPr>
            </w:pPr>
            <w:r w:rsidRPr="00AF0810">
              <w:rPr>
                <w:rFonts w:ascii="Palatino Linotype" w:hAnsi="Palatino Linotype"/>
                <w:bCs/>
              </w:rPr>
              <w:t>9.68</w:t>
            </w:r>
          </w:p>
        </w:tc>
      </w:tr>
    </w:tbl>
    <w:p w14:paraId="312C7552" w14:textId="01F77DC4" w:rsidR="003E23A0" w:rsidRPr="00AF0810" w:rsidRDefault="003E23A0" w:rsidP="003E23A0">
      <w:pPr>
        <w:pStyle w:val="TSP41tablecaption"/>
        <w:jc w:val="center"/>
        <w:rPr>
          <w:snapToGrid w:val="0"/>
          <w:color w:val="auto"/>
          <w:sz w:val="22"/>
        </w:rPr>
      </w:pPr>
      <w:r w:rsidRPr="00AF0810">
        <w:rPr>
          <w:b/>
          <w:bCs/>
          <w:snapToGrid w:val="0"/>
          <w:color w:val="auto"/>
        </w:rPr>
        <w:t>Table S</w:t>
      </w:r>
      <w:r w:rsidR="00790AEE" w:rsidRPr="00AF0810">
        <w:rPr>
          <w:b/>
          <w:bCs/>
          <w:snapToGrid w:val="0"/>
          <w:color w:val="auto"/>
        </w:rPr>
        <w:t>13</w:t>
      </w:r>
      <w:r w:rsidRPr="00AF0810">
        <w:rPr>
          <w:b/>
          <w:bCs/>
          <w:snapToGrid w:val="0"/>
          <w:color w:val="auto"/>
        </w:rPr>
        <w:t>:</w:t>
      </w:r>
      <w:r w:rsidRPr="00AF0810">
        <w:rPr>
          <w:snapToGrid w:val="0"/>
          <w:color w:val="auto"/>
        </w:rPr>
        <w:t xml:space="preserve"> C</w:t>
      </w:r>
      <w:r w:rsidR="001545A7" w:rsidRPr="00AF0810">
        <w:rPr>
          <w:snapToGrid w:val="0"/>
          <w:color w:val="auto"/>
        </w:rPr>
        <w:t>ompression</w:t>
      </w:r>
      <w:r w:rsidRPr="00AF0810">
        <w:rPr>
          <w:snapToGrid w:val="0"/>
          <w:color w:val="auto"/>
        </w:rPr>
        <w:t xml:space="preserve"> solution statistics (</w:t>
      </w:r>
      <w:r w:rsidR="001545A7" w:rsidRPr="00AF0810">
        <w:rPr>
          <w:snapToGrid w:val="0"/>
          <w:color w:val="auto"/>
        </w:rPr>
        <w:t>GM</w:t>
      </w:r>
      <w:r w:rsidRPr="00AF0810">
        <w:rPr>
          <w:snapToGrid w:val="0"/>
          <w:color w:val="auto"/>
        </w:rPr>
        <w:t xml:space="preserve"> model)</w:t>
      </w:r>
    </w:p>
    <w:tbl>
      <w:tblPr>
        <w:tblStyle w:val="ac"/>
        <w:tblW w:w="0" w:type="auto"/>
        <w:jc w:val="center"/>
        <w:tblLook w:val="04A0" w:firstRow="1" w:lastRow="0" w:firstColumn="1" w:lastColumn="0" w:noHBand="0" w:noVBand="1"/>
      </w:tblPr>
      <w:tblGrid>
        <w:gridCol w:w="1620"/>
        <w:gridCol w:w="1617"/>
        <w:gridCol w:w="1577"/>
        <w:gridCol w:w="1367"/>
        <w:gridCol w:w="1667"/>
        <w:gridCol w:w="1504"/>
      </w:tblGrid>
      <w:tr w:rsidR="001545A7" w:rsidRPr="00AF0810" w14:paraId="10439509" w14:textId="74EE881F" w:rsidTr="001D5D35">
        <w:trPr>
          <w:trHeight w:val="156"/>
          <w:jc w:val="center"/>
        </w:trPr>
        <w:tc>
          <w:tcPr>
            <w:tcW w:w="1620" w:type="dxa"/>
            <w:vMerge w:val="restart"/>
            <w:vAlign w:val="center"/>
          </w:tcPr>
          <w:p w14:paraId="119D9EA3" w14:textId="77777777" w:rsidR="001545A7" w:rsidRPr="00AF0810" w:rsidRDefault="001545A7" w:rsidP="001D5D35">
            <w:pPr>
              <w:pStyle w:val="TSP31text"/>
              <w:ind w:firstLine="0"/>
              <w:jc w:val="center"/>
              <w:rPr>
                <w:iCs/>
                <w:color w:val="auto"/>
              </w:rPr>
            </w:pPr>
            <w:r w:rsidRPr="00AF0810">
              <w:rPr>
                <w:iCs/>
                <w:color w:val="auto"/>
              </w:rPr>
              <w:t>Quantity</w:t>
            </w:r>
          </w:p>
        </w:tc>
        <w:tc>
          <w:tcPr>
            <w:tcW w:w="7732" w:type="dxa"/>
            <w:gridSpan w:val="5"/>
            <w:vAlign w:val="center"/>
          </w:tcPr>
          <w:p w14:paraId="7DE90345" w14:textId="4AFB0B37" w:rsidR="001545A7" w:rsidRPr="00AF0810" w:rsidRDefault="001545A7" w:rsidP="001D5D35">
            <w:pPr>
              <w:pStyle w:val="TSP31text"/>
              <w:ind w:firstLine="0"/>
              <w:jc w:val="center"/>
              <w:rPr>
                <w:iCs/>
                <w:color w:val="auto"/>
              </w:rPr>
            </w:pPr>
            <w:r w:rsidRPr="00AF0810">
              <w:rPr>
                <w:iCs/>
                <w:color w:val="auto"/>
              </w:rPr>
              <w:t xml:space="preserve"> GM model</w:t>
            </w:r>
          </w:p>
        </w:tc>
      </w:tr>
      <w:tr w:rsidR="00007210" w:rsidRPr="00AF0810" w14:paraId="164653C4" w14:textId="6F2F7190" w:rsidTr="001D5D35">
        <w:trPr>
          <w:trHeight w:val="156"/>
          <w:jc w:val="center"/>
        </w:trPr>
        <w:tc>
          <w:tcPr>
            <w:tcW w:w="1620" w:type="dxa"/>
            <w:vMerge/>
            <w:vAlign w:val="center"/>
          </w:tcPr>
          <w:p w14:paraId="0BB92A87" w14:textId="77777777" w:rsidR="00007210" w:rsidRPr="00AF0810" w:rsidRDefault="00007210" w:rsidP="00007210">
            <w:pPr>
              <w:pStyle w:val="TSP31text"/>
              <w:ind w:firstLine="0"/>
              <w:rPr>
                <w:iCs/>
                <w:color w:val="auto"/>
              </w:rPr>
            </w:pPr>
          </w:p>
        </w:tc>
        <w:tc>
          <w:tcPr>
            <w:tcW w:w="1617" w:type="dxa"/>
            <w:vAlign w:val="center"/>
          </w:tcPr>
          <w:p w14:paraId="59A12F9E" w14:textId="77777777" w:rsidR="00007210" w:rsidRPr="00AF0810" w:rsidRDefault="00007210" w:rsidP="00007210">
            <w:pPr>
              <w:pStyle w:val="TSP31text"/>
              <w:ind w:firstLine="0"/>
              <w:jc w:val="center"/>
              <w:rPr>
                <w:iCs/>
                <w:color w:val="auto"/>
              </w:rPr>
            </w:pPr>
            <w:r w:rsidRPr="00AF0810">
              <w:rPr>
                <w:rFonts w:ascii="Palatino Linotype" w:hAnsi="Palatino Linotype"/>
                <w:b/>
                <w:iCs/>
              </w:rPr>
              <w:t>E</w:t>
            </w:r>
            <w:r w:rsidRPr="00AF0810">
              <w:rPr>
                <w:rFonts w:ascii="Palatino Linotype" w:hAnsi="Palatino Linotype"/>
                <w:b/>
                <w:iCs/>
                <w:vertAlign w:val="subscript"/>
              </w:rPr>
              <w:t>0</w:t>
            </w:r>
            <w:r w:rsidRPr="00AF0810">
              <w:rPr>
                <w:rFonts w:ascii="Palatino Linotype" w:hAnsi="Palatino Linotype"/>
                <w:b/>
                <w:iCs/>
              </w:rPr>
              <w:t>,</w:t>
            </w:r>
            <w:r w:rsidRPr="00AF0810">
              <w:rPr>
                <w:rFonts w:ascii="Palatino Linotype" w:hAnsi="Palatino Linotype"/>
                <w:b/>
                <w:iCs/>
                <w:vertAlign w:val="subscript"/>
              </w:rPr>
              <w:t xml:space="preserve"> </w:t>
            </w:r>
            <w:r w:rsidRPr="00AF0810">
              <w:rPr>
                <w:rFonts w:ascii="Palatino Linotype" w:hAnsi="Palatino Linotype"/>
                <w:b/>
                <w:iCs/>
              </w:rPr>
              <w:t>MPa</w:t>
            </w:r>
          </w:p>
        </w:tc>
        <w:tc>
          <w:tcPr>
            <w:tcW w:w="1577" w:type="dxa"/>
            <w:vAlign w:val="center"/>
          </w:tcPr>
          <w:p w14:paraId="17ACB18B" w14:textId="77777777" w:rsidR="00007210" w:rsidRPr="00AF0810" w:rsidRDefault="00007210" w:rsidP="00007210">
            <w:pPr>
              <w:pStyle w:val="TSP31text"/>
              <w:ind w:firstLine="0"/>
              <w:jc w:val="center"/>
              <w:rPr>
                <w:iCs/>
                <w:color w:val="auto"/>
              </w:rPr>
            </w:pPr>
            <w:r w:rsidRPr="00AF0810">
              <w:rPr>
                <w:rFonts w:ascii="Palatino Linotype" w:hAnsi="Palatino Linotype"/>
                <w:b/>
                <w:iCs/>
              </w:rPr>
              <w:t>E</w:t>
            </w:r>
            <w:r w:rsidRPr="00AF0810">
              <w:rPr>
                <w:rFonts w:ascii="Palatino Linotype" w:hAnsi="Palatino Linotype"/>
                <w:b/>
                <w:iCs/>
                <w:vertAlign w:val="subscript"/>
              </w:rPr>
              <w:t>1</w:t>
            </w:r>
            <w:r w:rsidRPr="00AF0810">
              <w:rPr>
                <w:rFonts w:ascii="Palatino Linotype" w:hAnsi="Palatino Linotype"/>
                <w:b/>
                <w:iCs/>
              </w:rPr>
              <w:t>,</w:t>
            </w:r>
            <w:r w:rsidRPr="00AF0810">
              <w:rPr>
                <w:rFonts w:ascii="Palatino Linotype" w:hAnsi="Palatino Linotype"/>
                <w:b/>
                <w:iCs/>
                <w:vertAlign w:val="subscript"/>
              </w:rPr>
              <w:t xml:space="preserve"> </w:t>
            </w:r>
            <w:r w:rsidRPr="00AF0810">
              <w:rPr>
                <w:rFonts w:ascii="Palatino Linotype" w:hAnsi="Palatino Linotype"/>
                <w:b/>
                <w:iCs/>
              </w:rPr>
              <w:t>MPa</w:t>
            </w:r>
          </w:p>
        </w:tc>
        <w:tc>
          <w:tcPr>
            <w:tcW w:w="1367" w:type="dxa"/>
            <w:vAlign w:val="center"/>
          </w:tcPr>
          <w:p w14:paraId="0622D386" w14:textId="687F6FDB" w:rsidR="00007210" w:rsidRPr="00AF0810" w:rsidRDefault="00007210" w:rsidP="00007210">
            <w:pPr>
              <w:pStyle w:val="TSP31text"/>
              <w:ind w:firstLine="0"/>
              <w:jc w:val="center"/>
              <w:rPr>
                <w:b/>
                <w:iCs/>
                <w:lang w:val="ru-RU"/>
              </w:rPr>
            </w:pPr>
            <w:r w:rsidRPr="00AF0810">
              <w:rPr>
                <w:rFonts w:ascii="Palatino Linotype" w:hAnsi="Palatino Linotype"/>
                <w:b/>
                <w:iCs/>
              </w:rPr>
              <w:t>E</w:t>
            </w:r>
            <w:r w:rsidRPr="00AF0810">
              <w:rPr>
                <w:rFonts w:ascii="Palatino Linotype" w:hAnsi="Palatino Linotype"/>
                <w:b/>
                <w:iCs/>
                <w:vertAlign w:val="subscript"/>
              </w:rPr>
              <w:t>2</w:t>
            </w:r>
            <w:r w:rsidRPr="00AF0810">
              <w:rPr>
                <w:rFonts w:ascii="Palatino Linotype" w:hAnsi="Palatino Linotype"/>
                <w:b/>
                <w:iCs/>
              </w:rPr>
              <w:t>,</w:t>
            </w:r>
            <w:r w:rsidRPr="00AF0810">
              <w:rPr>
                <w:rFonts w:ascii="Palatino Linotype" w:hAnsi="Palatino Linotype"/>
                <w:b/>
                <w:iCs/>
                <w:vertAlign w:val="subscript"/>
              </w:rPr>
              <w:t xml:space="preserve"> </w:t>
            </w:r>
            <w:r w:rsidRPr="00AF0810">
              <w:rPr>
                <w:rFonts w:ascii="Palatino Linotype" w:hAnsi="Palatino Linotype"/>
                <w:b/>
                <w:iCs/>
              </w:rPr>
              <w:t>MPa</w:t>
            </w:r>
          </w:p>
        </w:tc>
        <w:tc>
          <w:tcPr>
            <w:tcW w:w="1667" w:type="dxa"/>
            <w:vAlign w:val="center"/>
          </w:tcPr>
          <w:p w14:paraId="5723DF9C" w14:textId="6E1065EB" w:rsidR="00007210" w:rsidRPr="00AF0810" w:rsidRDefault="00007210" w:rsidP="00007210">
            <w:pPr>
              <w:pStyle w:val="TSP31text"/>
              <w:ind w:firstLine="0"/>
              <w:jc w:val="center"/>
              <w:rPr>
                <w:iCs/>
                <w:color w:val="auto"/>
              </w:rPr>
            </w:pPr>
            <w:r w:rsidRPr="00AF0810">
              <w:rPr>
                <w:b/>
                <w:iCs/>
                <w:lang w:val="ru-RU"/>
              </w:rPr>
              <w:t>η</w:t>
            </w:r>
            <w:r w:rsidRPr="00AF0810">
              <w:rPr>
                <w:b/>
                <w:iCs/>
              </w:rPr>
              <w:t>₁</w:t>
            </w:r>
            <w:r w:rsidRPr="00AF0810">
              <w:rPr>
                <w:rFonts w:ascii="Palatino Linotype" w:hAnsi="Palatino Linotype"/>
                <w:b/>
                <w:iCs/>
              </w:rPr>
              <w:t>,</w:t>
            </w:r>
            <w:r w:rsidRPr="00AF0810">
              <w:rPr>
                <w:rFonts w:ascii="Palatino Linotype" w:hAnsi="Palatino Linotype"/>
                <w:b/>
                <w:iCs/>
                <w:vertAlign w:val="subscript"/>
              </w:rPr>
              <w:t xml:space="preserve"> </w:t>
            </w:r>
            <w:r w:rsidRPr="00AF0810">
              <w:rPr>
                <w:rFonts w:ascii="Palatino Linotype" w:hAnsi="Palatino Linotype"/>
                <w:b/>
                <w:iCs/>
              </w:rPr>
              <w:t>MPa*s</w:t>
            </w:r>
          </w:p>
        </w:tc>
        <w:tc>
          <w:tcPr>
            <w:tcW w:w="1504" w:type="dxa"/>
            <w:vAlign w:val="center"/>
          </w:tcPr>
          <w:p w14:paraId="0A249920" w14:textId="75F28A85" w:rsidR="00007210" w:rsidRPr="00AF0810" w:rsidRDefault="00007210" w:rsidP="00007210">
            <w:pPr>
              <w:pStyle w:val="TSP31text"/>
              <w:ind w:firstLine="0"/>
              <w:jc w:val="center"/>
              <w:rPr>
                <w:b/>
                <w:iCs/>
                <w:lang w:val="ru-RU"/>
              </w:rPr>
            </w:pPr>
            <w:r w:rsidRPr="00AF0810">
              <w:rPr>
                <w:b/>
                <w:iCs/>
                <w:lang w:val="ru-RU"/>
              </w:rPr>
              <w:t>η</w:t>
            </w:r>
            <w:r w:rsidRPr="00AF0810">
              <w:rPr>
                <w:b/>
                <w:iCs/>
                <w:vertAlign w:val="subscript"/>
              </w:rPr>
              <w:t>2</w:t>
            </w:r>
            <w:r w:rsidRPr="00AF0810">
              <w:rPr>
                <w:rFonts w:ascii="Palatino Linotype" w:hAnsi="Palatino Linotype"/>
                <w:b/>
                <w:iCs/>
              </w:rPr>
              <w:t>,</w:t>
            </w:r>
            <w:r w:rsidRPr="00AF0810">
              <w:rPr>
                <w:rFonts w:ascii="Palatino Linotype" w:hAnsi="Palatino Linotype"/>
                <w:b/>
                <w:iCs/>
                <w:vertAlign w:val="subscript"/>
              </w:rPr>
              <w:t xml:space="preserve"> </w:t>
            </w:r>
            <w:r w:rsidRPr="00AF0810">
              <w:rPr>
                <w:rFonts w:ascii="Palatino Linotype" w:hAnsi="Palatino Linotype"/>
                <w:b/>
                <w:iCs/>
              </w:rPr>
              <w:t>MPa*s</w:t>
            </w:r>
          </w:p>
        </w:tc>
      </w:tr>
      <w:tr w:rsidR="00007210" w:rsidRPr="00AF0810" w14:paraId="223CBA7F" w14:textId="3913252F" w:rsidTr="001D5D35">
        <w:trPr>
          <w:jc w:val="center"/>
        </w:trPr>
        <w:tc>
          <w:tcPr>
            <w:tcW w:w="1620" w:type="dxa"/>
            <w:vAlign w:val="center"/>
          </w:tcPr>
          <w:p w14:paraId="230855DB" w14:textId="77777777" w:rsidR="00007210" w:rsidRPr="00AF0810" w:rsidRDefault="00007210" w:rsidP="00007210">
            <w:pPr>
              <w:pStyle w:val="TSP31text"/>
              <w:ind w:firstLine="0"/>
              <w:jc w:val="center"/>
              <w:rPr>
                <w:iCs/>
                <w:color w:val="auto"/>
              </w:rPr>
            </w:pPr>
            <w:r w:rsidRPr="00AF0810">
              <w:rPr>
                <w:iCs/>
                <w:color w:val="auto"/>
              </w:rPr>
              <w:t>Mean, MPa</w:t>
            </w:r>
          </w:p>
        </w:tc>
        <w:tc>
          <w:tcPr>
            <w:tcW w:w="1617" w:type="dxa"/>
            <w:vAlign w:val="center"/>
          </w:tcPr>
          <w:p w14:paraId="11D26942" w14:textId="0F618624" w:rsidR="00007210" w:rsidRPr="00AF0810" w:rsidRDefault="00C57F31" w:rsidP="00007210">
            <w:pPr>
              <w:pStyle w:val="TSP31text"/>
              <w:ind w:firstLine="0"/>
              <w:jc w:val="center"/>
              <w:rPr>
                <w:iCs/>
                <w:color w:val="auto"/>
              </w:rPr>
            </w:pPr>
            <w:r w:rsidRPr="00AF0810">
              <w:rPr>
                <w:rFonts w:ascii="Palatino Linotype" w:hAnsi="Palatino Linotype"/>
                <w:bCs/>
                <w:iCs/>
              </w:rPr>
              <w:t>30</w:t>
            </w:r>
            <w:r w:rsidR="00007210" w:rsidRPr="00AF0810">
              <w:rPr>
                <w:rFonts w:ascii="Palatino Linotype" w:hAnsi="Palatino Linotype"/>
                <w:bCs/>
                <w:iCs/>
              </w:rPr>
              <w:t>.</w:t>
            </w:r>
            <w:r w:rsidRPr="00AF0810">
              <w:rPr>
                <w:rFonts w:ascii="Palatino Linotype" w:hAnsi="Palatino Linotype"/>
                <w:bCs/>
                <w:iCs/>
              </w:rPr>
              <w:t>3</w:t>
            </w:r>
          </w:p>
        </w:tc>
        <w:tc>
          <w:tcPr>
            <w:tcW w:w="1577" w:type="dxa"/>
            <w:vAlign w:val="center"/>
          </w:tcPr>
          <w:p w14:paraId="501CD361" w14:textId="00953F14" w:rsidR="00007210" w:rsidRPr="00AF0810" w:rsidRDefault="00C57F31" w:rsidP="00007210">
            <w:pPr>
              <w:pStyle w:val="TSP31text"/>
              <w:ind w:firstLine="0"/>
              <w:jc w:val="center"/>
              <w:rPr>
                <w:iCs/>
                <w:color w:val="auto"/>
              </w:rPr>
            </w:pPr>
            <w:r w:rsidRPr="00AF0810">
              <w:rPr>
                <w:rFonts w:ascii="Palatino Linotype" w:hAnsi="Palatino Linotype"/>
                <w:bCs/>
                <w:iCs/>
              </w:rPr>
              <w:t>7</w:t>
            </w:r>
            <w:r w:rsidR="00007210" w:rsidRPr="00AF0810">
              <w:rPr>
                <w:rFonts w:ascii="Palatino Linotype" w:hAnsi="Palatino Linotype"/>
                <w:bCs/>
                <w:iCs/>
              </w:rPr>
              <w:t>.</w:t>
            </w:r>
            <w:r w:rsidRPr="00AF0810">
              <w:rPr>
                <w:rFonts w:ascii="Palatino Linotype" w:hAnsi="Palatino Linotype"/>
                <w:bCs/>
                <w:iCs/>
              </w:rPr>
              <w:t>68</w:t>
            </w:r>
          </w:p>
        </w:tc>
        <w:tc>
          <w:tcPr>
            <w:tcW w:w="1367" w:type="dxa"/>
            <w:vAlign w:val="center"/>
          </w:tcPr>
          <w:p w14:paraId="465A33C2" w14:textId="563BE4BF" w:rsidR="00007210" w:rsidRPr="00AF0810" w:rsidRDefault="00007210" w:rsidP="00007210">
            <w:pPr>
              <w:pStyle w:val="TSP31text"/>
              <w:ind w:firstLine="0"/>
              <w:jc w:val="center"/>
              <w:rPr>
                <w:rFonts w:ascii="Palatino Linotype" w:hAnsi="Palatino Linotype"/>
                <w:bCs/>
                <w:iCs/>
              </w:rPr>
            </w:pPr>
            <w:r w:rsidRPr="00AF0810">
              <w:rPr>
                <w:rFonts w:ascii="Palatino Linotype" w:hAnsi="Palatino Linotype"/>
                <w:bCs/>
                <w:iCs/>
              </w:rPr>
              <w:t>1</w:t>
            </w:r>
            <w:r w:rsidR="007009F0" w:rsidRPr="00AF0810">
              <w:rPr>
                <w:rFonts w:ascii="Palatino Linotype" w:hAnsi="Palatino Linotype"/>
                <w:bCs/>
                <w:iCs/>
              </w:rPr>
              <w:t>4.5</w:t>
            </w:r>
          </w:p>
        </w:tc>
        <w:tc>
          <w:tcPr>
            <w:tcW w:w="1667" w:type="dxa"/>
            <w:vAlign w:val="center"/>
          </w:tcPr>
          <w:p w14:paraId="7CE6183C" w14:textId="11E40210" w:rsidR="00007210" w:rsidRPr="00AF0810" w:rsidRDefault="00BE55F1" w:rsidP="00007210">
            <w:pPr>
              <w:pStyle w:val="TSP31text"/>
              <w:ind w:firstLine="0"/>
              <w:jc w:val="center"/>
              <w:rPr>
                <w:iCs/>
                <w:color w:val="auto"/>
              </w:rPr>
            </w:pPr>
            <w:r w:rsidRPr="00AF0810">
              <w:rPr>
                <w:iCs/>
              </w:rPr>
              <w:t>706.9</w:t>
            </w:r>
          </w:p>
        </w:tc>
        <w:tc>
          <w:tcPr>
            <w:tcW w:w="1504" w:type="dxa"/>
            <w:vAlign w:val="center"/>
          </w:tcPr>
          <w:p w14:paraId="2E865DA2" w14:textId="3852B9F5" w:rsidR="00007210" w:rsidRPr="00AF0810" w:rsidRDefault="00007210" w:rsidP="00007210">
            <w:pPr>
              <w:pStyle w:val="TSP31text"/>
              <w:ind w:firstLine="0"/>
              <w:jc w:val="center"/>
              <w:rPr>
                <w:rFonts w:ascii="Palatino Linotype" w:hAnsi="Palatino Linotype"/>
                <w:bCs/>
                <w:iCs/>
              </w:rPr>
            </w:pPr>
            <w:r w:rsidRPr="00AF0810">
              <w:rPr>
                <w:rFonts w:ascii="Palatino Linotype" w:hAnsi="Palatino Linotype"/>
                <w:bCs/>
                <w:iCs/>
              </w:rPr>
              <w:t>1</w:t>
            </w:r>
            <w:r w:rsidR="00BE55F1" w:rsidRPr="00AF0810">
              <w:rPr>
                <w:rFonts w:ascii="Palatino Linotype" w:hAnsi="Palatino Linotype"/>
                <w:bCs/>
                <w:iCs/>
              </w:rPr>
              <w:t>7.4</w:t>
            </w:r>
          </w:p>
        </w:tc>
      </w:tr>
      <w:tr w:rsidR="00007210" w:rsidRPr="00AF0810" w14:paraId="57D0F8C2" w14:textId="73C2D65B" w:rsidTr="001D5D35">
        <w:trPr>
          <w:jc w:val="center"/>
        </w:trPr>
        <w:tc>
          <w:tcPr>
            <w:tcW w:w="1620" w:type="dxa"/>
            <w:vAlign w:val="center"/>
          </w:tcPr>
          <w:p w14:paraId="0ECB67FE" w14:textId="77777777" w:rsidR="00007210" w:rsidRPr="00AF0810" w:rsidRDefault="00007210" w:rsidP="00007210">
            <w:pPr>
              <w:pStyle w:val="TSP31text"/>
              <w:ind w:firstLine="0"/>
              <w:jc w:val="center"/>
              <w:rPr>
                <w:iCs/>
                <w:color w:val="auto"/>
              </w:rPr>
            </w:pPr>
            <w:r w:rsidRPr="00AF0810">
              <w:rPr>
                <w:iCs/>
                <w:color w:val="auto"/>
              </w:rPr>
              <w:t>Std, MPa</w:t>
            </w:r>
          </w:p>
        </w:tc>
        <w:tc>
          <w:tcPr>
            <w:tcW w:w="1617" w:type="dxa"/>
            <w:vAlign w:val="center"/>
          </w:tcPr>
          <w:p w14:paraId="2C612430" w14:textId="2DF02552" w:rsidR="00007210" w:rsidRPr="00AF0810" w:rsidRDefault="00007210" w:rsidP="00007210">
            <w:pPr>
              <w:pStyle w:val="TSP31text"/>
              <w:ind w:firstLine="0"/>
              <w:jc w:val="center"/>
              <w:rPr>
                <w:iCs/>
                <w:color w:val="auto"/>
              </w:rPr>
            </w:pPr>
            <w:r w:rsidRPr="00AF0810">
              <w:rPr>
                <w:iCs/>
              </w:rPr>
              <w:t>0.5</w:t>
            </w:r>
            <w:r w:rsidR="00C57F31" w:rsidRPr="00AF0810">
              <w:rPr>
                <w:iCs/>
              </w:rPr>
              <w:t>2</w:t>
            </w:r>
          </w:p>
        </w:tc>
        <w:tc>
          <w:tcPr>
            <w:tcW w:w="1577" w:type="dxa"/>
            <w:vAlign w:val="center"/>
          </w:tcPr>
          <w:p w14:paraId="25B5FFA9" w14:textId="0D3E407E" w:rsidR="00007210" w:rsidRPr="00AF0810" w:rsidRDefault="00C57F31" w:rsidP="00007210">
            <w:pPr>
              <w:pStyle w:val="TSP31text"/>
              <w:ind w:firstLine="0"/>
              <w:jc w:val="center"/>
              <w:rPr>
                <w:iCs/>
                <w:color w:val="auto"/>
              </w:rPr>
            </w:pPr>
            <w:r w:rsidRPr="00AF0810">
              <w:rPr>
                <w:iCs/>
              </w:rPr>
              <w:t>1</w:t>
            </w:r>
            <w:r w:rsidR="00007210" w:rsidRPr="00AF0810">
              <w:rPr>
                <w:iCs/>
              </w:rPr>
              <w:t>.</w:t>
            </w:r>
            <w:r w:rsidRPr="00AF0810">
              <w:rPr>
                <w:iCs/>
              </w:rPr>
              <w:t>16</w:t>
            </w:r>
          </w:p>
        </w:tc>
        <w:tc>
          <w:tcPr>
            <w:tcW w:w="1367" w:type="dxa"/>
            <w:vAlign w:val="center"/>
          </w:tcPr>
          <w:p w14:paraId="125398E5" w14:textId="5538888D" w:rsidR="00007210" w:rsidRPr="00AF0810" w:rsidRDefault="007009F0" w:rsidP="00007210">
            <w:pPr>
              <w:pStyle w:val="TSP31text"/>
              <w:ind w:firstLine="0"/>
              <w:jc w:val="center"/>
              <w:rPr>
                <w:iCs/>
              </w:rPr>
            </w:pPr>
            <w:r w:rsidRPr="00AF0810">
              <w:rPr>
                <w:iCs/>
              </w:rPr>
              <w:t>2.86</w:t>
            </w:r>
          </w:p>
        </w:tc>
        <w:tc>
          <w:tcPr>
            <w:tcW w:w="1667" w:type="dxa"/>
            <w:vAlign w:val="center"/>
          </w:tcPr>
          <w:p w14:paraId="521DAF0A" w14:textId="7E2940E5" w:rsidR="00007210" w:rsidRPr="00AF0810" w:rsidRDefault="00BE55F1" w:rsidP="00007210">
            <w:pPr>
              <w:pStyle w:val="TSP31text"/>
              <w:ind w:firstLine="0"/>
              <w:jc w:val="center"/>
              <w:rPr>
                <w:iCs/>
                <w:color w:val="auto"/>
              </w:rPr>
            </w:pPr>
            <w:r w:rsidRPr="00AF0810">
              <w:rPr>
                <w:iCs/>
              </w:rPr>
              <w:t>153.3</w:t>
            </w:r>
          </w:p>
        </w:tc>
        <w:tc>
          <w:tcPr>
            <w:tcW w:w="1504" w:type="dxa"/>
            <w:vAlign w:val="center"/>
          </w:tcPr>
          <w:p w14:paraId="14A65E57" w14:textId="0153F5E1" w:rsidR="00007210" w:rsidRPr="00AF0810" w:rsidRDefault="00BE55F1" w:rsidP="00007210">
            <w:pPr>
              <w:pStyle w:val="TSP31text"/>
              <w:ind w:firstLine="0"/>
              <w:jc w:val="center"/>
              <w:rPr>
                <w:iCs/>
              </w:rPr>
            </w:pPr>
            <w:r w:rsidRPr="00AF0810">
              <w:rPr>
                <w:iCs/>
              </w:rPr>
              <w:t>8.80</w:t>
            </w:r>
          </w:p>
        </w:tc>
      </w:tr>
      <w:tr w:rsidR="00007210" w:rsidRPr="00AF0810" w14:paraId="6C3099C1" w14:textId="4D7DFE0E" w:rsidTr="001D5D35">
        <w:trPr>
          <w:jc w:val="center"/>
        </w:trPr>
        <w:tc>
          <w:tcPr>
            <w:tcW w:w="1620" w:type="dxa"/>
            <w:vAlign w:val="center"/>
          </w:tcPr>
          <w:p w14:paraId="06E41A6C" w14:textId="77777777" w:rsidR="00007210" w:rsidRPr="00AF0810" w:rsidRDefault="00007210" w:rsidP="00007210">
            <w:pPr>
              <w:pStyle w:val="TSP31text"/>
              <w:ind w:firstLine="0"/>
              <w:jc w:val="center"/>
              <w:rPr>
                <w:iCs/>
                <w:color w:val="auto"/>
              </w:rPr>
            </w:pPr>
            <w:r w:rsidRPr="00AF0810">
              <w:rPr>
                <w:iCs/>
                <w:color w:val="auto"/>
              </w:rPr>
              <w:t>CV, %</w:t>
            </w:r>
          </w:p>
        </w:tc>
        <w:tc>
          <w:tcPr>
            <w:tcW w:w="1617" w:type="dxa"/>
            <w:vAlign w:val="center"/>
          </w:tcPr>
          <w:p w14:paraId="77D662F2" w14:textId="753DFEFE" w:rsidR="00007210" w:rsidRPr="00AF0810" w:rsidRDefault="00C57F31" w:rsidP="00007210">
            <w:pPr>
              <w:pStyle w:val="TSP31text"/>
              <w:ind w:firstLine="0"/>
              <w:jc w:val="center"/>
              <w:rPr>
                <w:iCs/>
                <w:color w:val="auto"/>
              </w:rPr>
            </w:pPr>
            <w:r w:rsidRPr="00AF0810">
              <w:rPr>
                <w:iCs/>
              </w:rPr>
              <w:t>1</w:t>
            </w:r>
            <w:r w:rsidR="00007210" w:rsidRPr="00AF0810">
              <w:rPr>
                <w:iCs/>
              </w:rPr>
              <w:t>.</w:t>
            </w:r>
            <w:r w:rsidRPr="00AF0810">
              <w:rPr>
                <w:iCs/>
              </w:rPr>
              <w:t>70</w:t>
            </w:r>
          </w:p>
        </w:tc>
        <w:tc>
          <w:tcPr>
            <w:tcW w:w="1577" w:type="dxa"/>
            <w:vAlign w:val="center"/>
          </w:tcPr>
          <w:p w14:paraId="769EC337" w14:textId="1C066C66" w:rsidR="00007210" w:rsidRPr="00AF0810" w:rsidRDefault="00C57F31" w:rsidP="00007210">
            <w:pPr>
              <w:pStyle w:val="TSP31text"/>
              <w:ind w:firstLine="0"/>
              <w:jc w:val="center"/>
              <w:rPr>
                <w:iCs/>
                <w:color w:val="auto"/>
              </w:rPr>
            </w:pPr>
            <w:r w:rsidRPr="00AF0810">
              <w:rPr>
                <w:iCs/>
              </w:rPr>
              <w:t>15.1</w:t>
            </w:r>
          </w:p>
        </w:tc>
        <w:tc>
          <w:tcPr>
            <w:tcW w:w="1367" w:type="dxa"/>
            <w:vAlign w:val="center"/>
          </w:tcPr>
          <w:p w14:paraId="79AD1248" w14:textId="54E3955E" w:rsidR="00007210" w:rsidRPr="00AF0810" w:rsidRDefault="007009F0" w:rsidP="00007210">
            <w:pPr>
              <w:pStyle w:val="TSP31text"/>
              <w:ind w:firstLine="0"/>
              <w:jc w:val="center"/>
              <w:rPr>
                <w:iCs/>
              </w:rPr>
            </w:pPr>
            <w:r w:rsidRPr="00AF0810">
              <w:rPr>
                <w:iCs/>
              </w:rPr>
              <w:t>19.8</w:t>
            </w:r>
          </w:p>
        </w:tc>
        <w:tc>
          <w:tcPr>
            <w:tcW w:w="1667" w:type="dxa"/>
            <w:vAlign w:val="center"/>
          </w:tcPr>
          <w:p w14:paraId="43B40500" w14:textId="0BFE3F78" w:rsidR="00007210" w:rsidRPr="00AF0810" w:rsidRDefault="00BE55F1" w:rsidP="00007210">
            <w:pPr>
              <w:pStyle w:val="TSP31text"/>
              <w:ind w:firstLine="0"/>
              <w:jc w:val="center"/>
              <w:rPr>
                <w:iCs/>
                <w:color w:val="auto"/>
              </w:rPr>
            </w:pPr>
            <w:r w:rsidRPr="00AF0810">
              <w:rPr>
                <w:iCs/>
              </w:rPr>
              <w:t>21.7</w:t>
            </w:r>
          </w:p>
        </w:tc>
        <w:tc>
          <w:tcPr>
            <w:tcW w:w="1504" w:type="dxa"/>
            <w:vAlign w:val="center"/>
          </w:tcPr>
          <w:p w14:paraId="75883FBE" w14:textId="0D7C3BC9" w:rsidR="00007210" w:rsidRPr="00AF0810" w:rsidRDefault="00BE55F1" w:rsidP="00007210">
            <w:pPr>
              <w:pStyle w:val="TSP31text"/>
              <w:ind w:firstLine="0"/>
              <w:jc w:val="center"/>
              <w:rPr>
                <w:iCs/>
              </w:rPr>
            </w:pPr>
            <w:r w:rsidRPr="00AF0810">
              <w:rPr>
                <w:iCs/>
              </w:rPr>
              <w:t>50.6</w:t>
            </w:r>
          </w:p>
        </w:tc>
      </w:tr>
    </w:tbl>
    <w:p w14:paraId="1F876944" w14:textId="77777777" w:rsidR="003E23A0" w:rsidRPr="00AF0810" w:rsidRDefault="003E23A0" w:rsidP="003E23A0">
      <w:pPr>
        <w:pStyle w:val="TSP31text"/>
        <w:ind w:firstLine="0"/>
        <w:rPr>
          <w:color w:val="auto"/>
        </w:rPr>
      </w:pPr>
    </w:p>
    <w:tbl>
      <w:tblPr>
        <w:tblStyle w:val="ac"/>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62"/>
      </w:tblGrid>
      <w:tr w:rsidR="00FB7E60" w:rsidRPr="00AF0810" w14:paraId="38B9C7DB" w14:textId="77777777" w:rsidTr="00A544AF">
        <w:tc>
          <w:tcPr>
            <w:tcW w:w="9362" w:type="dxa"/>
          </w:tcPr>
          <w:p w14:paraId="49B17A9D" w14:textId="64AFFB62" w:rsidR="00FB7E60" w:rsidRPr="00AF0810" w:rsidRDefault="00012F68" w:rsidP="00012F68">
            <w:pPr>
              <w:spacing w:before="100" w:beforeAutospacing="1" w:after="100" w:afterAutospacing="1" w:line="240" w:lineRule="auto"/>
              <w:jc w:val="left"/>
              <w:rPr>
                <w:rFonts w:ascii="Times New Roman" w:eastAsia="Times New Roman" w:hAnsi="Times New Roman"/>
                <w:noProof w:val="0"/>
                <w:color w:val="auto"/>
                <w:sz w:val="24"/>
                <w:szCs w:val="24"/>
                <w:lang w:val="ru-RU" w:eastAsia="ru-RU"/>
              </w:rPr>
            </w:pPr>
            <w:r w:rsidRPr="00AF0810">
              <w:rPr>
                <w:rFonts w:ascii="Times New Roman" w:eastAsia="Times New Roman" w:hAnsi="Times New Roman"/>
                <w:color w:val="auto"/>
                <w:sz w:val="24"/>
                <w:szCs w:val="24"/>
                <w:lang w:val="ru-RU" w:eastAsia="ru-RU"/>
              </w:rPr>
              <w:drawing>
                <wp:inline distT="0" distB="0" distL="0" distR="0" wp14:anchorId="7DA3D118" wp14:editId="3DCEF323">
                  <wp:extent cx="5847644" cy="2078182"/>
                  <wp:effectExtent l="0" t="0" r="127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rotWithShape="1">
                          <a:blip r:embed="rId18">
                            <a:extLst>
                              <a:ext uri="{28A0092B-C50C-407E-A947-70E740481C1C}">
                                <a14:useLocalDpi xmlns:a14="http://schemas.microsoft.com/office/drawing/2010/main" val="0"/>
                              </a:ext>
                            </a:extLst>
                          </a:blip>
                          <a:srcRect t="19890" b="16928"/>
                          <a:stretch/>
                        </pic:blipFill>
                        <pic:spPr bwMode="auto">
                          <a:xfrm>
                            <a:off x="0" y="0"/>
                            <a:ext cx="5938973" cy="2110639"/>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FB7E60" w:rsidRPr="00AF0810" w14:paraId="6AD53022" w14:textId="77777777" w:rsidTr="00A544AF">
        <w:tc>
          <w:tcPr>
            <w:tcW w:w="9362" w:type="dxa"/>
          </w:tcPr>
          <w:p w14:paraId="4A34E8D6" w14:textId="07938F38" w:rsidR="00FB7E60" w:rsidRPr="00AF0810" w:rsidRDefault="001E0291" w:rsidP="001E0291">
            <w:pPr>
              <w:pStyle w:val="TSP31text"/>
              <w:ind w:firstLine="0"/>
              <w:jc w:val="center"/>
              <w:rPr>
                <w:color w:val="auto"/>
              </w:rPr>
            </w:pPr>
            <w:r w:rsidRPr="00AF0810">
              <w:rPr>
                <w:b/>
                <w:bCs/>
                <w:color w:val="auto"/>
                <w:sz w:val="20"/>
                <w:szCs w:val="20"/>
              </w:rPr>
              <w:lastRenderedPageBreak/>
              <w:t>Figure S1</w:t>
            </w:r>
            <w:r w:rsidR="00EC2478" w:rsidRPr="00AF0810">
              <w:rPr>
                <w:b/>
                <w:bCs/>
                <w:color w:val="auto"/>
                <w:sz w:val="20"/>
                <w:szCs w:val="20"/>
              </w:rPr>
              <w:t>1</w:t>
            </w:r>
            <w:r w:rsidRPr="00AF0810">
              <w:rPr>
                <w:b/>
                <w:bCs/>
                <w:color w:val="auto"/>
                <w:sz w:val="20"/>
                <w:szCs w:val="20"/>
              </w:rPr>
              <w:t>:</w:t>
            </w:r>
            <w:r w:rsidRPr="00AF0810">
              <w:rPr>
                <w:color w:val="auto"/>
                <w:sz w:val="20"/>
                <w:szCs w:val="20"/>
              </w:rPr>
              <w:t xml:space="preserve"> Sensitivity analysis for compression solution (</w:t>
            </w:r>
            <w:r w:rsidR="00F30FAF" w:rsidRPr="00AF0810">
              <w:rPr>
                <w:color w:val="auto"/>
                <w:sz w:val="20"/>
                <w:szCs w:val="20"/>
              </w:rPr>
              <w:t>GM</w:t>
            </w:r>
            <w:r w:rsidRPr="00AF0810">
              <w:rPr>
                <w:color w:val="auto"/>
                <w:sz w:val="20"/>
                <w:szCs w:val="20"/>
              </w:rPr>
              <w:t xml:space="preserve"> model)</w:t>
            </w:r>
          </w:p>
        </w:tc>
      </w:tr>
    </w:tbl>
    <w:p w14:paraId="09F64D09" w14:textId="2562E75B" w:rsidR="00A544AF" w:rsidRPr="00AF0810" w:rsidRDefault="00A544AF" w:rsidP="00A544AF">
      <w:pPr>
        <w:pStyle w:val="TSP31text"/>
        <w:ind w:firstLine="510"/>
        <w:rPr>
          <w:color w:val="auto"/>
        </w:rPr>
      </w:pPr>
      <w:r w:rsidRPr="00AF0810">
        <w:rPr>
          <w:color w:val="auto"/>
        </w:rPr>
        <w:t xml:space="preserve">Results of sensitivity analysis for compression parameter determination in regards to GM model are presented in Tables S14, S15 and in Figure S12. </w:t>
      </w:r>
    </w:p>
    <w:p w14:paraId="153AF95B" w14:textId="7639D1D7" w:rsidR="00B7490E" w:rsidRPr="00AF0810" w:rsidRDefault="00B7490E" w:rsidP="00B7490E">
      <w:pPr>
        <w:pStyle w:val="TSP41tablecaption"/>
        <w:jc w:val="center"/>
        <w:rPr>
          <w:snapToGrid w:val="0"/>
          <w:color w:val="auto"/>
          <w:sz w:val="22"/>
        </w:rPr>
      </w:pPr>
      <w:r w:rsidRPr="00AF0810">
        <w:rPr>
          <w:b/>
          <w:bCs/>
          <w:snapToGrid w:val="0"/>
          <w:color w:val="auto"/>
        </w:rPr>
        <w:t>Table S1</w:t>
      </w:r>
      <w:r w:rsidR="00640E17" w:rsidRPr="00AF0810">
        <w:rPr>
          <w:b/>
          <w:bCs/>
          <w:snapToGrid w:val="0"/>
          <w:color w:val="auto"/>
        </w:rPr>
        <w:t>4</w:t>
      </w:r>
      <w:r w:rsidRPr="00AF0810">
        <w:rPr>
          <w:b/>
          <w:bCs/>
          <w:snapToGrid w:val="0"/>
          <w:color w:val="auto"/>
        </w:rPr>
        <w:t>:</w:t>
      </w:r>
      <w:r w:rsidRPr="00AF0810">
        <w:rPr>
          <w:snapToGrid w:val="0"/>
          <w:color w:val="auto"/>
        </w:rPr>
        <w:t xml:space="preserve"> Optimization Results for c</w:t>
      </w:r>
      <w:r w:rsidR="00A14298" w:rsidRPr="00AF0810">
        <w:rPr>
          <w:snapToGrid w:val="0"/>
          <w:color w:val="auto"/>
        </w:rPr>
        <w:t>reep</w:t>
      </w:r>
      <w:r w:rsidRPr="00AF0810">
        <w:rPr>
          <w:snapToGrid w:val="0"/>
          <w:color w:val="auto"/>
        </w:rPr>
        <w:t xml:space="preserve"> process (GM model)</w:t>
      </w:r>
    </w:p>
    <w:tbl>
      <w:tblPr>
        <w:tblStyle w:val="ac"/>
        <w:tblW w:w="0" w:type="auto"/>
        <w:jc w:val="center"/>
        <w:tblLook w:val="04A0" w:firstRow="1" w:lastRow="0" w:firstColumn="1" w:lastColumn="0" w:noHBand="0" w:noVBand="1"/>
      </w:tblPr>
      <w:tblGrid>
        <w:gridCol w:w="2564"/>
        <w:gridCol w:w="1175"/>
        <w:gridCol w:w="1016"/>
        <w:gridCol w:w="1042"/>
        <w:gridCol w:w="1171"/>
        <w:gridCol w:w="1106"/>
      </w:tblGrid>
      <w:tr w:rsidR="00B7490E" w:rsidRPr="00AF0810" w14:paraId="3EB07A88" w14:textId="77777777" w:rsidTr="001D5D35">
        <w:trPr>
          <w:jc w:val="center"/>
        </w:trPr>
        <w:tc>
          <w:tcPr>
            <w:tcW w:w="2564" w:type="dxa"/>
            <w:vMerge w:val="restart"/>
            <w:vAlign w:val="center"/>
          </w:tcPr>
          <w:p w14:paraId="127CE6E3" w14:textId="77777777" w:rsidR="00B7490E" w:rsidRPr="00AF0810" w:rsidRDefault="00B7490E" w:rsidP="001D5D35">
            <w:pPr>
              <w:jc w:val="center"/>
              <w:rPr>
                <w:rFonts w:ascii="Palatino Linotype" w:hAnsi="Palatino Linotype"/>
                <w:b/>
              </w:rPr>
            </w:pPr>
            <w:r w:rsidRPr="00AF0810">
              <w:rPr>
                <w:rFonts w:ascii="Palatino Linotype" w:hAnsi="Palatino Linotype"/>
                <w:b/>
              </w:rPr>
              <w:t>Initial Point Set</w:t>
            </w:r>
          </w:p>
        </w:tc>
        <w:tc>
          <w:tcPr>
            <w:tcW w:w="5510" w:type="dxa"/>
            <w:gridSpan w:val="5"/>
          </w:tcPr>
          <w:p w14:paraId="5CB2493C" w14:textId="77777777" w:rsidR="00B7490E" w:rsidRPr="00AF0810" w:rsidRDefault="00B7490E" w:rsidP="001D5D35">
            <w:pPr>
              <w:jc w:val="center"/>
              <w:rPr>
                <w:rFonts w:ascii="Palatino Linotype" w:hAnsi="Palatino Linotype"/>
                <w:b/>
              </w:rPr>
            </w:pPr>
            <w:r w:rsidRPr="00AF0810">
              <w:rPr>
                <w:rFonts w:ascii="Palatino Linotype" w:hAnsi="Palatino Linotype"/>
                <w:b/>
              </w:rPr>
              <w:t>Generalized Maxwell model (GM)</w:t>
            </w:r>
          </w:p>
        </w:tc>
      </w:tr>
      <w:tr w:rsidR="00B7490E" w:rsidRPr="00AF0810" w14:paraId="467F5230" w14:textId="77777777" w:rsidTr="001D5D35">
        <w:trPr>
          <w:jc w:val="center"/>
        </w:trPr>
        <w:tc>
          <w:tcPr>
            <w:tcW w:w="2564" w:type="dxa"/>
            <w:vMerge/>
            <w:vAlign w:val="center"/>
          </w:tcPr>
          <w:p w14:paraId="1359974A" w14:textId="77777777" w:rsidR="00B7490E" w:rsidRPr="00AF0810" w:rsidRDefault="00B7490E" w:rsidP="001D5D35">
            <w:pPr>
              <w:jc w:val="center"/>
              <w:rPr>
                <w:rFonts w:ascii="Palatino Linotype" w:hAnsi="Palatino Linotype"/>
                <w:b/>
              </w:rPr>
            </w:pPr>
          </w:p>
        </w:tc>
        <w:tc>
          <w:tcPr>
            <w:tcW w:w="1175" w:type="dxa"/>
            <w:vAlign w:val="center"/>
          </w:tcPr>
          <w:p w14:paraId="6F0DAA3A" w14:textId="77777777" w:rsidR="00B7490E" w:rsidRPr="00AF0810" w:rsidRDefault="00B7490E" w:rsidP="001D5D35">
            <w:pPr>
              <w:jc w:val="center"/>
              <w:rPr>
                <w:rFonts w:ascii="Palatino Linotype" w:hAnsi="Palatino Linotype"/>
                <w:b/>
              </w:rPr>
            </w:pPr>
            <w:r w:rsidRPr="00AF0810">
              <w:rPr>
                <w:rFonts w:ascii="Palatino Linotype" w:hAnsi="Palatino Linotype"/>
                <w:b/>
              </w:rPr>
              <w:t>E</w:t>
            </w:r>
            <w:r w:rsidRPr="00AF0810">
              <w:rPr>
                <w:rFonts w:ascii="Palatino Linotype" w:hAnsi="Palatino Linotype"/>
                <w:b/>
                <w:vertAlign w:val="subscript"/>
              </w:rPr>
              <w:t>0</w:t>
            </w:r>
            <w:r w:rsidRPr="00AF0810">
              <w:rPr>
                <w:rFonts w:ascii="Palatino Linotype" w:hAnsi="Palatino Linotype"/>
                <w:b/>
              </w:rPr>
              <w:t>,</w:t>
            </w:r>
            <w:r w:rsidRPr="00AF0810">
              <w:rPr>
                <w:rFonts w:ascii="Palatino Linotype" w:hAnsi="Palatino Linotype"/>
                <w:b/>
                <w:vertAlign w:val="subscript"/>
              </w:rPr>
              <w:t xml:space="preserve"> </w:t>
            </w:r>
            <w:r w:rsidRPr="00AF0810">
              <w:rPr>
                <w:rFonts w:ascii="Palatino Linotype" w:hAnsi="Palatino Linotype"/>
                <w:b/>
              </w:rPr>
              <w:t>MPa</w:t>
            </w:r>
          </w:p>
        </w:tc>
        <w:tc>
          <w:tcPr>
            <w:tcW w:w="1016" w:type="dxa"/>
            <w:vAlign w:val="center"/>
          </w:tcPr>
          <w:p w14:paraId="7A4863AF" w14:textId="77777777" w:rsidR="00B7490E" w:rsidRPr="00AF0810" w:rsidRDefault="00B7490E" w:rsidP="001D5D35">
            <w:pPr>
              <w:jc w:val="center"/>
              <w:rPr>
                <w:rFonts w:ascii="Palatino Linotype" w:hAnsi="Palatino Linotype"/>
                <w:b/>
              </w:rPr>
            </w:pPr>
            <w:r w:rsidRPr="00AF0810">
              <w:rPr>
                <w:rFonts w:ascii="Palatino Linotype" w:hAnsi="Palatino Linotype"/>
                <w:b/>
              </w:rPr>
              <w:t>E</w:t>
            </w:r>
            <w:r w:rsidRPr="00AF0810">
              <w:rPr>
                <w:rFonts w:ascii="Palatino Linotype" w:hAnsi="Palatino Linotype"/>
                <w:b/>
                <w:vertAlign w:val="subscript"/>
              </w:rPr>
              <w:t>1</w:t>
            </w:r>
            <w:r w:rsidRPr="00AF0810">
              <w:rPr>
                <w:rFonts w:ascii="Palatino Linotype" w:hAnsi="Palatino Linotype"/>
                <w:b/>
              </w:rPr>
              <w:t>,</w:t>
            </w:r>
            <w:r w:rsidRPr="00AF0810">
              <w:rPr>
                <w:rFonts w:ascii="Palatino Linotype" w:hAnsi="Palatino Linotype"/>
                <w:b/>
                <w:vertAlign w:val="subscript"/>
              </w:rPr>
              <w:t xml:space="preserve"> </w:t>
            </w:r>
            <w:r w:rsidRPr="00AF0810">
              <w:rPr>
                <w:rFonts w:ascii="Palatino Linotype" w:hAnsi="Palatino Linotype"/>
                <w:b/>
              </w:rPr>
              <w:t>MPa</w:t>
            </w:r>
          </w:p>
        </w:tc>
        <w:tc>
          <w:tcPr>
            <w:tcW w:w="1042" w:type="dxa"/>
            <w:vAlign w:val="center"/>
          </w:tcPr>
          <w:p w14:paraId="46253114" w14:textId="77777777" w:rsidR="00B7490E" w:rsidRPr="00AF0810" w:rsidRDefault="00B7490E" w:rsidP="001D5D35">
            <w:pPr>
              <w:jc w:val="center"/>
              <w:rPr>
                <w:rFonts w:ascii="Palatino Linotype" w:hAnsi="Palatino Linotype"/>
                <w:b/>
                <w:vertAlign w:val="subscript"/>
              </w:rPr>
            </w:pPr>
            <w:r w:rsidRPr="00AF0810">
              <w:rPr>
                <w:rFonts w:ascii="Palatino Linotype" w:hAnsi="Palatino Linotype"/>
                <w:b/>
              </w:rPr>
              <w:t>E</w:t>
            </w:r>
            <w:r w:rsidRPr="00AF0810">
              <w:rPr>
                <w:rFonts w:ascii="Palatino Linotype" w:hAnsi="Palatino Linotype"/>
                <w:b/>
                <w:vertAlign w:val="subscript"/>
              </w:rPr>
              <w:t>2</w:t>
            </w:r>
            <w:r w:rsidRPr="00AF0810">
              <w:rPr>
                <w:rFonts w:ascii="Palatino Linotype" w:hAnsi="Palatino Linotype"/>
                <w:b/>
              </w:rPr>
              <w:t>,</w:t>
            </w:r>
            <w:r w:rsidRPr="00AF0810">
              <w:rPr>
                <w:rFonts w:ascii="Palatino Linotype" w:hAnsi="Palatino Linotype"/>
                <w:b/>
                <w:vertAlign w:val="subscript"/>
              </w:rPr>
              <w:t xml:space="preserve"> </w:t>
            </w:r>
            <w:r w:rsidRPr="00AF0810">
              <w:rPr>
                <w:rFonts w:ascii="Palatino Linotype" w:hAnsi="Palatino Linotype"/>
                <w:b/>
              </w:rPr>
              <w:t>MPa</w:t>
            </w:r>
          </w:p>
        </w:tc>
        <w:tc>
          <w:tcPr>
            <w:tcW w:w="1171" w:type="dxa"/>
            <w:vAlign w:val="center"/>
          </w:tcPr>
          <w:p w14:paraId="1BD89386" w14:textId="77777777" w:rsidR="00B7490E" w:rsidRPr="00AF0810" w:rsidRDefault="00B7490E" w:rsidP="001D5D35">
            <w:pPr>
              <w:jc w:val="center"/>
              <w:rPr>
                <w:rFonts w:ascii="Palatino Linotype" w:hAnsi="Palatino Linotype"/>
                <w:b/>
              </w:rPr>
            </w:pPr>
            <w:r w:rsidRPr="00AF0810">
              <w:rPr>
                <w:b/>
                <w:lang w:val="ru-RU"/>
              </w:rPr>
              <w:t>η</w:t>
            </w:r>
            <w:r w:rsidRPr="00AF0810">
              <w:rPr>
                <w:b/>
              </w:rPr>
              <w:t>₁</w:t>
            </w:r>
            <w:r w:rsidRPr="00AF0810">
              <w:rPr>
                <w:rFonts w:ascii="Palatino Linotype" w:hAnsi="Palatino Linotype"/>
                <w:b/>
              </w:rPr>
              <w:t>,</w:t>
            </w:r>
            <w:r w:rsidRPr="00AF0810">
              <w:rPr>
                <w:rFonts w:ascii="Palatino Linotype" w:hAnsi="Palatino Linotype"/>
                <w:b/>
                <w:vertAlign w:val="subscript"/>
              </w:rPr>
              <w:t xml:space="preserve"> </w:t>
            </w:r>
            <w:r w:rsidRPr="00AF0810">
              <w:rPr>
                <w:rFonts w:ascii="Palatino Linotype" w:hAnsi="Palatino Linotype"/>
                <w:b/>
              </w:rPr>
              <w:t>MPa*s</w:t>
            </w:r>
          </w:p>
        </w:tc>
        <w:tc>
          <w:tcPr>
            <w:tcW w:w="1106" w:type="dxa"/>
            <w:vAlign w:val="center"/>
          </w:tcPr>
          <w:p w14:paraId="5EA04B8D" w14:textId="77777777" w:rsidR="00B7490E" w:rsidRPr="00AF0810" w:rsidRDefault="00B7490E" w:rsidP="001D5D35">
            <w:pPr>
              <w:jc w:val="center"/>
              <w:rPr>
                <w:rFonts w:ascii="Palatino Linotype" w:hAnsi="Palatino Linotype"/>
                <w:b/>
                <w:vertAlign w:val="subscript"/>
              </w:rPr>
            </w:pPr>
            <w:r w:rsidRPr="00AF0810">
              <w:rPr>
                <w:b/>
                <w:lang w:val="ru-RU"/>
              </w:rPr>
              <w:t>η</w:t>
            </w:r>
            <w:r w:rsidRPr="00AF0810">
              <w:rPr>
                <w:b/>
                <w:vertAlign w:val="subscript"/>
              </w:rPr>
              <w:t>2</w:t>
            </w:r>
            <w:r w:rsidRPr="00AF0810">
              <w:rPr>
                <w:rFonts w:ascii="Palatino Linotype" w:hAnsi="Palatino Linotype"/>
                <w:b/>
              </w:rPr>
              <w:t>,</w:t>
            </w:r>
            <w:r w:rsidRPr="00AF0810">
              <w:rPr>
                <w:rFonts w:ascii="Palatino Linotype" w:hAnsi="Palatino Linotype"/>
                <w:b/>
                <w:vertAlign w:val="subscript"/>
              </w:rPr>
              <w:t xml:space="preserve"> </w:t>
            </w:r>
            <w:r w:rsidRPr="00AF0810">
              <w:rPr>
                <w:rFonts w:ascii="Palatino Linotype" w:hAnsi="Palatino Linotype"/>
                <w:b/>
              </w:rPr>
              <w:t>MPa*s</w:t>
            </w:r>
          </w:p>
        </w:tc>
      </w:tr>
      <w:tr w:rsidR="00B7490E" w:rsidRPr="00AF0810" w14:paraId="6DA0C21A" w14:textId="77777777" w:rsidTr="001D5D35">
        <w:trPr>
          <w:jc w:val="center"/>
        </w:trPr>
        <w:tc>
          <w:tcPr>
            <w:tcW w:w="2564" w:type="dxa"/>
            <w:vAlign w:val="center"/>
          </w:tcPr>
          <w:p w14:paraId="1D80DFD8" w14:textId="77777777" w:rsidR="00B7490E" w:rsidRPr="00AF0810" w:rsidRDefault="00B7490E" w:rsidP="001D5D35">
            <w:pPr>
              <w:jc w:val="center"/>
              <w:rPr>
                <w:rFonts w:ascii="Palatino Linotype" w:hAnsi="Palatino Linotype"/>
                <w:bCs/>
              </w:rPr>
            </w:pPr>
            <w:r w:rsidRPr="00AF0810">
              <w:rPr>
                <w:rFonts w:ascii="Palatino Linotype" w:hAnsi="Palatino Linotype"/>
                <w:bCs/>
              </w:rPr>
              <w:t>Cyclic compression (a)</w:t>
            </w:r>
          </w:p>
        </w:tc>
        <w:tc>
          <w:tcPr>
            <w:tcW w:w="1175" w:type="dxa"/>
            <w:vAlign w:val="center"/>
          </w:tcPr>
          <w:p w14:paraId="7418243A" w14:textId="2A108A95" w:rsidR="00B7490E" w:rsidRPr="00AF0810" w:rsidRDefault="0042092C" w:rsidP="001D5D35">
            <w:pPr>
              <w:jc w:val="center"/>
              <w:rPr>
                <w:rFonts w:ascii="Palatino Linotype" w:hAnsi="Palatino Linotype"/>
                <w:bCs/>
              </w:rPr>
            </w:pPr>
            <w:r w:rsidRPr="00AF0810">
              <w:rPr>
                <w:rFonts w:ascii="Palatino Linotype" w:hAnsi="Palatino Linotype"/>
                <w:bCs/>
              </w:rPr>
              <w:t>25.9</w:t>
            </w:r>
          </w:p>
        </w:tc>
        <w:tc>
          <w:tcPr>
            <w:tcW w:w="1016" w:type="dxa"/>
            <w:vAlign w:val="center"/>
          </w:tcPr>
          <w:p w14:paraId="5D32BF34" w14:textId="77C7FD30" w:rsidR="00B7490E" w:rsidRPr="00AF0810" w:rsidRDefault="00923BB2" w:rsidP="001D5D35">
            <w:pPr>
              <w:jc w:val="center"/>
              <w:rPr>
                <w:rFonts w:ascii="Palatino Linotype" w:hAnsi="Palatino Linotype"/>
                <w:bCs/>
              </w:rPr>
            </w:pPr>
            <w:r w:rsidRPr="00AF0810">
              <w:rPr>
                <w:rFonts w:ascii="Palatino Linotype" w:hAnsi="Palatino Linotype"/>
                <w:bCs/>
              </w:rPr>
              <w:t>7</w:t>
            </w:r>
            <w:r w:rsidR="00B7490E" w:rsidRPr="00AF0810">
              <w:rPr>
                <w:rFonts w:ascii="Palatino Linotype" w:hAnsi="Palatino Linotype"/>
                <w:bCs/>
              </w:rPr>
              <w:t>.</w:t>
            </w:r>
            <w:r w:rsidRPr="00AF0810">
              <w:rPr>
                <w:rFonts w:ascii="Palatino Linotype" w:hAnsi="Palatino Linotype"/>
                <w:bCs/>
              </w:rPr>
              <w:t>83</w:t>
            </w:r>
          </w:p>
        </w:tc>
        <w:tc>
          <w:tcPr>
            <w:tcW w:w="1042" w:type="dxa"/>
            <w:vAlign w:val="center"/>
          </w:tcPr>
          <w:p w14:paraId="7EDE0AB9" w14:textId="5CCA04A3" w:rsidR="00B7490E" w:rsidRPr="00AF0810" w:rsidRDefault="00B7490E" w:rsidP="001D5D35">
            <w:pPr>
              <w:jc w:val="center"/>
              <w:rPr>
                <w:rFonts w:ascii="Palatino Linotype" w:hAnsi="Palatino Linotype"/>
                <w:bCs/>
              </w:rPr>
            </w:pPr>
            <w:r w:rsidRPr="00AF0810">
              <w:rPr>
                <w:rFonts w:ascii="Palatino Linotype" w:hAnsi="Palatino Linotype"/>
                <w:bCs/>
              </w:rPr>
              <w:t>1</w:t>
            </w:r>
            <w:r w:rsidR="005E396F" w:rsidRPr="00AF0810">
              <w:rPr>
                <w:rFonts w:ascii="Palatino Linotype" w:hAnsi="Palatino Linotype"/>
                <w:bCs/>
              </w:rPr>
              <w:t>9</w:t>
            </w:r>
            <w:r w:rsidRPr="00AF0810">
              <w:rPr>
                <w:rFonts w:ascii="Palatino Linotype" w:hAnsi="Palatino Linotype"/>
                <w:bCs/>
              </w:rPr>
              <w:t>.</w:t>
            </w:r>
            <w:r w:rsidR="005E396F" w:rsidRPr="00AF0810">
              <w:rPr>
                <w:rFonts w:ascii="Palatino Linotype" w:hAnsi="Palatino Linotype"/>
                <w:bCs/>
              </w:rPr>
              <w:t>8</w:t>
            </w:r>
          </w:p>
        </w:tc>
        <w:tc>
          <w:tcPr>
            <w:tcW w:w="1171" w:type="dxa"/>
            <w:vAlign w:val="center"/>
          </w:tcPr>
          <w:p w14:paraId="274E5D6F" w14:textId="6A6AC9D7" w:rsidR="00B7490E" w:rsidRPr="00AF0810" w:rsidRDefault="008F66AA" w:rsidP="001D5D35">
            <w:pPr>
              <w:jc w:val="center"/>
              <w:rPr>
                <w:rFonts w:ascii="Palatino Linotype" w:hAnsi="Palatino Linotype"/>
                <w:bCs/>
              </w:rPr>
            </w:pPr>
            <w:r w:rsidRPr="00AF0810">
              <w:rPr>
                <w:rFonts w:ascii="Palatino Linotype" w:hAnsi="Palatino Linotype"/>
                <w:bCs/>
              </w:rPr>
              <w:t>1293</w:t>
            </w:r>
          </w:p>
        </w:tc>
        <w:tc>
          <w:tcPr>
            <w:tcW w:w="1106" w:type="dxa"/>
            <w:vAlign w:val="center"/>
          </w:tcPr>
          <w:p w14:paraId="0463397A" w14:textId="2BBCCC87" w:rsidR="00B7490E" w:rsidRPr="00AF0810" w:rsidRDefault="006658B1" w:rsidP="001D5D35">
            <w:pPr>
              <w:jc w:val="center"/>
              <w:rPr>
                <w:rFonts w:ascii="Palatino Linotype" w:hAnsi="Palatino Linotype"/>
                <w:bCs/>
              </w:rPr>
            </w:pPr>
            <w:r w:rsidRPr="00AF0810">
              <w:rPr>
                <w:rFonts w:ascii="Palatino Linotype" w:hAnsi="Palatino Linotype"/>
                <w:bCs/>
              </w:rPr>
              <w:t>53.9</w:t>
            </w:r>
          </w:p>
        </w:tc>
      </w:tr>
      <w:tr w:rsidR="00B7490E" w:rsidRPr="00AF0810" w14:paraId="0438EE4A" w14:textId="77777777" w:rsidTr="001D5D35">
        <w:trPr>
          <w:jc w:val="center"/>
        </w:trPr>
        <w:tc>
          <w:tcPr>
            <w:tcW w:w="2564" w:type="dxa"/>
            <w:vAlign w:val="center"/>
          </w:tcPr>
          <w:p w14:paraId="4B4355E8" w14:textId="77777777" w:rsidR="00B7490E" w:rsidRPr="00AF0810" w:rsidRDefault="00B7490E" w:rsidP="001D5D35">
            <w:pPr>
              <w:jc w:val="center"/>
              <w:rPr>
                <w:rFonts w:ascii="Palatino Linotype" w:hAnsi="Palatino Linotype"/>
                <w:bCs/>
              </w:rPr>
            </w:pPr>
            <w:r w:rsidRPr="00AF0810">
              <w:rPr>
                <w:rFonts w:ascii="Palatino Linotype" w:hAnsi="Palatino Linotype"/>
                <w:bCs/>
              </w:rPr>
              <w:t>Creep (b)</w:t>
            </w:r>
          </w:p>
        </w:tc>
        <w:tc>
          <w:tcPr>
            <w:tcW w:w="1175" w:type="dxa"/>
            <w:vAlign w:val="center"/>
          </w:tcPr>
          <w:p w14:paraId="714385DC" w14:textId="27E7F340" w:rsidR="00B7490E" w:rsidRPr="00AF0810" w:rsidRDefault="0042092C" w:rsidP="001D5D35">
            <w:pPr>
              <w:jc w:val="center"/>
              <w:rPr>
                <w:rFonts w:ascii="Palatino Linotype" w:hAnsi="Palatino Linotype"/>
                <w:bCs/>
              </w:rPr>
            </w:pPr>
            <w:r w:rsidRPr="00AF0810">
              <w:rPr>
                <w:rFonts w:ascii="Palatino Linotype" w:hAnsi="Palatino Linotype"/>
                <w:bCs/>
              </w:rPr>
              <w:t>25.9</w:t>
            </w:r>
          </w:p>
        </w:tc>
        <w:tc>
          <w:tcPr>
            <w:tcW w:w="1016" w:type="dxa"/>
            <w:vAlign w:val="center"/>
          </w:tcPr>
          <w:p w14:paraId="46734E4B" w14:textId="25718EA9" w:rsidR="00B7490E" w:rsidRPr="00AF0810" w:rsidRDefault="00923BB2" w:rsidP="001D5D35">
            <w:pPr>
              <w:jc w:val="center"/>
              <w:rPr>
                <w:rFonts w:ascii="Palatino Linotype" w:hAnsi="Palatino Linotype"/>
                <w:bCs/>
              </w:rPr>
            </w:pPr>
            <w:r w:rsidRPr="00AF0810">
              <w:rPr>
                <w:rFonts w:ascii="Palatino Linotype" w:hAnsi="Palatino Linotype"/>
                <w:bCs/>
              </w:rPr>
              <w:t>7</w:t>
            </w:r>
            <w:r w:rsidR="00B7490E" w:rsidRPr="00AF0810">
              <w:rPr>
                <w:rFonts w:ascii="Palatino Linotype" w:hAnsi="Palatino Linotype"/>
                <w:bCs/>
              </w:rPr>
              <w:t>.</w:t>
            </w:r>
            <w:r w:rsidRPr="00AF0810">
              <w:rPr>
                <w:rFonts w:ascii="Palatino Linotype" w:hAnsi="Palatino Linotype"/>
                <w:bCs/>
              </w:rPr>
              <w:t>30</w:t>
            </w:r>
          </w:p>
        </w:tc>
        <w:tc>
          <w:tcPr>
            <w:tcW w:w="1042" w:type="dxa"/>
            <w:vAlign w:val="center"/>
          </w:tcPr>
          <w:p w14:paraId="508F795F" w14:textId="13B9DF20" w:rsidR="00B7490E" w:rsidRPr="00AF0810" w:rsidRDefault="00B7490E" w:rsidP="001D5D35">
            <w:pPr>
              <w:jc w:val="center"/>
              <w:rPr>
                <w:rFonts w:ascii="Palatino Linotype" w:hAnsi="Palatino Linotype"/>
                <w:bCs/>
              </w:rPr>
            </w:pPr>
            <w:r w:rsidRPr="00AF0810">
              <w:rPr>
                <w:rFonts w:ascii="Palatino Linotype" w:hAnsi="Palatino Linotype"/>
                <w:bCs/>
              </w:rPr>
              <w:t>1</w:t>
            </w:r>
            <w:r w:rsidR="00BA2430" w:rsidRPr="00AF0810">
              <w:rPr>
                <w:rFonts w:ascii="Palatino Linotype" w:hAnsi="Palatino Linotype"/>
                <w:bCs/>
              </w:rPr>
              <w:t>8</w:t>
            </w:r>
            <w:r w:rsidRPr="00AF0810">
              <w:rPr>
                <w:rFonts w:ascii="Palatino Linotype" w:hAnsi="Palatino Linotype"/>
                <w:bCs/>
              </w:rPr>
              <w:t>.</w:t>
            </w:r>
            <w:r w:rsidR="00BA2430" w:rsidRPr="00AF0810">
              <w:rPr>
                <w:rFonts w:ascii="Palatino Linotype" w:hAnsi="Palatino Linotype"/>
                <w:bCs/>
              </w:rPr>
              <w:t>8</w:t>
            </w:r>
          </w:p>
        </w:tc>
        <w:tc>
          <w:tcPr>
            <w:tcW w:w="1171" w:type="dxa"/>
            <w:vAlign w:val="center"/>
          </w:tcPr>
          <w:p w14:paraId="2B302175" w14:textId="3D819759" w:rsidR="00B7490E" w:rsidRPr="00AF0810" w:rsidRDefault="008F66AA" w:rsidP="001D5D35">
            <w:pPr>
              <w:jc w:val="center"/>
              <w:rPr>
                <w:rFonts w:ascii="Palatino Linotype" w:hAnsi="Palatino Linotype"/>
                <w:bCs/>
              </w:rPr>
            </w:pPr>
            <w:r w:rsidRPr="00AF0810">
              <w:rPr>
                <w:bCs/>
              </w:rPr>
              <w:t>1291</w:t>
            </w:r>
          </w:p>
        </w:tc>
        <w:tc>
          <w:tcPr>
            <w:tcW w:w="1106" w:type="dxa"/>
            <w:vAlign w:val="center"/>
          </w:tcPr>
          <w:p w14:paraId="70804737" w14:textId="0E3F1CBE" w:rsidR="00B7490E" w:rsidRPr="00AF0810" w:rsidRDefault="006658B1" w:rsidP="001D5D35">
            <w:pPr>
              <w:jc w:val="center"/>
              <w:rPr>
                <w:rFonts w:ascii="Palatino Linotype" w:hAnsi="Palatino Linotype"/>
                <w:bCs/>
              </w:rPr>
            </w:pPr>
            <w:r w:rsidRPr="00AF0810">
              <w:rPr>
                <w:rFonts w:ascii="Palatino Linotype" w:hAnsi="Palatino Linotype"/>
                <w:bCs/>
              </w:rPr>
              <w:t>53.9</w:t>
            </w:r>
          </w:p>
        </w:tc>
      </w:tr>
      <w:tr w:rsidR="00B7490E" w:rsidRPr="00AF0810" w14:paraId="27F7EFDE" w14:textId="77777777" w:rsidTr="001D5D35">
        <w:trPr>
          <w:jc w:val="center"/>
        </w:trPr>
        <w:tc>
          <w:tcPr>
            <w:tcW w:w="2564" w:type="dxa"/>
            <w:vAlign w:val="center"/>
          </w:tcPr>
          <w:p w14:paraId="171A302D" w14:textId="77777777" w:rsidR="00B7490E" w:rsidRPr="00AF0810" w:rsidRDefault="00B7490E" w:rsidP="001D5D35">
            <w:pPr>
              <w:jc w:val="center"/>
              <w:rPr>
                <w:rFonts w:ascii="Palatino Linotype" w:hAnsi="Palatino Linotype"/>
                <w:bCs/>
              </w:rPr>
            </w:pPr>
            <w:r w:rsidRPr="00AF0810">
              <w:rPr>
                <w:rFonts w:ascii="Palatino Linotype" w:hAnsi="Palatino Linotype"/>
                <w:bCs/>
              </w:rPr>
              <w:t>Mean (c)</w:t>
            </w:r>
          </w:p>
        </w:tc>
        <w:tc>
          <w:tcPr>
            <w:tcW w:w="1175" w:type="dxa"/>
            <w:vAlign w:val="center"/>
          </w:tcPr>
          <w:p w14:paraId="62B6F707" w14:textId="256E53F4" w:rsidR="00B7490E" w:rsidRPr="00AF0810" w:rsidRDefault="0042092C" w:rsidP="001D5D35">
            <w:pPr>
              <w:jc w:val="center"/>
              <w:rPr>
                <w:rFonts w:ascii="Palatino Linotype" w:hAnsi="Palatino Linotype"/>
                <w:bCs/>
              </w:rPr>
            </w:pPr>
            <w:r w:rsidRPr="00AF0810">
              <w:rPr>
                <w:rFonts w:ascii="Palatino Linotype" w:hAnsi="Palatino Linotype"/>
                <w:bCs/>
              </w:rPr>
              <w:t>25.9</w:t>
            </w:r>
          </w:p>
        </w:tc>
        <w:tc>
          <w:tcPr>
            <w:tcW w:w="1016" w:type="dxa"/>
            <w:vAlign w:val="center"/>
          </w:tcPr>
          <w:p w14:paraId="202FA8BA" w14:textId="51F7FD13" w:rsidR="00B7490E" w:rsidRPr="00AF0810" w:rsidRDefault="00923BB2" w:rsidP="001D5D35">
            <w:pPr>
              <w:jc w:val="center"/>
              <w:rPr>
                <w:rFonts w:ascii="Palatino Linotype" w:hAnsi="Palatino Linotype"/>
                <w:bCs/>
              </w:rPr>
            </w:pPr>
            <w:r w:rsidRPr="00AF0810">
              <w:rPr>
                <w:rFonts w:ascii="Palatino Linotype" w:hAnsi="Palatino Linotype"/>
                <w:bCs/>
              </w:rPr>
              <w:t>7.80</w:t>
            </w:r>
          </w:p>
        </w:tc>
        <w:tc>
          <w:tcPr>
            <w:tcW w:w="1042" w:type="dxa"/>
            <w:vAlign w:val="center"/>
          </w:tcPr>
          <w:p w14:paraId="5F68B199" w14:textId="66474E85" w:rsidR="00B7490E" w:rsidRPr="00AF0810" w:rsidRDefault="00B7490E" w:rsidP="001D5D35">
            <w:pPr>
              <w:jc w:val="center"/>
              <w:rPr>
                <w:rFonts w:ascii="Palatino Linotype" w:hAnsi="Palatino Linotype"/>
                <w:bCs/>
              </w:rPr>
            </w:pPr>
            <w:r w:rsidRPr="00AF0810">
              <w:rPr>
                <w:rFonts w:ascii="Palatino Linotype" w:hAnsi="Palatino Linotype"/>
                <w:bCs/>
              </w:rPr>
              <w:t>1</w:t>
            </w:r>
            <w:r w:rsidR="00A0070B" w:rsidRPr="00AF0810">
              <w:rPr>
                <w:rFonts w:ascii="Palatino Linotype" w:hAnsi="Palatino Linotype"/>
                <w:bCs/>
              </w:rPr>
              <w:t>9</w:t>
            </w:r>
            <w:r w:rsidRPr="00AF0810">
              <w:rPr>
                <w:rFonts w:ascii="Palatino Linotype" w:hAnsi="Palatino Linotype"/>
                <w:bCs/>
              </w:rPr>
              <w:t>.</w:t>
            </w:r>
            <w:r w:rsidR="00A0070B" w:rsidRPr="00AF0810">
              <w:rPr>
                <w:rFonts w:ascii="Palatino Linotype" w:hAnsi="Palatino Linotype"/>
                <w:bCs/>
              </w:rPr>
              <w:t>4</w:t>
            </w:r>
          </w:p>
        </w:tc>
        <w:tc>
          <w:tcPr>
            <w:tcW w:w="1171" w:type="dxa"/>
            <w:vAlign w:val="center"/>
          </w:tcPr>
          <w:p w14:paraId="4E72261B" w14:textId="32625086" w:rsidR="00B7490E" w:rsidRPr="00AF0810" w:rsidRDefault="008F66AA" w:rsidP="001D5D35">
            <w:pPr>
              <w:jc w:val="center"/>
              <w:rPr>
                <w:bCs/>
              </w:rPr>
            </w:pPr>
            <w:r w:rsidRPr="00AF0810">
              <w:rPr>
                <w:bCs/>
              </w:rPr>
              <w:t>1297</w:t>
            </w:r>
          </w:p>
        </w:tc>
        <w:tc>
          <w:tcPr>
            <w:tcW w:w="1106" w:type="dxa"/>
            <w:vAlign w:val="center"/>
          </w:tcPr>
          <w:p w14:paraId="0C2CA664" w14:textId="6848C6D0" w:rsidR="00B7490E" w:rsidRPr="00AF0810" w:rsidRDefault="006658B1" w:rsidP="001D5D35">
            <w:pPr>
              <w:jc w:val="center"/>
              <w:rPr>
                <w:rFonts w:ascii="Palatino Linotype" w:hAnsi="Palatino Linotype"/>
                <w:bCs/>
              </w:rPr>
            </w:pPr>
            <w:r w:rsidRPr="00AF0810">
              <w:rPr>
                <w:rFonts w:ascii="Palatino Linotype" w:hAnsi="Palatino Linotype"/>
                <w:bCs/>
              </w:rPr>
              <w:t>54.1</w:t>
            </w:r>
          </w:p>
        </w:tc>
      </w:tr>
      <w:tr w:rsidR="00B7490E" w:rsidRPr="00AF0810" w14:paraId="0AD7C4FB" w14:textId="77777777" w:rsidTr="001D5D35">
        <w:trPr>
          <w:jc w:val="center"/>
        </w:trPr>
        <w:tc>
          <w:tcPr>
            <w:tcW w:w="2564" w:type="dxa"/>
            <w:vAlign w:val="center"/>
          </w:tcPr>
          <w:p w14:paraId="6DB9F18F" w14:textId="77777777" w:rsidR="00B7490E" w:rsidRPr="00AF0810" w:rsidRDefault="00B7490E" w:rsidP="001D5D35">
            <w:pPr>
              <w:jc w:val="center"/>
              <w:rPr>
                <w:rFonts w:ascii="Palatino Linotype" w:hAnsi="Palatino Linotype"/>
                <w:bCs/>
              </w:rPr>
            </w:pPr>
            <w:r w:rsidRPr="00AF0810">
              <w:rPr>
                <w:rFonts w:ascii="Palatino Linotype" w:hAnsi="Palatino Linotype"/>
                <w:bCs/>
              </w:rPr>
              <w:t xml:space="preserve">+15% for </w:t>
            </w:r>
            <m:oMath>
              <m:sSub>
                <m:sSubPr>
                  <m:ctrlPr>
                    <w:rPr>
                      <w:rFonts w:ascii="Cambria Math" w:hAnsi="Cambria Math"/>
                      <w:i/>
                      <w:iCs/>
                    </w:rPr>
                  </m:ctrlPr>
                </m:sSubPr>
                <m:e>
                  <m:r>
                    <w:rPr>
                      <w:rFonts w:ascii="Cambria Math" w:hAnsi="Cambria Math"/>
                    </w:rPr>
                    <m:t>E</m:t>
                  </m:r>
                </m:e>
                <m:sub>
                  <m:r>
                    <w:rPr>
                      <w:rFonts w:ascii="Cambria Math" w:hAnsi="Cambria Math"/>
                    </w:rPr>
                    <m:t>i</m:t>
                  </m:r>
                </m:sub>
              </m:sSub>
            </m:oMath>
            <w:r w:rsidRPr="00AF0810">
              <w:rPr>
                <w:rFonts w:ascii="Palatino Linotype" w:hAnsi="Palatino Linotype"/>
                <w:iCs/>
              </w:rPr>
              <w:t xml:space="preserve"> (d)</w:t>
            </w:r>
          </w:p>
        </w:tc>
        <w:tc>
          <w:tcPr>
            <w:tcW w:w="1175" w:type="dxa"/>
            <w:vAlign w:val="center"/>
          </w:tcPr>
          <w:p w14:paraId="1174F9F5" w14:textId="14E8D68A" w:rsidR="00B7490E" w:rsidRPr="00AF0810" w:rsidRDefault="0042092C" w:rsidP="001D5D35">
            <w:pPr>
              <w:jc w:val="center"/>
              <w:rPr>
                <w:rFonts w:ascii="Palatino Linotype" w:hAnsi="Palatino Linotype"/>
                <w:bCs/>
              </w:rPr>
            </w:pPr>
            <w:r w:rsidRPr="00AF0810">
              <w:rPr>
                <w:rFonts w:ascii="Palatino Linotype" w:hAnsi="Palatino Linotype"/>
                <w:bCs/>
              </w:rPr>
              <w:t>25.9</w:t>
            </w:r>
          </w:p>
        </w:tc>
        <w:tc>
          <w:tcPr>
            <w:tcW w:w="1016" w:type="dxa"/>
            <w:vAlign w:val="center"/>
          </w:tcPr>
          <w:p w14:paraId="4FA5DAFC" w14:textId="2D586047" w:rsidR="00B7490E" w:rsidRPr="00AF0810" w:rsidRDefault="00E96915" w:rsidP="001D5D35">
            <w:pPr>
              <w:jc w:val="center"/>
              <w:rPr>
                <w:rFonts w:ascii="Palatino Linotype" w:hAnsi="Palatino Linotype"/>
                <w:bCs/>
              </w:rPr>
            </w:pPr>
            <w:r w:rsidRPr="00AF0810">
              <w:rPr>
                <w:rFonts w:ascii="Palatino Linotype" w:hAnsi="Palatino Linotype"/>
                <w:bCs/>
              </w:rPr>
              <w:t>7</w:t>
            </w:r>
            <w:r w:rsidR="00B7490E" w:rsidRPr="00AF0810">
              <w:rPr>
                <w:rFonts w:ascii="Palatino Linotype" w:hAnsi="Palatino Linotype"/>
                <w:bCs/>
              </w:rPr>
              <w:t>.</w:t>
            </w:r>
            <w:r w:rsidRPr="00AF0810">
              <w:rPr>
                <w:rFonts w:ascii="Palatino Linotype" w:hAnsi="Palatino Linotype"/>
                <w:bCs/>
              </w:rPr>
              <w:t>81</w:t>
            </w:r>
          </w:p>
        </w:tc>
        <w:tc>
          <w:tcPr>
            <w:tcW w:w="1042" w:type="dxa"/>
            <w:vAlign w:val="center"/>
          </w:tcPr>
          <w:p w14:paraId="28CECB1E" w14:textId="7FAB7F9F" w:rsidR="00B7490E" w:rsidRPr="00AF0810" w:rsidRDefault="00B7490E" w:rsidP="001D5D35">
            <w:pPr>
              <w:jc w:val="center"/>
              <w:rPr>
                <w:rFonts w:ascii="Palatino Linotype" w:hAnsi="Palatino Linotype"/>
                <w:bCs/>
              </w:rPr>
            </w:pPr>
            <w:r w:rsidRPr="00AF0810">
              <w:rPr>
                <w:rFonts w:ascii="Palatino Linotype" w:hAnsi="Palatino Linotype"/>
                <w:bCs/>
              </w:rPr>
              <w:t>1</w:t>
            </w:r>
            <w:r w:rsidR="007E231F" w:rsidRPr="00AF0810">
              <w:rPr>
                <w:rFonts w:ascii="Palatino Linotype" w:hAnsi="Palatino Linotype"/>
                <w:bCs/>
              </w:rPr>
              <w:t>9.9</w:t>
            </w:r>
          </w:p>
        </w:tc>
        <w:tc>
          <w:tcPr>
            <w:tcW w:w="1171" w:type="dxa"/>
            <w:vAlign w:val="center"/>
          </w:tcPr>
          <w:p w14:paraId="20530203" w14:textId="477ACBA6" w:rsidR="00B7490E" w:rsidRPr="00AF0810" w:rsidRDefault="008F66AA" w:rsidP="001D5D35">
            <w:pPr>
              <w:jc w:val="center"/>
              <w:rPr>
                <w:bCs/>
              </w:rPr>
            </w:pPr>
            <w:r w:rsidRPr="00AF0810">
              <w:rPr>
                <w:bCs/>
              </w:rPr>
              <w:t>1299</w:t>
            </w:r>
          </w:p>
        </w:tc>
        <w:tc>
          <w:tcPr>
            <w:tcW w:w="1106" w:type="dxa"/>
            <w:vAlign w:val="center"/>
          </w:tcPr>
          <w:p w14:paraId="2B80E4D7" w14:textId="67AC7B60" w:rsidR="00B7490E" w:rsidRPr="00AF0810" w:rsidRDefault="006658B1" w:rsidP="001D5D35">
            <w:pPr>
              <w:jc w:val="center"/>
              <w:rPr>
                <w:rFonts w:ascii="Palatino Linotype" w:hAnsi="Palatino Linotype"/>
                <w:bCs/>
              </w:rPr>
            </w:pPr>
            <w:r w:rsidRPr="00AF0810">
              <w:rPr>
                <w:rFonts w:ascii="Palatino Linotype" w:hAnsi="Palatino Linotype"/>
                <w:bCs/>
              </w:rPr>
              <w:t>54.2</w:t>
            </w:r>
          </w:p>
        </w:tc>
      </w:tr>
      <w:tr w:rsidR="00B7490E" w:rsidRPr="00AF0810" w14:paraId="03F0EBFD" w14:textId="77777777" w:rsidTr="001D5D35">
        <w:trPr>
          <w:jc w:val="center"/>
        </w:trPr>
        <w:tc>
          <w:tcPr>
            <w:tcW w:w="2564" w:type="dxa"/>
            <w:vAlign w:val="center"/>
          </w:tcPr>
          <w:p w14:paraId="12AC7F7E" w14:textId="77777777" w:rsidR="00B7490E" w:rsidRPr="00AF0810" w:rsidRDefault="00B7490E" w:rsidP="001D5D35">
            <w:pPr>
              <w:jc w:val="center"/>
              <w:rPr>
                <w:rFonts w:ascii="Palatino Linotype" w:hAnsi="Palatino Linotype"/>
                <w:bCs/>
              </w:rPr>
            </w:pPr>
            <w:r w:rsidRPr="00AF0810">
              <w:rPr>
                <w:rFonts w:ascii="Palatino Linotype" w:hAnsi="Palatino Linotype"/>
                <w:bCs/>
              </w:rPr>
              <w:t xml:space="preserve">-15% for </w:t>
            </w:r>
            <m:oMath>
              <m:sSub>
                <m:sSubPr>
                  <m:ctrlPr>
                    <w:rPr>
                      <w:rFonts w:ascii="Cambria Math" w:hAnsi="Cambria Math"/>
                      <w:i/>
                      <w:iCs/>
                    </w:rPr>
                  </m:ctrlPr>
                </m:sSubPr>
                <m:e>
                  <m:r>
                    <w:rPr>
                      <w:rFonts w:ascii="Cambria Math" w:hAnsi="Cambria Math"/>
                    </w:rPr>
                    <m:t>E</m:t>
                  </m:r>
                </m:e>
                <m:sub>
                  <m:r>
                    <w:rPr>
                      <w:rFonts w:ascii="Cambria Math" w:hAnsi="Cambria Math"/>
                    </w:rPr>
                    <m:t>i</m:t>
                  </m:r>
                </m:sub>
              </m:sSub>
            </m:oMath>
            <w:r w:rsidRPr="00AF0810">
              <w:rPr>
                <w:rFonts w:ascii="Palatino Linotype" w:hAnsi="Palatino Linotype"/>
                <w:iCs/>
              </w:rPr>
              <w:t xml:space="preserve"> (e)</w:t>
            </w:r>
          </w:p>
        </w:tc>
        <w:tc>
          <w:tcPr>
            <w:tcW w:w="1175" w:type="dxa"/>
            <w:vAlign w:val="center"/>
          </w:tcPr>
          <w:p w14:paraId="7EA3C1FD" w14:textId="5C3944A5" w:rsidR="00B7490E" w:rsidRPr="00AF0810" w:rsidRDefault="0042092C" w:rsidP="001D5D35">
            <w:pPr>
              <w:jc w:val="center"/>
              <w:rPr>
                <w:rFonts w:ascii="Palatino Linotype" w:hAnsi="Palatino Linotype"/>
                <w:bCs/>
              </w:rPr>
            </w:pPr>
            <w:r w:rsidRPr="00AF0810">
              <w:rPr>
                <w:rFonts w:ascii="Palatino Linotype" w:hAnsi="Palatino Linotype"/>
                <w:bCs/>
              </w:rPr>
              <w:t>24</w:t>
            </w:r>
            <w:r w:rsidR="00B7490E" w:rsidRPr="00AF0810">
              <w:rPr>
                <w:rFonts w:ascii="Palatino Linotype" w:hAnsi="Palatino Linotype"/>
                <w:bCs/>
              </w:rPr>
              <w:t>.</w:t>
            </w:r>
            <w:r w:rsidRPr="00AF0810">
              <w:rPr>
                <w:rFonts w:ascii="Palatino Linotype" w:hAnsi="Palatino Linotype"/>
                <w:bCs/>
              </w:rPr>
              <w:t>0</w:t>
            </w:r>
          </w:p>
        </w:tc>
        <w:tc>
          <w:tcPr>
            <w:tcW w:w="1016" w:type="dxa"/>
            <w:vAlign w:val="center"/>
          </w:tcPr>
          <w:p w14:paraId="6B55F01B" w14:textId="6EC307E7" w:rsidR="00B7490E" w:rsidRPr="00AF0810" w:rsidRDefault="00C621D9" w:rsidP="001D5D35">
            <w:pPr>
              <w:jc w:val="center"/>
              <w:rPr>
                <w:rFonts w:ascii="Palatino Linotype" w:hAnsi="Palatino Linotype"/>
                <w:bCs/>
              </w:rPr>
            </w:pPr>
            <w:r w:rsidRPr="00AF0810">
              <w:rPr>
                <w:rFonts w:ascii="Palatino Linotype" w:hAnsi="Palatino Linotype"/>
                <w:bCs/>
              </w:rPr>
              <w:t>6.72</w:t>
            </w:r>
          </w:p>
        </w:tc>
        <w:tc>
          <w:tcPr>
            <w:tcW w:w="1042" w:type="dxa"/>
            <w:vAlign w:val="center"/>
          </w:tcPr>
          <w:p w14:paraId="5AE93CE9" w14:textId="4FA72CE3" w:rsidR="00B7490E" w:rsidRPr="00AF0810" w:rsidRDefault="00B7490E" w:rsidP="001D5D35">
            <w:pPr>
              <w:jc w:val="center"/>
              <w:rPr>
                <w:rFonts w:ascii="Palatino Linotype" w:hAnsi="Palatino Linotype"/>
                <w:bCs/>
              </w:rPr>
            </w:pPr>
            <w:r w:rsidRPr="00AF0810">
              <w:rPr>
                <w:rFonts w:ascii="Palatino Linotype" w:hAnsi="Palatino Linotype"/>
                <w:bCs/>
              </w:rPr>
              <w:t>1</w:t>
            </w:r>
            <w:r w:rsidR="00DB7727" w:rsidRPr="00AF0810">
              <w:rPr>
                <w:rFonts w:ascii="Palatino Linotype" w:hAnsi="Palatino Linotype"/>
                <w:bCs/>
              </w:rPr>
              <w:t>5.</w:t>
            </w:r>
            <w:r w:rsidR="002F4E18" w:rsidRPr="00AF0810">
              <w:rPr>
                <w:rFonts w:ascii="Palatino Linotype" w:hAnsi="Palatino Linotype"/>
                <w:bCs/>
              </w:rPr>
              <w:t>4</w:t>
            </w:r>
          </w:p>
        </w:tc>
        <w:tc>
          <w:tcPr>
            <w:tcW w:w="1171" w:type="dxa"/>
            <w:vAlign w:val="center"/>
          </w:tcPr>
          <w:p w14:paraId="40D28F49" w14:textId="61C58DB5" w:rsidR="00B7490E" w:rsidRPr="00AF0810" w:rsidRDefault="008F66AA" w:rsidP="001D5D35">
            <w:pPr>
              <w:jc w:val="center"/>
              <w:rPr>
                <w:bCs/>
              </w:rPr>
            </w:pPr>
            <w:r w:rsidRPr="00AF0810">
              <w:rPr>
                <w:bCs/>
              </w:rPr>
              <w:t>925.5</w:t>
            </w:r>
          </w:p>
        </w:tc>
        <w:tc>
          <w:tcPr>
            <w:tcW w:w="1106" w:type="dxa"/>
            <w:vAlign w:val="center"/>
          </w:tcPr>
          <w:p w14:paraId="68CFB8C9" w14:textId="0576750C" w:rsidR="00B7490E" w:rsidRPr="00AF0810" w:rsidRDefault="006658B1" w:rsidP="001D5D35">
            <w:pPr>
              <w:jc w:val="center"/>
              <w:rPr>
                <w:rFonts w:ascii="Palatino Linotype" w:hAnsi="Palatino Linotype"/>
                <w:bCs/>
              </w:rPr>
            </w:pPr>
            <w:r w:rsidRPr="00AF0810">
              <w:rPr>
                <w:rFonts w:ascii="Palatino Linotype" w:hAnsi="Palatino Linotype"/>
                <w:bCs/>
              </w:rPr>
              <w:t>31.8</w:t>
            </w:r>
          </w:p>
        </w:tc>
      </w:tr>
      <w:tr w:rsidR="00B7490E" w:rsidRPr="00AF0810" w14:paraId="4B4FB99E" w14:textId="77777777" w:rsidTr="001D5D35">
        <w:trPr>
          <w:jc w:val="center"/>
        </w:trPr>
        <w:tc>
          <w:tcPr>
            <w:tcW w:w="2564" w:type="dxa"/>
            <w:vAlign w:val="center"/>
          </w:tcPr>
          <w:p w14:paraId="4C99EAC7" w14:textId="77777777" w:rsidR="00B7490E" w:rsidRPr="00AF0810" w:rsidRDefault="00B7490E" w:rsidP="001D5D35">
            <w:pPr>
              <w:jc w:val="center"/>
              <w:rPr>
                <w:rFonts w:ascii="Palatino Linotype" w:hAnsi="Palatino Linotype"/>
                <w:bCs/>
              </w:rPr>
            </w:pPr>
            <w:r w:rsidRPr="00AF0810">
              <w:rPr>
                <w:rFonts w:ascii="Palatino Linotype" w:hAnsi="Palatino Linotype"/>
                <w:bCs/>
              </w:rPr>
              <w:t xml:space="preserve">+15% for </w:t>
            </w:r>
            <m:oMath>
              <m:sSub>
                <m:sSubPr>
                  <m:ctrlPr>
                    <w:rPr>
                      <w:rFonts w:ascii="Cambria Math" w:hAnsi="Cambria Math"/>
                      <w:i/>
                      <w:iCs/>
                    </w:rPr>
                  </m:ctrlPr>
                </m:sSubPr>
                <m:e>
                  <m:r>
                    <w:rPr>
                      <w:rFonts w:ascii="Cambria Math" w:hAnsi="Cambria Math"/>
                    </w:rPr>
                    <m:t>η</m:t>
                  </m:r>
                </m:e>
                <m:sub>
                  <m:r>
                    <w:rPr>
                      <w:rFonts w:ascii="Cambria Math" w:hAnsi="Cambria Math"/>
                    </w:rPr>
                    <m:t>i</m:t>
                  </m:r>
                </m:sub>
              </m:sSub>
            </m:oMath>
            <w:r w:rsidRPr="00AF0810">
              <w:rPr>
                <w:rFonts w:ascii="Palatino Linotype" w:hAnsi="Palatino Linotype"/>
                <w:iCs/>
              </w:rPr>
              <w:t xml:space="preserve"> (f)</w:t>
            </w:r>
          </w:p>
        </w:tc>
        <w:tc>
          <w:tcPr>
            <w:tcW w:w="1175" w:type="dxa"/>
            <w:vAlign w:val="center"/>
          </w:tcPr>
          <w:p w14:paraId="47D0B207" w14:textId="6901EC9B" w:rsidR="00B7490E" w:rsidRPr="00AF0810" w:rsidRDefault="0042092C" w:rsidP="001D5D35">
            <w:pPr>
              <w:jc w:val="center"/>
              <w:rPr>
                <w:rFonts w:ascii="Palatino Linotype" w:hAnsi="Palatino Linotype"/>
                <w:bCs/>
              </w:rPr>
            </w:pPr>
            <w:r w:rsidRPr="00AF0810">
              <w:rPr>
                <w:rFonts w:ascii="Palatino Linotype" w:hAnsi="Palatino Linotype"/>
                <w:bCs/>
              </w:rPr>
              <w:t>25.9</w:t>
            </w:r>
          </w:p>
        </w:tc>
        <w:tc>
          <w:tcPr>
            <w:tcW w:w="1016" w:type="dxa"/>
            <w:vAlign w:val="center"/>
          </w:tcPr>
          <w:p w14:paraId="2C4A994D" w14:textId="25A2D706" w:rsidR="00B7490E" w:rsidRPr="00AF0810" w:rsidRDefault="00B7490E" w:rsidP="001D5D35">
            <w:pPr>
              <w:jc w:val="center"/>
              <w:rPr>
                <w:rFonts w:ascii="Palatino Linotype" w:hAnsi="Palatino Linotype"/>
                <w:bCs/>
              </w:rPr>
            </w:pPr>
            <w:r w:rsidRPr="00AF0810">
              <w:rPr>
                <w:rFonts w:ascii="Palatino Linotype" w:hAnsi="Palatino Linotype"/>
                <w:bCs/>
              </w:rPr>
              <w:t>7.</w:t>
            </w:r>
            <w:r w:rsidR="006A0F1F" w:rsidRPr="00AF0810">
              <w:rPr>
                <w:rFonts w:ascii="Palatino Linotype" w:hAnsi="Palatino Linotype"/>
                <w:bCs/>
              </w:rPr>
              <w:t>80</w:t>
            </w:r>
          </w:p>
        </w:tc>
        <w:tc>
          <w:tcPr>
            <w:tcW w:w="1042" w:type="dxa"/>
            <w:vAlign w:val="center"/>
          </w:tcPr>
          <w:p w14:paraId="44E7E1E2" w14:textId="6D69E7BF" w:rsidR="00B7490E" w:rsidRPr="00AF0810" w:rsidRDefault="00B7490E" w:rsidP="001D5D35">
            <w:pPr>
              <w:jc w:val="center"/>
              <w:rPr>
                <w:rFonts w:ascii="Palatino Linotype" w:hAnsi="Palatino Linotype"/>
                <w:bCs/>
              </w:rPr>
            </w:pPr>
            <w:r w:rsidRPr="00AF0810">
              <w:rPr>
                <w:rFonts w:ascii="Palatino Linotype" w:hAnsi="Palatino Linotype"/>
                <w:bCs/>
              </w:rPr>
              <w:t>1</w:t>
            </w:r>
            <w:r w:rsidR="000E0050" w:rsidRPr="00AF0810">
              <w:rPr>
                <w:rFonts w:ascii="Palatino Linotype" w:hAnsi="Palatino Linotype"/>
                <w:bCs/>
              </w:rPr>
              <w:t>9.4</w:t>
            </w:r>
          </w:p>
        </w:tc>
        <w:tc>
          <w:tcPr>
            <w:tcW w:w="1171" w:type="dxa"/>
            <w:vAlign w:val="center"/>
          </w:tcPr>
          <w:p w14:paraId="0ED17CD0" w14:textId="5680BFB8" w:rsidR="00B7490E" w:rsidRPr="00AF0810" w:rsidRDefault="00A10966" w:rsidP="001D5D35">
            <w:pPr>
              <w:jc w:val="center"/>
              <w:rPr>
                <w:bCs/>
              </w:rPr>
            </w:pPr>
            <w:r w:rsidRPr="00AF0810">
              <w:rPr>
                <w:bCs/>
              </w:rPr>
              <w:t>1297</w:t>
            </w:r>
          </w:p>
        </w:tc>
        <w:tc>
          <w:tcPr>
            <w:tcW w:w="1106" w:type="dxa"/>
            <w:vAlign w:val="center"/>
          </w:tcPr>
          <w:p w14:paraId="15ADE5A5" w14:textId="2AA68B6C" w:rsidR="00B7490E" w:rsidRPr="00AF0810" w:rsidRDefault="006658B1" w:rsidP="001D5D35">
            <w:pPr>
              <w:jc w:val="center"/>
              <w:rPr>
                <w:rFonts w:ascii="Palatino Linotype" w:hAnsi="Palatino Linotype"/>
                <w:bCs/>
              </w:rPr>
            </w:pPr>
            <w:r w:rsidRPr="00AF0810">
              <w:rPr>
                <w:rFonts w:ascii="Palatino Linotype" w:hAnsi="Palatino Linotype"/>
                <w:bCs/>
              </w:rPr>
              <w:t>54.1</w:t>
            </w:r>
          </w:p>
        </w:tc>
      </w:tr>
      <w:tr w:rsidR="00B7490E" w:rsidRPr="00AF0810" w14:paraId="61156445" w14:textId="77777777" w:rsidTr="001D5D35">
        <w:trPr>
          <w:jc w:val="center"/>
        </w:trPr>
        <w:tc>
          <w:tcPr>
            <w:tcW w:w="2564" w:type="dxa"/>
            <w:vAlign w:val="center"/>
          </w:tcPr>
          <w:p w14:paraId="4C90B199" w14:textId="77777777" w:rsidR="00B7490E" w:rsidRPr="00AF0810" w:rsidRDefault="00B7490E" w:rsidP="001D5D35">
            <w:pPr>
              <w:jc w:val="center"/>
              <w:rPr>
                <w:rFonts w:ascii="Palatino Linotype" w:hAnsi="Palatino Linotype"/>
                <w:bCs/>
              </w:rPr>
            </w:pPr>
            <w:r w:rsidRPr="00AF0810">
              <w:rPr>
                <w:rFonts w:ascii="Palatino Linotype" w:hAnsi="Palatino Linotype"/>
                <w:bCs/>
              </w:rPr>
              <w:t xml:space="preserve">-15% for </w:t>
            </w:r>
            <m:oMath>
              <m:sSub>
                <m:sSubPr>
                  <m:ctrlPr>
                    <w:rPr>
                      <w:rFonts w:ascii="Cambria Math" w:hAnsi="Cambria Math"/>
                      <w:i/>
                      <w:iCs/>
                    </w:rPr>
                  </m:ctrlPr>
                </m:sSubPr>
                <m:e>
                  <m:r>
                    <w:rPr>
                      <w:rFonts w:ascii="Cambria Math" w:hAnsi="Cambria Math"/>
                    </w:rPr>
                    <m:t>η</m:t>
                  </m:r>
                </m:e>
                <m:sub>
                  <m:r>
                    <w:rPr>
                      <w:rFonts w:ascii="Cambria Math" w:hAnsi="Cambria Math"/>
                    </w:rPr>
                    <m:t>i</m:t>
                  </m:r>
                </m:sub>
              </m:sSub>
            </m:oMath>
            <w:r w:rsidRPr="00AF0810">
              <w:rPr>
                <w:rFonts w:ascii="Palatino Linotype" w:hAnsi="Palatino Linotype"/>
                <w:iCs/>
              </w:rPr>
              <w:t xml:space="preserve"> (g)</w:t>
            </w:r>
          </w:p>
        </w:tc>
        <w:tc>
          <w:tcPr>
            <w:tcW w:w="1175" w:type="dxa"/>
            <w:vAlign w:val="center"/>
          </w:tcPr>
          <w:p w14:paraId="65FA1432" w14:textId="44C16985" w:rsidR="00B7490E" w:rsidRPr="00AF0810" w:rsidRDefault="0042092C" w:rsidP="001D5D35">
            <w:pPr>
              <w:jc w:val="center"/>
              <w:rPr>
                <w:rFonts w:ascii="Palatino Linotype" w:hAnsi="Palatino Linotype"/>
                <w:bCs/>
              </w:rPr>
            </w:pPr>
            <w:r w:rsidRPr="00AF0810">
              <w:rPr>
                <w:rFonts w:ascii="Palatino Linotype" w:hAnsi="Palatino Linotype"/>
                <w:bCs/>
              </w:rPr>
              <w:t>25.9</w:t>
            </w:r>
          </w:p>
        </w:tc>
        <w:tc>
          <w:tcPr>
            <w:tcW w:w="1016" w:type="dxa"/>
            <w:vAlign w:val="center"/>
          </w:tcPr>
          <w:p w14:paraId="45E5A54B" w14:textId="2748A112" w:rsidR="00B7490E" w:rsidRPr="00AF0810" w:rsidRDefault="00B7490E" w:rsidP="001D5D35">
            <w:pPr>
              <w:jc w:val="center"/>
              <w:rPr>
                <w:rFonts w:ascii="Palatino Linotype" w:hAnsi="Palatino Linotype"/>
                <w:bCs/>
              </w:rPr>
            </w:pPr>
            <w:r w:rsidRPr="00AF0810">
              <w:rPr>
                <w:rFonts w:ascii="Palatino Linotype" w:hAnsi="Palatino Linotype"/>
                <w:bCs/>
              </w:rPr>
              <w:t>8.</w:t>
            </w:r>
            <w:r w:rsidR="00F32226" w:rsidRPr="00AF0810">
              <w:rPr>
                <w:rFonts w:ascii="Palatino Linotype" w:hAnsi="Palatino Linotype"/>
                <w:bCs/>
              </w:rPr>
              <w:t>01</w:t>
            </w:r>
          </w:p>
        </w:tc>
        <w:tc>
          <w:tcPr>
            <w:tcW w:w="1042" w:type="dxa"/>
            <w:vAlign w:val="center"/>
          </w:tcPr>
          <w:p w14:paraId="16031400" w14:textId="6BE1CEB0" w:rsidR="00B7490E" w:rsidRPr="00AF0810" w:rsidRDefault="00B7490E" w:rsidP="001D5D35">
            <w:pPr>
              <w:jc w:val="center"/>
              <w:rPr>
                <w:rFonts w:ascii="Palatino Linotype" w:hAnsi="Palatino Linotype"/>
                <w:bCs/>
              </w:rPr>
            </w:pPr>
            <w:r w:rsidRPr="00AF0810">
              <w:rPr>
                <w:rFonts w:ascii="Palatino Linotype" w:hAnsi="Palatino Linotype"/>
                <w:bCs/>
              </w:rPr>
              <w:t>1</w:t>
            </w:r>
            <w:r w:rsidR="007A0F75" w:rsidRPr="00AF0810">
              <w:rPr>
                <w:rFonts w:ascii="Palatino Linotype" w:hAnsi="Palatino Linotype"/>
                <w:bCs/>
              </w:rPr>
              <w:t>9.5</w:t>
            </w:r>
          </w:p>
        </w:tc>
        <w:tc>
          <w:tcPr>
            <w:tcW w:w="1171" w:type="dxa"/>
            <w:vAlign w:val="center"/>
          </w:tcPr>
          <w:p w14:paraId="0F23111B" w14:textId="64577E6C" w:rsidR="00B7490E" w:rsidRPr="00AF0810" w:rsidRDefault="007556D9" w:rsidP="001D5D35">
            <w:pPr>
              <w:jc w:val="center"/>
              <w:rPr>
                <w:bCs/>
              </w:rPr>
            </w:pPr>
            <w:r w:rsidRPr="00AF0810">
              <w:rPr>
                <w:bCs/>
              </w:rPr>
              <w:t>1299</w:t>
            </w:r>
          </w:p>
        </w:tc>
        <w:tc>
          <w:tcPr>
            <w:tcW w:w="1106" w:type="dxa"/>
            <w:vAlign w:val="center"/>
          </w:tcPr>
          <w:p w14:paraId="4F53E8C3" w14:textId="65FEE506" w:rsidR="00B7490E" w:rsidRPr="00AF0810" w:rsidRDefault="006658B1" w:rsidP="001D5D35">
            <w:pPr>
              <w:jc w:val="center"/>
              <w:rPr>
                <w:rFonts w:ascii="Palatino Linotype" w:hAnsi="Palatino Linotype"/>
                <w:bCs/>
              </w:rPr>
            </w:pPr>
            <w:r w:rsidRPr="00AF0810">
              <w:rPr>
                <w:rFonts w:ascii="Palatino Linotype" w:hAnsi="Palatino Linotype"/>
                <w:bCs/>
              </w:rPr>
              <w:t>53.5</w:t>
            </w:r>
          </w:p>
        </w:tc>
      </w:tr>
    </w:tbl>
    <w:p w14:paraId="04922780" w14:textId="772E8355" w:rsidR="00B7490E" w:rsidRPr="00AF0810" w:rsidRDefault="00B7490E" w:rsidP="00B7490E">
      <w:pPr>
        <w:pStyle w:val="TSP41tablecaption"/>
        <w:jc w:val="center"/>
        <w:rPr>
          <w:snapToGrid w:val="0"/>
          <w:color w:val="auto"/>
          <w:sz w:val="22"/>
        </w:rPr>
      </w:pPr>
      <w:r w:rsidRPr="00AF0810">
        <w:rPr>
          <w:b/>
          <w:bCs/>
          <w:snapToGrid w:val="0"/>
          <w:color w:val="auto"/>
        </w:rPr>
        <w:t>Table S1</w:t>
      </w:r>
      <w:r w:rsidR="00284CB5" w:rsidRPr="00AF0810">
        <w:rPr>
          <w:b/>
          <w:bCs/>
          <w:snapToGrid w:val="0"/>
          <w:color w:val="auto"/>
        </w:rPr>
        <w:t>5</w:t>
      </w:r>
      <w:r w:rsidRPr="00AF0810">
        <w:rPr>
          <w:b/>
          <w:bCs/>
          <w:snapToGrid w:val="0"/>
          <w:color w:val="auto"/>
        </w:rPr>
        <w:t>:</w:t>
      </w:r>
      <w:r w:rsidRPr="00AF0810">
        <w:rPr>
          <w:snapToGrid w:val="0"/>
          <w:color w:val="auto"/>
        </w:rPr>
        <w:t xml:space="preserve"> C</w:t>
      </w:r>
      <w:r w:rsidR="00655F1E" w:rsidRPr="00AF0810">
        <w:rPr>
          <w:snapToGrid w:val="0"/>
          <w:color w:val="auto"/>
        </w:rPr>
        <w:t>reep</w:t>
      </w:r>
      <w:r w:rsidRPr="00AF0810">
        <w:rPr>
          <w:snapToGrid w:val="0"/>
          <w:color w:val="auto"/>
        </w:rPr>
        <w:t xml:space="preserve"> solution statistics (GM model)</w:t>
      </w:r>
    </w:p>
    <w:tbl>
      <w:tblPr>
        <w:tblStyle w:val="ac"/>
        <w:tblW w:w="0" w:type="auto"/>
        <w:jc w:val="center"/>
        <w:tblLook w:val="04A0" w:firstRow="1" w:lastRow="0" w:firstColumn="1" w:lastColumn="0" w:noHBand="0" w:noVBand="1"/>
      </w:tblPr>
      <w:tblGrid>
        <w:gridCol w:w="1620"/>
        <w:gridCol w:w="1617"/>
        <w:gridCol w:w="1577"/>
        <w:gridCol w:w="1367"/>
        <w:gridCol w:w="1667"/>
        <w:gridCol w:w="1504"/>
      </w:tblGrid>
      <w:tr w:rsidR="00B7490E" w:rsidRPr="00AF0810" w14:paraId="701E2430" w14:textId="77777777" w:rsidTr="001D5D35">
        <w:trPr>
          <w:trHeight w:val="156"/>
          <w:jc w:val="center"/>
        </w:trPr>
        <w:tc>
          <w:tcPr>
            <w:tcW w:w="1620" w:type="dxa"/>
            <w:vMerge w:val="restart"/>
            <w:vAlign w:val="center"/>
          </w:tcPr>
          <w:p w14:paraId="76020AF3" w14:textId="77777777" w:rsidR="00B7490E" w:rsidRPr="00AF0810" w:rsidRDefault="00B7490E" w:rsidP="001D5D35">
            <w:pPr>
              <w:pStyle w:val="TSP31text"/>
              <w:ind w:firstLine="0"/>
              <w:jc w:val="center"/>
              <w:rPr>
                <w:iCs/>
                <w:color w:val="auto"/>
              </w:rPr>
            </w:pPr>
            <w:r w:rsidRPr="00AF0810">
              <w:rPr>
                <w:iCs/>
                <w:color w:val="auto"/>
              </w:rPr>
              <w:t>Quantity</w:t>
            </w:r>
          </w:p>
        </w:tc>
        <w:tc>
          <w:tcPr>
            <w:tcW w:w="7732" w:type="dxa"/>
            <w:gridSpan w:val="5"/>
            <w:vAlign w:val="center"/>
          </w:tcPr>
          <w:p w14:paraId="476B07FC" w14:textId="77777777" w:rsidR="00B7490E" w:rsidRPr="00AF0810" w:rsidRDefault="00B7490E" w:rsidP="001D5D35">
            <w:pPr>
              <w:pStyle w:val="TSP31text"/>
              <w:ind w:firstLine="0"/>
              <w:jc w:val="center"/>
              <w:rPr>
                <w:iCs/>
                <w:color w:val="auto"/>
              </w:rPr>
            </w:pPr>
            <w:r w:rsidRPr="00AF0810">
              <w:rPr>
                <w:iCs/>
                <w:color w:val="auto"/>
              </w:rPr>
              <w:t xml:space="preserve"> GM model</w:t>
            </w:r>
          </w:p>
        </w:tc>
      </w:tr>
      <w:tr w:rsidR="00B7490E" w:rsidRPr="00AF0810" w14:paraId="0CBEBCA6" w14:textId="77777777" w:rsidTr="001D5D35">
        <w:trPr>
          <w:trHeight w:val="156"/>
          <w:jc w:val="center"/>
        </w:trPr>
        <w:tc>
          <w:tcPr>
            <w:tcW w:w="1620" w:type="dxa"/>
            <w:vMerge/>
            <w:vAlign w:val="center"/>
          </w:tcPr>
          <w:p w14:paraId="4F5F36E1" w14:textId="77777777" w:rsidR="00B7490E" w:rsidRPr="00AF0810" w:rsidRDefault="00B7490E" w:rsidP="001D5D35">
            <w:pPr>
              <w:pStyle w:val="TSP31text"/>
              <w:ind w:firstLine="0"/>
              <w:rPr>
                <w:iCs/>
                <w:color w:val="auto"/>
              </w:rPr>
            </w:pPr>
          </w:p>
        </w:tc>
        <w:tc>
          <w:tcPr>
            <w:tcW w:w="1617" w:type="dxa"/>
            <w:vAlign w:val="center"/>
          </w:tcPr>
          <w:p w14:paraId="12C92FE1" w14:textId="77777777" w:rsidR="00B7490E" w:rsidRPr="00AF0810" w:rsidRDefault="00B7490E" w:rsidP="001D5D35">
            <w:pPr>
              <w:pStyle w:val="TSP31text"/>
              <w:ind w:firstLine="0"/>
              <w:jc w:val="center"/>
              <w:rPr>
                <w:iCs/>
                <w:color w:val="auto"/>
              </w:rPr>
            </w:pPr>
            <w:r w:rsidRPr="00AF0810">
              <w:rPr>
                <w:rFonts w:ascii="Palatino Linotype" w:hAnsi="Palatino Linotype"/>
                <w:b/>
                <w:iCs/>
              </w:rPr>
              <w:t>E</w:t>
            </w:r>
            <w:r w:rsidRPr="00AF0810">
              <w:rPr>
                <w:rFonts w:ascii="Palatino Linotype" w:hAnsi="Palatino Linotype"/>
                <w:b/>
                <w:iCs/>
                <w:vertAlign w:val="subscript"/>
              </w:rPr>
              <w:t>0</w:t>
            </w:r>
            <w:r w:rsidRPr="00AF0810">
              <w:rPr>
                <w:rFonts w:ascii="Palatino Linotype" w:hAnsi="Palatino Linotype"/>
                <w:b/>
                <w:iCs/>
              </w:rPr>
              <w:t>,</w:t>
            </w:r>
            <w:r w:rsidRPr="00AF0810">
              <w:rPr>
                <w:rFonts w:ascii="Palatino Linotype" w:hAnsi="Palatino Linotype"/>
                <w:b/>
                <w:iCs/>
                <w:vertAlign w:val="subscript"/>
              </w:rPr>
              <w:t xml:space="preserve"> </w:t>
            </w:r>
            <w:r w:rsidRPr="00AF0810">
              <w:rPr>
                <w:rFonts w:ascii="Palatino Linotype" w:hAnsi="Palatino Linotype"/>
                <w:b/>
                <w:iCs/>
              </w:rPr>
              <w:t>MPa</w:t>
            </w:r>
          </w:p>
        </w:tc>
        <w:tc>
          <w:tcPr>
            <w:tcW w:w="1577" w:type="dxa"/>
            <w:vAlign w:val="center"/>
          </w:tcPr>
          <w:p w14:paraId="4B3E91EB" w14:textId="77777777" w:rsidR="00B7490E" w:rsidRPr="00AF0810" w:rsidRDefault="00B7490E" w:rsidP="001D5D35">
            <w:pPr>
              <w:pStyle w:val="TSP31text"/>
              <w:ind w:firstLine="0"/>
              <w:jc w:val="center"/>
              <w:rPr>
                <w:iCs/>
                <w:color w:val="auto"/>
              </w:rPr>
            </w:pPr>
            <w:r w:rsidRPr="00AF0810">
              <w:rPr>
                <w:rFonts w:ascii="Palatino Linotype" w:hAnsi="Palatino Linotype"/>
                <w:b/>
                <w:iCs/>
              </w:rPr>
              <w:t>E</w:t>
            </w:r>
            <w:r w:rsidRPr="00AF0810">
              <w:rPr>
                <w:rFonts w:ascii="Palatino Linotype" w:hAnsi="Palatino Linotype"/>
                <w:b/>
                <w:iCs/>
                <w:vertAlign w:val="subscript"/>
              </w:rPr>
              <w:t>1</w:t>
            </w:r>
            <w:r w:rsidRPr="00AF0810">
              <w:rPr>
                <w:rFonts w:ascii="Palatino Linotype" w:hAnsi="Palatino Linotype"/>
                <w:b/>
                <w:iCs/>
              </w:rPr>
              <w:t>,</w:t>
            </w:r>
            <w:r w:rsidRPr="00AF0810">
              <w:rPr>
                <w:rFonts w:ascii="Palatino Linotype" w:hAnsi="Palatino Linotype"/>
                <w:b/>
                <w:iCs/>
                <w:vertAlign w:val="subscript"/>
              </w:rPr>
              <w:t xml:space="preserve"> </w:t>
            </w:r>
            <w:r w:rsidRPr="00AF0810">
              <w:rPr>
                <w:rFonts w:ascii="Palatino Linotype" w:hAnsi="Palatino Linotype"/>
                <w:b/>
                <w:iCs/>
              </w:rPr>
              <w:t>MPa</w:t>
            </w:r>
          </w:p>
        </w:tc>
        <w:tc>
          <w:tcPr>
            <w:tcW w:w="1367" w:type="dxa"/>
            <w:vAlign w:val="center"/>
          </w:tcPr>
          <w:p w14:paraId="3A70D3A4" w14:textId="77777777" w:rsidR="00B7490E" w:rsidRPr="00AF0810" w:rsidRDefault="00B7490E" w:rsidP="001D5D35">
            <w:pPr>
              <w:pStyle w:val="TSP31text"/>
              <w:ind w:firstLine="0"/>
              <w:jc w:val="center"/>
              <w:rPr>
                <w:b/>
                <w:iCs/>
                <w:lang w:val="ru-RU"/>
              </w:rPr>
            </w:pPr>
            <w:r w:rsidRPr="00AF0810">
              <w:rPr>
                <w:rFonts w:ascii="Palatino Linotype" w:hAnsi="Palatino Linotype"/>
                <w:b/>
                <w:iCs/>
              </w:rPr>
              <w:t>E</w:t>
            </w:r>
            <w:r w:rsidRPr="00AF0810">
              <w:rPr>
                <w:rFonts w:ascii="Palatino Linotype" w:hAnsi="Palatino Linotype"/>
                <w:b/>
                <w:iCs/>
                <w:vertAlign w:val="subscript"/>
              </w:rPr>
              <w:t>2</w:t>
            </w:r>
            <w:r w:rsidRPr="00AF0810">
              <w:rPr>
                <w:rFonts w:ascii="Palatino Linotype" w:hAnsi="Palatino Linotype"/>
                <w:b/>
                <w:iCs/>
              </w:rPr>
              <w:t>,</w:t>
            </w:r>
            <w:r w:rsidRPr="00AF0810">
              <w:rPr>
                <w:rFonts w:ascii="Palatino Linotype" w:hAnsi="Palatino Linotype"/>
                <w:b/>
                <w:iCs/>
                <w:vertAlign w:val="subscript"/>
              </w:rPr>
              <w:t xml:space="preserve"> </w:t>
            </w:r>
            <w:r w:rsidRPr="00AF0810">
              <w:rPr>
                <w:rFonts w:ascii="Palatino Linotype" w:hAnsi="Palatino Linotype"/>
                <w:b/>
                <w:iCs/>
              </w:rPr>
              <w:t>MPa</w:t>
            </w:r>
          </w:p>
        </w:tc>
        <w:tc>
          <w:tcPr>
            <w:tcW w:w="1667" w:type="dxa"/>
            <w:vAlign w:val="center"/>
          </w:tcPr>
          <w:p w14:paraId="15740A4E" w14:textId="77777777" w:rsidR="00B7490E" w:rsidRPr="00AF0810" w:rsidRDefault="00B7490E" w:rsidP="001D5D35">
            <w:pPr>
              <w:pStyle w:val="TSP31text"/>
              <w:ind w:firstLine="0"/>
              <w:jc w:val="center"/>
              <w:rPr>
                <w:iCs/>
                <w:color w:val="auto"/>
              </w:rPr>
            </w:pPr>
            <w:r w:rsidRPr="00AF0810">
              <w:rPr>
                <w:b/>
                <w:iCs/>
                <w:lang w:val="ru-RU"/>
              </w:rPr>
              <w:t>η</w:t>
            </w:r>
            <w:r w:rsidRPr="00AF0810">
              <w:rPr>
                <w:b/>
                <w:iCs/>
              </w:rPr>
              <w:t>₁</w:t>
            </w:r>
            <w:r w:rsidRPr="00AF0810">
              <w:rPr>
                <w:rFonts w:ascii="Palatino Linotype" w:hAnsi="Palatino Linotype"/>
                <w:b/>
                <w:iCs/>
              </w:rPr>
              <w:t>,</w:t>
            </w:r>
            <w:r w:rsidRPr="00AF0810">
              <w:rPr>
                <w:rFonts w:ascii="Palatino Linotype" w:hAnsi="Palatino Linotype"/>
                <w:b/>
                <w:iCs/>
                <w:vertAlign w:val="subscript"/>
              </w:rPr>
              <w:t xml:space="preserve"> </w:t>
            </w:r>
            <w:r w:rsidRPr="00AF0810">
              <w:rPr>
                <w:rFonts w:ascii="Palatino Linotype" w:hAnsi="Palatino Linotype"/>
                <w:b/>
                <w:iCs/>
              </w:rPr>
              <w:t>MPa*s</w:t>
            </w:r>
          </w:p>
        </w:tc>
        <w:tc>
          <w:tcPr>
            <w:tcW w:w="1504" w:type="dxa"/>
            <w:vAlign w:val="center"/>
          </w:tcPr>
          <w:p w14:paraId="1FBC1001" w14:textId="77777777" w:rsidR="00B7490E" w:rsidRPr="00AF0810" w:rsidRDefault="00B7490E" w:rsidP="001D5D35">
            <w:pPr>
              <w:pStyle w:val="TSP31text"/>
              <w:ind w:firstLine="0"/>
              <w:jc w:val="center"/>
              <w:rPr>
                <w:b/>
                <w:iCs/>
                <w:lang w:val="ru-RU"/>
              </w:rPr>
            </w:pPr>
            <w:r w:rsidRPr="00AF0810">
              <w:rPr>
                <w:b/>
                <w:iCs/>
                <w:lang w:val="ru-RU"/>
              </w:rPr>
              <w:t>η</w:t>
            </w:r>
            <w:r w:rsidRPr="00AF0810">
              <w:rPr>
                <w:b/>
                <w:iCs/>
                <w:vertAlign w:val="subscript"/>
              </w:rPr>
              <w:t>2</w:t>
            </w:r>
            <w:r w:rsidRPr="00AF0810">
              <w:rPr>
                <w:rFonts w:ascii="Palatino Linotype" w:hAnsi="Palatino Linotype"/>
                <w:b/>
                <w:iCs/>
              </w:rPr>
              <w:t>,</w:t>
            </w:r>
            <w:r w:rsidRPr="00AF0810">
              <w:rPr>
                <w:rFonts w:ascii="Palatino Linotype" w:hAnsi="Palatino Linotype"/>
                <w:b/>
                <w:iCs/>
                <w:vertAlign w:val="subscript"/>
              </w:rPr>
              <w:t xml:space="preserve"> </w:t>
            </w:r>
            <w:r w:rsidRPr="00AF0810">
              <w:rPr>
                <w:rFonts w:ascii="Palatino Linotype" w:hAnsi="Palatino Linotype"/>
                <w:b/>
                <w:iCs/>
              </w:rPr>
              <w:t>MPa*s</w:t>
            </w:r>
          </w:p>
        </w:tc>
      </w:tr>
      <w:tr w:rsidR="00B7490E" w:rsidRPr="00AF0810" w14:paraId="2EDC00BE" w14:textId="77777777" w:rsidTr="001D5D35">
        <w:trPr>
          <w:jc w:val="center"/>
        </w:trPr>
        <w:tc>
          <w:tcPr>
            <w:tcW w:w="1620" w:type="dxa"/>
            <w:vAlign w:val="center"/>
          </w:tcPr>
          <w:p w14:paraId="0C57EE52" w14:textId="77777777" w:rsidR="00B7490E" w:rsidRPr="00AF0810" w:rsidRDefault="00B7490E" w:rsidP="001D5D35">
            <w:pPr>
              <w:pStyle w:val="TSP31text"/>
              <w:ind w:firstLine="0"/>
              <w:jc w:val="center"/>
              <w:rPr>
                <w:iCs/>
                <w:color w:val="auto"/>
              </w:rPr>
            </w:pPr>
            <w:r w:rsidRPr="00AF0810">
              <w:rPr>
                <w:iCs/>
                <w:color w:val="auto"/>
              </w:rPr>
              <w:t>Mean, MPa</w:t>
            </w:r>
          </w:p>
        </w:tc>
        <w:tc>
          <w:tcPr>
            <w:tcW w:w="1617" w:type="dxa"/>
            <w:vAlign w:val="center"/>
          </w:tcPr>
          <w:p w14:paraId="245E743E" w14:textId="025BE1BC" w:rsidR="00B7490E" w:rsidRPr="00AF0810" w:rsidRDefault="00A40252" w:rsidP="001D5D35">
            <w:pPr>
              <w:pStyle w:val="TSP31text"/>
              <w:ind w:firstLine="0"/>
              <w:jc w:val="center"/>
              <w:rPr>
                <w:iCs/>
                <w:color w:val="auto"/>
              </w:rPr>
            </w:pPr>
            <w:r w:rsidRPr="00AF0810">
              <w:rPr>
                <w:rFonts w:ascii="Palatino Linotype" w:hAnsi="Palatino Linotype"/>
                <w:bCs/>
                <w:iCs/>
              </w:rPr>
              <w:t>25</w:t>
            </w:r>
            <w:r w:rsidR="00B7490E" w:rsidRPr="00AF0810">
              <w:rPr>
                <w:rFonts w:ascii="Palatino Linotype" w:hAnsi="Palatino Linotype"/>
                <w:bCs/>
                <w:iCs/>
              </w:rPr>
              <w:t>.</w:t>
            </w:r>
            <w:r w:rsidRPr="00AF0810">
              <w:rPr>
                <w:rFonts w:ascii="Palatino Linotype" w:hAnsi="Palatino Linotype"/>
                <w:bCs/>
                <w:iCs/>
              </w:rPr>
              <w:t>6</w:t>
            </w:r>
          </w:p>
        </w:tc>
        <w:tc>
          <w:tcPr>
            <w:tcW w:w="1577" w:type="dxa"/>
            <w:vAlign w:val="center"/>
          </w:tcPr>
          <w:p w14:paraId="569E27B1" w14:textId="3C6F1C9C" w:rsidR="00B7490E" w:rsidRPr="00AF0810" w:rsidRDefault="00B7490E" w:rsidP="001D5D35">
            <w:pPr>
              <w:pStyle w:val="TSP31text"/>
              <w:ind w:firstLine="0"/>
              <w:jc w:val="center"/>
              <w:rPr>
                <w:iCs/>
                <w:color w:val="auto"/>
              </w:rPr>
            </w:pPr>
            <w:r w:rsidRPr="00AF0810">
              <w:rPr>
                <w:rFonts w:ascii="Palatino Linotype" w:hAnsi="Palatino Linotype"/>
                <w:bCs/>
                <w:iCs/>
              </w:rPr>
              <w:t>7.6</w:t>
            </w:r>
            <w:r w:rsidR="00A40252" w:rsidRPr="00AF0810">
              <w:rPr>
                <w:rFonts w:ascii="Palatino Linotype" w:hAnsi="Palatino Linotype"/>
                <w:bCs/>
                <w:iCs/>
              </w:rPr>
              <w:t>1</w:t>
            </w:r>
          </w:p>
        </w:tc>
        <w:tc>
          <w:tcPr>
            <w:tcW w:w="1367" w:type="dxa"/>
            <w:vAlign w:val="center"/>
          </w:tcPr>
          <w:p w14:paraId="0C65A1D9" w14:textId="42055123" w:rsidR="00B7490E" w:rsidRPr="00AF0810" w:rsidRDefault="00B7490E" w:rsidP="001D5D35">
            <w:pPr>
              <w:pStyle w:val="TSP31text"/>
              <w:ind w:firstLine="0"/>
              <w:jc w:val="center"/>
              <w:rPr>
                <w:rFonts w:ascii="Palatino Linotype" w:hAnsi="Palatino Linotype"/>
                <w:bCs/>
                <w:iCs/>
              </w:rPr>
            </w:pPr>
            <w:r w:rsidRPr="00AF0810">
              <w:rPr>
                <w:rFonts w:ascii="Palatino Linotype" w:hAnsi="Palatino Linotype"/>
                <w:bCs/>
                <w:iCs/>
              </w:rPr>
              <w:t>1</w:t>
            </w:r>
            <w:r w:rsidR="00BB0F97" w:rsidRPr="00AF0810">
              <w:rPr>
                <w:rFonts w:ascii="Palatino Linotype" w:hAnsi="Palatino Linotype"/>
                <w:bCs/>
                <w:iCs/>
              </w:rPr>
              <w:t>8.9</w:t>
            </w:r>
          </w:p>
        </w:tc>
        <w:tc>
          <w:tcPr>
            <w:tcW w:w="1667" w:type="dxa"/>
            <w:vAlign w:val="center"/>
          </w:tcPr>
          <w:p w14:paraId="31FEAE91" w14:textId="59F8683E" w:rsidR="00B7490E" w:rsidRPr="00AF0810" w:rsidRDefault="00B641F1" w:rsidP="001D5D35">
            <w:pPr>
              <w:pStyle w:val="TSP31text"/>
              <w:ind w:firstLine="0"/>
              <w:jc w:val="center"/>
              <w:rPr>
                <w:iCs/>
                <w:color w:val="auto"/>
              </w:rPr>
            </w:pPr>
            <w:r w:rsidRPr="00AF0810">
              <w:rPr>
                <w:iCs/>
              </w:rPr>
              <w:t>1243</w:t>
            </w:r>
          </w:p>
        </w:tc>
        <w:tc>
          <w:tcPr>
            <w:tcW w:w="1504" w:type="dxa"/>
            <w:vAlign w:val="center"/>
          </w:tcPr>
          <w:p w14:paraId="127BB503" w14:textId="0425B35A" w:rsidR="00B7490E" w:rsidRPr="00AF0810" w:rsidRDefault="00D665BC" w:rsidP="001D5D35">
            <w:pPr>
              <w:pStyle w:val="TSP31text"/>
              <w:ind w:firstLine="0"/>
              <w:jc w:val="center"/>
              <w:rPr>
                <w:rFonts w:ascii="Palatino Linotype" w:hAnsi="Palatino Linotype"/>
                <w:bCs/>
                <w:iCs/>
              </w:rPr>
            </w:pPr>
            <w:r w:rsidRPr="00AF0810">
              <w:rPr>
                <w:rFonts w:ascii="Palatino Linotype" w:hAnsi="Palatino Linotype"/>
                <w:bCs/>
                <w:iCs/>
              </w:rPr>
              <w:t>50.8</w:t>
            </w:r>
          </w:p>
        </w:tc>
      </w:tr>
      <w:tr w:rsidR="00B7490E" w:rsidRPr="00AF0810" w14:paraId="1482E18A" w14:textId="77777777" w:rsidTr="001D5D35">
        <w:trPr>
          <w:jc w:val="center"/>
        </w:trPr>
        <w:tc>
          <w:tcPr>
            <w:tcW w:w="1620" w:type="dxa"/>
            <w:vAlign w:val="center"/>
          </w:tcPr>
          <w:p w14:paraId="49154BE5" w14:textId="77777777" w:rsidR="00B7490E" w:rsidRPr="00AF0810" w:rsidRDefault="00B7490E" w:rsidP="001D5D35">
            <w:pPr>
              <w:pStyle w:val="TSP31text"/>
              <w:ind w:firstLine="0"/>
              <w:jc w:val="center"/>
              <w:rPr>
                <w:iCs/>
                <w:color w:val="auto"/>
              </w:rPr>
            </w:pPr>
            <w:r w:rsidRPr="00AF0810">
              <w:rPr>
                <w:iCs/>
                <w:color w:val="auto"/>
              </w:rPr>
              <w:t>Std, MPa</w:t>
            </w:r>
          </w:p>
        </w:tc>
        <w:tc>
          <w:tcPr>
            <w:tcW w:w="1617" w:type="dxa"/>
            <w:vAlign w:val="center"/>
          </w:tcPr>
          <w:p w14:paraId="510D65FC" w14:textId="39462EE1" w:rsidR="00B7490E" w:rsidRPr="00AF0810" w:rsidRDefault="00B7490E" w:rsidP="001D5D35">
            <w:pPr>
              <w:pStyle w:val="TSP31text"/>
              <w:ind w:firstLine="0"/>
              <w:jc w:val="center"/>
              <w:rPr>
                <w:iCs/>
                <w:color w:val="auto"/>
              </w:rPr>
            </w:pPr>
            <w:r w:rsidRPr="00AF0810">
              <w:rPr>
                <w:iCs/>
              </w:rPr>
              <w:t>0.</w:t>
            </w:r>
            <w:r w:rsidR="00A40252" w:rsidRPr="00AF0810">
              <w:rPr>
                <w:iCs/>
              </w:rPr>
              <w:t>66</w:t>
            </w:r>
          </w:p>
        </w:tc>
        <w:tc>
          <w:tcPr>
            <w:tcW w:w="1577" w:type="dxa"/>
            <w:vAlign w:val="center"/>
          </w:tcPr>
          <w:p w14:paraId="0A0E4D91" w14:textId="69361164" w:rsidR="00B7490E" w:rsidRPr="00AF0810" w:rsidRDefault="00A40252" w:rsidP="001D5D35">
            <w:pPr>
              <w:pStyle w:val="TSP31text"/>
              <w:ind w:firstLine="0"/>
              <w:jc w:val="center"/>
              <w:rPr>
                <w:iCs/>
                <w:color w:val="auto"/>
              </w:rPr>
            </w:pPr>
            <w:r w:rsidRPr="00AF0810">
              <w:rPr>
                <w:iCs/>
              </w:rPr>
              <w:t>0.42</w:t>
            </w:r>
          </w:p>
        </w:tc>
        <w:tc>
          <w:tcPr>
            <w:tcW w:w="1367" w:type="dxa"/>
            <w:vAlign w:val="center"/>
          </w:tcPr>
          <w:p w14:paraId="61C25F0F" w14:textId="01887F66" w:rsidR="00B7490E" w:rsidRPr="00AF0810" w:rsidRDefault="00044CC2" w:rsidP="001D5D35">
            <w:pPr>
              <w:pStyle w:val="TSP31text"/>
              <w:ind w:firstLine="0"/>
              <w:jc w:val="center"/>
              <w:rPr>
                <w:iCs/>
              </w:rPr>
            </w:pPr>
            <w:r w:rsidRPr="00AF0810">
              <w:rPr>
                <w:iCs/>
              </w:rPr>
              <w:t>1.46</w:t>
            </w:r>
          </w:p>
        </w:tc>
        <w:tc>
          <w:tcPr>
            <w:tcW w:w="1667" w:type="dxa"/>
            <w:vAlign w:val="center"/>
          </w:tcPr>
          <w:p w14:paraId="78C5A2CE" w14:textId="64268062" w:rsidR="00B7490E" w:rsidRPr="00AF0810" w:rsidRDefault="00B641F1" w:rsidP="001D5D35">
            <w:pPr>
              <w:pStyle w:val="TSP31text"/>
              <w:ind w:firstLine="0"/>
              <w:jc w:val="center"/>
              <w:rPr>
                <w:iCs/>
                <w:color w:val="auto"/>
              </w:rPr>
            </w:pPr>
            <w:r w:rsidRPr="00AF0810">
              <w:rPr>
                <w:iCs/>
              </w:rPr>
              <w:t>129.8</w:t>
            </w:r>
          </w:p>
        </w:tc>
        <w:tc>
          <w:tcPr>
            <w:tcW w:w="1504" w:type="dxa"/>
            <w:vAlign w:val="center"/>
          </w:tcPr>
          <w:p w14:paraId="5103A94D" w14:textId="5D4F400C" w:rsidR="00B7490E" w:rsidRPr="00AF0810" w:rsidRDefault="00B0254C" w:rsidP="001D5D35">
            <w:pPr>
              <w:pStyle w:val="TSP31text"/>
              <w:ind w:firstLine="0"/>
              <w:jc w:val="center"/>
              <w:rPr>
                <w:iCs/>
              </w:rPr>
            </w:pPr>
            <w:r w:rsidRPr="00AF0810">
              <w:rPr>
                <w:iCs/>
              </w:rPr>
              <w:t>7.81</w:t>
            </w:r>
          </w:p>
        </w:tc>
      </w:tr>
      <w:tr w:rsidR="00B7490E" w:rsidRPr="00AF0810" w14:paraId="42056A65" w14:textId="77777777" w:rsidTr="001D5D35">
        <w:trPr>
          <w:jc w:val="center"/>
        </w:trPr>
        <w:tc>
          <w:tcPr>
            <w:tcW w:w="1620" w:type="dxa"/>
            <w:vAlign w:val="center"/>
          </w:tcPr>
          <w:p w14:paraId="7C133A8E" w14:textId="77777777" w:rsidR="00B7490E" w:rsidRPr="00AF0810" w:rsidRDefault="00B7490E" w:rsidP="001D5D35">
            <w:pPr>
              <w:pStyle w:val="TSP31text"/>
              <w:ind w:firstLine="0"/>
              <w:jc w:val="center"/>
              <w:rPr>
                <w:iCs/>
                <w:color w:val="auto"/>
              </w:rPr>
            </w:pPr>
            <w:r w:rsidRPr="00AF0810">
              <w:rPr>
                <w:iCs/>
                <w:color w:val="auto"/>
              </w:rPr>
              <w:t>CV, %</w:t>
            </w:r>
          </w:p>
        </w:tc>
        <w:tc>
          <w:tcPr>
            <w:tcW w:w="1617" w:type="dxa"/>
            <w:vAlign w:val="center"/>
          </w:tcPr>
          <w:p w14:paraId="08BA481C" w14:textId="347367B7" w:rsidR="00B7490E" w:rsidRPr="00AF0810" w:rsidRDefault="00A40252" w:rsidP="001D5D35">
            <w:pPr>
              <w:pStyle w:val="TSP31text"/>
              <w:ind w:firstLine="0"/>
              <w:jc w:val="center"/>
              <w:rPr>
                <w:iCs/>
                <w:color w:val="auto"/>
              </w:rPr>
            </w:pPr>
            <w:r w:rsidRPr="00AF0810">
              <w:rPr>
                <w:iCs/>
              </w:rPr>
              <w:t>2.6</w:t>
            </w:r>
            <w:r w:rsidR="00D451BB" w:rsidRPr="00AF0810">
              <w:rPr>
                <w:iCs/>
              </w:rPr>
              <w:t>0</w:t>
            </w:r>
          </w:p>
        </w:tc>
        <w:tc>
          <w:tcPr>
            <w:tcW w:w="1577" w:type="dxa"/>
            <w:vAlign w:val="center"/>
          </w:tcPr>
          <w:p w14:paraId="6D6D0AA6" w14:textId="7BA5DBDC" w:rsidR="00B7490E" w:rsidRPr="00AF0810" w:rsidRDefault="00BB0F97" w:rsidP="001D5D35">
            <w:pPr>
              <w:pStyle w:val="TSP31text"/>
              <w:ind w:firstLine="0"/>
              <w:jc w:val="center"/>
              <w:rPr>
                <w:iCs/>
                <w:color w:val="auto"/>
              </w:rPr>
            </w:pPr>
            <w:r w:rsidRPr="00AF0810">
              <w:rPr>
                <w:iCs/>
              </w:rPr>
              <w:t>5.5</w:t>
            </w:r>
            <w:r w:rsidR="00D451BB" w:rsidRPr="00AF0810">
              <w:rPr>
                <w:iCs/>
              </w:rPr>
              <w:t>0</w:t>
            </w:r>
          </w:p>
        </w:tc>
        <w:tc>
          <w:tcPr>
            <w:tcW w:w="1367" w:type="dxa"/>
            <w:vAlign w:val="center"/>
          </w:tcPr>
          <w:p w14:paraId="0B3E7027" w14:textId="40AEBD8E" w:rsidR="00B7490E" w:rsidRPr="00AF0810" w:rsidRDefault="00D451BB" w:rsidP="001D5D35">
            <w:pPr>
              <w:pStyle w:val="TSP31text"/>
              <w:ind w:firstLine="0"/>
              <w:jc w:val="center"/>
              <w:rPr>
                <w:iCs/>
              </w:rPr>
            </w:pPr>
            <w:r w:rsidRPr="00AF0810">
              <w:rPr>
                <w:iCs/>
              </w:rPr>
              <w:t>7.81</w:t>
            </w:r>
          </w:p>
        </w:tc>
        <w:tc>
          <w:tcPr>
            <w:tcW w:w="1667" w:type="dxa"/>
            <w:vAlign w:val="center"/>
          </w:tcPr>
          <w:p w14:paraId="756146BB" w14:textId="39F53ACC" w:rsidR="00B7490E" w:rsidRPr="00AF0810" w:rsidRDefault="00B641F1" w:rsidP="001D5D35">
            <w:pPr>
              <w:pStyle w:val="TSP31text"/>
              <w:ind w:firstLine="0"/>
              <w:jc w:val="center"/>
              <w:rPr>
                <w:iCs/>
                <w:color w:val="auto"/>
              </w:rPr>
            </w:pPr>
            <w:r w:rsidRPr="00AF0810">
              <w:rPr>
                <w:iCs/>
              </w:rPr>
              <w:t>10.4</w:t>
            </w:r>
          </w:p>
        </w:tc>
        <w:tc>
          <w:tcPr>
            <w:tcW w:w="1504" w:type="dxa"/>
            <w:vAlign w:val="center"/>
          </w:tcPr>
          <w:p w14:paraId="2FE36779" w14:textId="61E35642" w:rsidR="00B7490E" w:rsidRPr="00AF0810" w:rsidRDefault="00B0254C" w:rsidP="001D5D35">
            <w:pPr>
              <w:pStyle w:val="TSP31text"/>
              <w:ind w:firstLine="0"/>
              <w:jc w:val="center"/>
              <w:rPr>
                <w:iCs/>
              </w:rPr>
            </w:pPr>
            <w:r w:rsidRPr="00AF0810">
              <w:rPr>
                <w:iCs/>
              </w:rPr>
              <w:t>15.3</w:t>
            </w:r>
          </w:p>
        </w:tc>
      </w:tr>
    </w:tbl>
    <w:p w14:paraId="4A92C4DF" w14:textId="3F3E2612" w:rsidR="00B7490E" w:rsidRPr="00AF0810" w:rsidRDefault="00B7490E" w:rsidP="00B53A4F">
      <w:pPr>
        <w:pStyle w:val="TSP31text"/>
        <w:rPr>
          <w:color w:val="auto"/>
          <w:lang w:val="ru-RU"/>
        </w:rPr>
      </w:pPr>
    </w:p>
    <w:tbl>
      <w:tblPr>
        <w:tblStyle w:val="ac"/>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62"/>
      </w:tblGrid>
      <w:tr w:rsidR="00173ED2" w:rsidRPr="00AF0810" w14:paraId="0134298A" w14:textId="77777777" w:rsidTr="00F60D17">
        <w:tc>
          <w:tcPr>
            <w:tcW w:w="9362" w:type="dxa"/>
          </w:tcPr>
          <w:p w14:paraId="6DA22A0D" w14:textId="6C1C8581" w:rsidR="00173ED2" w:rsidRPr="00AF0810" w:rsidRDefault="00173ED2" w:rsidP="00582BAE">
            <w:pPr>
              <w:spacing w:before="100" w:beforeAutospacing="1" w:after="100" w:afterAutospacing="1" w:line="240" w:lineRule="auto"/>
              <w:jc w:val="center"/>
              <w:rPr>
                <w:rFonts w:ascii="Times New Roman" w:eastAsia="Times New Roman" w:hAnsi="Times New Roman"/>
                <w:noProof w:val="0"/>
                <w:color w:val="auto"/>
                <w:sz w:val="24"/>
                <w:szCs w:val="24"/>
                <w:lang w:val="ru-RU" w:eastAsia="ru-RU"/>
              </w:rPr>
            </w:pPr>
            <w:r w:rsidRPr="00AF0810">
              <w:rPr>
                <w:rFonts w:ascii="Times New Roman" w:eastAsia="Times New Roman" w:hAnsi="Times New Roman"/>
                <w:color w:val="auto"/>
                <w:sz w:val="24"/>
                <w:szCs w:val="24"/>
                <w:lang w:val="ru-RU" w:eastAsia="ru-RU"/>
              </w:rPr>
              <w:drawing>
                <wp:inline distT="0" distB="0" distL="0" distR="0" wp14:anchorId="032BFA7B" wp14:editId="325835D9">
                  <wp:extent cx="5811658" cy="3268980"/>
                  <wp:effectExtent l="0" t="0" r="0" b="762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820981" cy="3274224"/>
                          </a:xfrm>
                          <a:prstGeom prst="rect">
                            <a:avLst/>
                          </a:prstGeom>
                          <a:noFill/>
                          <a:ln>
                            <a:noFill/>
                          </a:ln>
                        </pic:spPr>
                      </pic:pic>
                    </a:graphicData>
                  </a:graphic>
                </wp:inline>
              </w:drawing>
            </w:r>
          </w:p>
        </w:tc>
      </w:tr>
      <w:tr w:rsidR="00173ED2" w:rsidRPr="00AF0810" w14:paraId="76EC1472" w14:textId="77777777" w:rsidTr="00F60D17">
        <w:tc>
          <w:tcPr>
            <w:tcW w:w="9362" w:type="dxa"/>
          </w:tcPr>
          <w:p w14:paraId="492A4D80" w14:textId="57892156" w:rsidR="00173ED2" w:rsidRPr="00AF0810" w:rsidRDefault="00582BAE" w:rsidP="00582BAE">
            <w:pPr>
              <w:pStyle w:val="TSP31text"/>
              <w:ind w:firstLine="0"/>
              <w:jc w:val="center"/>
              <w:rPr>
                <w:color w:val="auto"/>
              </w:rPr>
            </w:pPr>
            <w:r w:rsidRPr="00AF0810">
              <w:rPr>
                <w:b/>
                <w:bCs/>
                <w:color w:val="auto"/>
                <w:sz w:val="20"/>
                <w:szCs w:val="20"/>
              </w:rPr>
              <w:lastRenderedPageBreak/>
              <w:t>Figure S1</w:t>
            </w:r>
            <w:r w:rsidR="00C77510" w:rsidRPr="00AF0810">
              <w:rPr>
                <w:b/>
                <w:bCs/>
                <w:color w:val="auto"/>
                <w:sz w:val="20"/>
                <w:szCs w:val="20"/>
              </w:rPr>
              <w:t>2</w:t>
            </w:r>
            <w:r w:rsidRPr="00AF0810">
              <w:rPr>
                <w:b/>
                <w:bCs/>
                <w:color w:val="auto"/>
                <w:sz w:val="20"/>
                <w:szCs w:val="20"/>
              </w:rPr>
              <w:t>:</w:t>
            </w:r>
            <w:r w:rsidRPr="00AF0810">
              <w:rPr>
                <w:color w:val="auto"/>
                <w:sz w:val="20"/>
                <w:szCs w:val="20"/>
              </w:rPr>
              <w:t xml:space="preserve"> Sensitivity analysis for creep solution (GM model)</w:t>
            </w:r>
          </w:p>
        </w:tc>
      </w:tr>
    </w:tbl>
    <w:p w14:paraId="7DD80891" w14:textId="1888964C" w:rsidR="001D5D35" w:rsidRPr="00AF0810" w:rsidRDefault="00F60D17" w:rsidP="001D5D35">
      <w:pPr>
        <w:pStyle w:val="TSP31text"/>
        <w:rPr>
          <w:color w:val="auto"/>
        </w:rPr>
      </w:pPr>
      <w:r w:rsidRPr="00AF0810">
        <w:rPr>
          <w:color w:val="auto"/>
        </w:rPr>
        <w:t>For the Generalized Maxwell model, the sensitivity analysis shows stable determination of the equilibrium modulus E₀ across all test conditions. The observed variability in individual moduli E₁ and E₂ (CV ~15-20% for compression, ~6-8% for creep) is characteristic of models with parallel Maxwell arms, where the optimization algorithm can redistribute contributions between parallel branches while maintaining overall stiffness characteristics and relaxation behavior. The viscosity parameters demonstrate expected variability consistent with their role as lumped parameters.</w:t>
      </w:r>
      <w:r w:rsidR="001D5D35" w:rsidRPr="00AF0810">
        <w:rPr>
          <w:color w:val="auto"/>
        </w:rPr>
        <w:t xml:space="preserve"> Furthermore, the experimental stress-strain curve from cyclic compression in the 0-15% strain range has a shape that is close to linear. In the five-dimensional Generalized Maxwell parameter space an attempt to describe such relatively simple diagram will result in different parameter combinations</w:t>
      </w:r>
      <w:r w:rsidR="000E7391" w:rsidRPr="00AF0810">
        <w:rPr>
          <w:color w:val="auto"/>
        </w:rPr>
        <w:t xml:space="preserve"> (especially the parameters in the decaying exponential functions)</w:t>
      </w:r>
      <w:r w:rsidR="001D5D35" w:rsidRPr="00AF0810">
        <w:rPr>
          <w:color w:val="auto"/>
        </w:rPr>
        <w:t xml:space="preserve"> yielding an almost identical and accurate fit to the experiment.</w:t>
      </w:r>
      <w:r w:rsidRPr="00AF0810">
        <w:rPr>
          <w:color w:val="auto"/>
        </w:rPr>
        <w:t xml:space="preserve"> Importantly, despite the scatter in individual parameters, the derived equilibrium (E₀) and instantaneous (E₀+E₁+E₂) moduli show strong correlation with experimental values</w:t>
      </w:r>
      <w:r w:rsidR="004C261C" w:rsidRPr="00AF0810">
        <w:rPr>
          <w:color w:val="auto"/>
        </w:rPr>
        <w:t>, which is of considerable emphasis on the correctness and physical justification</w:t>
      </w:r>
      <w:r w:rsidRPr="00AF0810">
        <w:rPr>
          <w:color w:val="auto"/>
        </w:rPr>
        <w:t xml:space="preserve"> </w:t>
      </w:r>
    </w:p>
    <w:p w14:paraId="4E47616C" w14:textId="0EBBFB6B" w:rsidR="00173ED2" w:rsidRPr="00582BAE" w:rsidRDefault="001D5D35" w:rsidP="001313F1">
      <w:pPr>
        <w:pStyle w:val="TSP31text"/>
        <w:rPr>
          <w:color w:val="auto"/>
        </w:rPr>
      </w:pPr>
      <w:r w:rsidRPr="00AF0810">
        <w:rPr>
          <w:color w:val="auto"/>
        </w:rPr>
        <w:t>All of the above mentioned</w:t>
      </w:r>
      <w:r w:rsidR="00F60D17" w:rsidRPr="00AF0810">
        <w:rPr>
          <w:color w:val="auto"/>
        </w:rPr>
        <w:t xml:space="preserve"> confirms that the identification methodology provides representative parameter sets suitable for describing the material's viscoelastic behavior within the chosen structural model framework.</w:t>
      </w:r>
    </w:p>
    <w:sectPr w:rsidR="00173ED2" w:rsidRPr="00582BAE" w:rsidSect="00220282">
      <w:headerReference w:type="even" r:id="rId20"/>
      <w:headerReference w:type="default" r:id="rId21"/>
      <w:headerReference w:type="first" r:id="rId22"/>
      <w:footerReference w:type="first" r:id="rId23"/>
      <w:type w:val="continuous"/>
      <w:pgSz w:w="12242" w:h="15842" w:code="1"/>
      <w:pgMar w:top="1440" w:right="1440" w:bottom="1440" w:left="1440" w:header="1020" w:footer="624" w:gutter="0"/>
      <w:lnNumType w:countBy="1" w:restart="continuous"/>
      <w:pgNumType w:start="1"/>
      <w:cols w:space="425"/>
      <w:titlePg/>
      <w:bidi/>
      <w:docGrid w:type="lines" w:linePitch="326"/>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5D059D31" w16cex:dateUtc="2025-11-04T12:49:00Z"/>
  <w16cex:commentExtensible w16cex:durableId="7A34233C" w16cex:dateUtc="2025-11-04T12:47:00Z"/>
  <w16cex:commentExtensible w16cex:durableId="709B99EA" w16cex:dateUtc="2025-11-04T12:36:00Z"/>
  <w16cex:commentExtensible w16cex:durableId="78324F02" w16cex:dateUtc="2025-11-05T15:11:00Z"/>
  <w16cex:commentExtensible w16cex:durableId="42CFC946" w16cex:dateUtc="2025-11-05T15:11:00Z"/>
</w16cex:commentsExtensible>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D523918" w14:textId="77777777" w:rsidR="00661CBA" w:rsidRDefault="00661CBA">
      <w:pPr>
        <w:spacing w:line="240" w:lineRule="auto"/>
      </w:pPr>
      <w:r>
        <w:separator/>
      </w:r>
    </w:p>
  </w:endnote>
  <w:endnote w:type="continuationSeparator" w:id="0">
    <w:p w14:paraId="1C75A6A1" w14:textId="77777777" w:rsidR="00661CBA" w:rsidRDefault="00661CBA">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宋体">
    <w:altName w:val="SimSun"/>
    <w:panose1 w:val="02010600030101010101"/>
    <w:charset w:val="86"/>
    <w:family w:val="auto"/>
    <w:pitch w:val="variable"/>
    <w:sig w:usb0="000000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1002AFF" w:usb1="4000ACFF" w:usb2="00000009" w:usb3="00000000" w:csb0="000001FF" w:csb1="00000000"/>
  </w:font>
  <w:font w:name="Minion Pro">
    <w:panose1 w:val="02040503050201020203"/>
    <w:charset w:val="00"/>
    <w:family w:val="roman"/>
    <w:notTrueType/>
    <w:pitch w:val="variable"/>
    <w:sig w:usb0="E00002AF" w:usb1="5000E07B" w:usb2="00000000" w:usb3="00000000" w:csb0="0000019F" w:csb1="00000000"/>
  </w:font>
  <w:font w:name="Calibri Light">
    <w:panose1 w:val="020F0302020204030204"/>
    <w:charset w:val="00"/>
    <w:family w:val="swiss"/>
    <w:pitch w:val="variable"/>
    <w:sig w:usb0="E4002EFF" w:usb1="C000247B" w:usb2="00000009" w:usb3="00000000" w:csb0="000001FF" w:csb1="00000000"/>
  </w:font>
  <w:font w:name="等线 Light">
    <w:panose1 w:val="02010600030101010101"/>
    <w:charset w:val="86"/>
    <w:family w:val="auto"/>
    <w:pitch w:val="variable"/>
    <w:sig w:usb0="A00002BF" w:usb1="38CF7CFA" w:usb2="00000016" w:usb3="00000000" w:csb0="0004000F" w:csb1="00000000"/>
  </w:font>
  <w:font w:name="等线">
    <w:altName w:val="DengXian"/>
    <w:panose1 w:val="02010600030101010101"/>
    <w:charset w:val="86"/>
    <w:family w:val="auto"/>
    <w:pitch w:val="variable"/>
    <w:sig w:usb0="A00002BF" w:usb1="38CF7CFA" w:usb2="00000016" w:usb3="00000000" w:csb0="0004000F" w:csb1="00000000"/>
  </w:font>
  <w:font w:name="Cordia New">
    <w:panose1 w:val="020B0304020202020204"/>
    <w:charset w:val="DE"/>
    <w:family w:val="swiss"/>
    <w:pitch w:val="variable"/>
    <w:sig w:usb0="81000003" w:usb1="00000000" w:usb2="00000000" w:usb3="00000000" w:csb0="00010001" w:csb1="00000000"/>
  </w:font>
  <w:font w:name="Tahoma">
    <w:panose1 w:val="020B0604030504040204"/>
    <w:charset w:val="00"/>
    <w:family w:val="swiss"/>
    <w:pitch w:val="variable"/>
    <w:sig w:usb0="E1002EFF" w:usb1="C000605B" w:usb2="00000029" w:usb3="00000000" w:csb0="000101FF" w:csb1="00000000"/>
  </w:font>
  <w:font w:name="Palatino Linotype">
    <w:panose1 w:val="02040502050505030304"/>
    <w:charset w:val="00"/>
    <w:family w:val="roman"/>
    <w:pitch w:val="variable"/>
    <w:sig w:usb0="E0000287" w:usb1="40000013" w:usb2="00000000" w:usb3="00000000" w:csb0="0000019F" w:csb1="00000000"/>
  </w:font>
  <w:font w:name="Cambria Math">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2A3962B" w14:textId="77777777" w:rsidR="000564A4" w:rsidRDefault="000564A4" w:rsidP="007F1339">
    <w:pPr>
      <w:pStyle w:val="a3"/>
      <w:spacing w:line="192" w:lineRule="auto"/>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D76E10C" w14:textId="77777777" w:rsidR="00661CBA" w:rsidRDefault="00661CBA">
      <w:pPr>
        <w:spacing w:line="240" w:lineRule="auto"/>
      </w:pPr>
      <w:bookmarkStart w:id="0" w:name="_Hlk208082326"/>
      <w:bookmarkEnd w:id="0"/>
      <w:r>
        <w:separator/>
      </w:r>
    </w:p>
  </w:footnote>
  <w:footnote w:type="continuationSeparator" w:id="0">
    <w:p w14:paraId="7F22C85B" w14:textId="77777777" w:rsidR="00661CBA" w:rsidRDefault="00661CBA">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5FE5AAA" w14:textId="7BE8AE8C" w:rsidR="000564A4" w:rsidRPr="00724867" w:rsidRDefault="000564A4" w:rsidP="00724867">
    <w:pPr>
      <w:pStyle w:val="TSPheader"/>
      <w:rPr>
        <w:rFonts w:eastAsiaTheme="minorEastAsia"/>
        <w:lang w:eastAsia="zh-CN"/>
      </w:rPr>
    </w:pPr>
    <w:r w:rsidRPr="00661AA8">
      <w:fldChar w:fldCharType="begin"/>
    </w:r>
    <w:r w:rsidRPr="00661AA8">
      <w:instrText xml:space="preserve"> PAGE   \* MERGEFORMAT </w:instrText>
    </w:r>
    <w:r w:rsidRPr="00661AA8">
      <w:fldChar w:fldCharType="separate"/>
    </w:r>
    <w:r>
      <w:t>2</w:t>
    </w:r>
    <w:r w:rsidRPr="00661AA8">
      <w:fldChar w:fldCharType="end"/>
    </w:r>
    <w:r>
      <w:ptab w:relativeTo="margin" w:alignment="right" w:leader="none"/>
    </w:r>
  </w:p>
  <w:p w14:paraId="49E9048C" w14:textId="77777777" w:rsidR="000564A4" w:rsidRDefault="000564A4" w:rsidP="00724867">
    <w:pPr>
      <w:pStyle w:val="a5"/>
      <w:pBdr>
        <w:bottom w:val="none" w:sz="0" w:space="0" w:color="auto"/>
      </w:pBdr>
      <w:spacing w:after="240" w:line="100" w:lineRule="atLeast"/>
      <w:jc w:val="both"/>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9391C8A" w14:textId="5319A2A2" w:rsidR="000564A4" w:rsidRDefault="000564A4" w:rsidP="00673B6B">
    <w:pPr>
      <w:pStyle w:val="TSPheader"/>
    </w:pPr>
    <w:r>
      <w:ptab w:relativeTo="margin" w:alignment="right" w:leader="none"/>
    </w:r>
    <w:r w:rsidRPr="00661AA8">
      <w:fldChar w:fldCharType="begin"/>
    </w:r>
    <w:r w:rsidRPr="00661AA8">
      <w:instrText xml:space="preserve"> PAGE   \* MERGEFORMAT </w:instrText>
    </w:r>
    <w:r w:rsidRPr="00661AA8">
      <w:fldChar w:fldCharType="separate"/>
    </w:r>
    <w:r>
      <w:t>3</w:t>
    </w:r>
    <w:r w:rsidRPr="00661AA8">
      <w:fldChar w:fldCharType="end"/>
    </w:r>
  </w:p>
  <w:p w14:paraId="6F087CBF" w14:textId="77777777" w:rsidR="000564A4" w:rsidRPr="00661AA8" w:rsidRDefault="000564A4" w:rsidP="00640712">
    <w:pPr>
      <w:tabs>
        <w:tab w:val="left" w:pos="8335"/>
      </w:tabs>
      <w:spacing w:after="240" w:line="100" w:lineRule="atLeast"/>
      <w:rPr>
        <w:sz w:val="16"/>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c"/>
      <w:tblpPr w:leftFromText="180" w:rightFromText="180" w:vertAnchor="text" w:tblpY="1"/>
      <w:tblOverlap w:val="never"/>
      <w:tblW w:w="936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3382"/>
      <w:gridCol w:w="2753"/>
      <w:gridCol w:w="3226"/>
    </w:tblGrid>
    <w:tr w:rsidR="000564A4" w14:paraId="2DB920AE" w14:textId="77777777" w:rsidTr="006C4AC7">
      <w:trPr>
        <w:cantSplit/>
        <w:trHeight w:val="567"/>
      </w:trPr>
      <w:tc>
        <w:tcPr>
          <w:tcW w:w="3382" w:type="dxa"/>
          <w:vAlign w:val="center"/>
        </w:tcPr>
        <w:p w14:paraId="1B98D709" w14:textId="7D90321D" w:rsidR="000564A4" w:rsidRDefault="000564A4" w:rsidP="00C34E4B">
          <w:pPr>
            <w:pStyle w:val="TSPheaderjournallogo"/>
          </w:pPr>
        </w:p>
      </w:tc>
      <w:tc>
        <w:tcPr>
          <w:tcW w:w="2753" w:type="dxa"/>
          <w:vAlign w:val="center"/>
        </w:tcPr>
        <w:p w14:paraId="517E41E5" w14:textId="77777777" w:rsidR="000564A4" w:rsidRDefault="000564A4" w:rsidP="00776E78">
          <w:pPr>
            <w:jc w:val="center"/>
          </w:pPr>
        </w:p>
      </w:tc>
      <w:tc>
        <w:tcPr>
          <w:tcW w:w="3226" w:type="dxa"/>
          <w:vAlign w:val="center"/>
        </w:tcPr>
        <w:p w14:paraId="73B2CEEC" w14:textId="28035EBC" w:rsidR="000564A4" w:rsidRDefault="000564A4" w:rsidP="00C34E4B">
          <w:pPr>
            <w:pStyle w:val="TSPheadertsplogo"/>
          </w:pPr>
        </w:p>
      </w:tc>
    </w:tr>
  </w:tbl>
  <w:p w14:paraId="3227913F" w14:textId="2643EA3E" w:rsidR="000564A4" w:rsidRPr="00776E78" w:rsidRDefault="000564A4" w:rsidP="006C4AC7">
    <w:pPr>
      <w:pStyle w:val="a5"/>
      <w:spacing w:line="60" w:lineRule="exact"/>
      <w:rPr>
        <w:sz w:val="1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F"/>
    <w:multiLevelType w:val="singleLevel"/>
    <w:tmpl w:val="40489954"/>
    <w:lvl w:ilvl="0">
      <w:start w:val="1"/>
      <w:numFmt w:val="decimal"/>
      <w:lvlText w:val="%1."/>
      <w:lvlJc w:val="left"/>
      <w:pPr>
        <w:tabs>
          <w:tab w:val="num" w:pos="643"/>
        </w:tabs>
        <w:ind w:left="643" w:hanging="360"/>
      </w:pPr>
    </w:lvl>
  </w:abstractNum>
  <w:abstractNum w:abstractNumId="1" w15:restartNumberingAfterBreak="0">
    <w:nsid w:val="FFFFFF81"/>
    <w:multiLevelType w:val="singleLevel"/>
    <w:tmpl w:val="0FF0D19A"/>
    <w:lvl w:ilvl="0">
      <w:start w:val="1"/>
      <w:numFmt w:val="bullet"/>
      <w:lvlText w:val=""/>
      <w:lvlJc w:val="left"/>
      <w:pPr>
        <w:tabs>
          <w:tab w:val="num" w:pos="1209"/>
        </w:tabs>
        <w:ind w:left="1209" w:hanging="360"/>
      </w:pPr>
      <w:rPr>
        <w:rFonts w:ascii="Symbol" w:hAnsi="Symbol" w:hint="default"/>
      </w:rPr>
    </w:lvl>
  </w:abstractNum>
  <w:abstractNum w:abstractNumId="2" w15:restartNumberingAfterBreak="0">
    <w:nsid w:val="FFFFFF88"/>
    <w:multiLevelType w:val="singleLevel"/>
    <w:tmpl w:val="59FED07A"/>
    <w:lvl w:ilvl="0">
      <w:start w:val="1"/>
      <w:numFmt w:val="decimal"/>
      <w:lvlText w:val="%1."/>
      <w:lvlJc w:val="left"/>
      <w:pPr>
        <w:tabs>
          <w:tab w:val="num" w:pos="360"/>
        </w:tabs>
        <w:ind w:left="360" w:hanging="360"/>
      </w:pPr>
    </w:lvl>
  </w:abstractNum>
  <w:abstractNum w:abstractNumId="3" w15:restartNumberingAfterBreak="0">
    <w:nsid w:val="02065858"/>
    <w:multiLevelType w:val="hybridMultilevel"/>
    <w:tmpl w:val="4B0C72EA"/>
    <w:lvl w:ilvl="0" w:tplc="A67EA6DA">
      <w:start w:val="1"/>
      <w:numFmt w:val="bullet"/>
      <w:lvlText w:val=""/>
      <w:lvlJc w:val="left"/>
      <w:pPr>
        <w:ind w:left="720" w:hanging="360"/>
      </w:pPr>
      <w:rPr>
        <w:rFonts w:ascii="Wingdings" w:hAnsi="Wingding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0A8A037C"/>
    <w:multiLevelType w:val="hybridMultilevel"/>
    <w:tmpl w:val="2F484F9A"/>
    <w:lvl w:ilvl="0" w:tplc="B77A7188">
      <w:start w:val="1"/>
      <w:numFmt w:val="decimal"/>
      <w:lvlText w:val="%1."/>
      <w:lvlJc w:val="left"/>
      <w:pPr>
        <w:ind w:left="360" w:hanging="360"/>
      </w:pPr>
      <w:rPr>
        <w:rFonts w:hint="default"/>
      </w:rPr>
    </w:lvl>
    <w:lvl w:ilvl="1" w:tplc="3058227C">
      <w:start w:val="1"/>
      <w:numFmt w:val="upperLetter"/>
      <w:lvlText w:val="%2."/>
      <w:lvlJc w:val="left"/>
      <w:pPr>
        <w:ind w:left="800" w:hanging="360"/>
      </w:pPr>
      <w:rPr>
        <w:rFonts w:eastAsia="宋体" w:hint="default"/>
        <w:color w:val="auto"/>
        <w:sz w:val="22"/>
      </w:r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5" w15:restartNumberingAfterBreak="0">
    <w:nsid w:val="12FD2432"/>
    <w:multiLevelType w:val="hybridMultilevel"/>
    <w:tmpl w:val="3856CD5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8B468F5"/>
    <w:multiLevelType w:val="hybridMultilevel"/>
    <w:tmpl w:val="CC4E56EA"/>
    <w:lvl w:ilvl="0" w:tplc="E264CA32">
      <w:start w:val="1"/>
      <w:numFmt w:val="bullet"/>
      <w:lvlRestart w:val="0"/>
      <w:pStyle w:val="TSP38bullet"/>
      <w:lvlText w:val=""/>
      <w:lvlJc w:val="left"/>
      <w:pPr>
        <w:ind w:left="3033" w:hanging="425"/>
      </w:pPr>
      <w:rPr>
        <w:rFonts w:ascii="Symbol" w:hAnsi="Symbol" w:hint="default"/>
        <w:b w:val="0"/>
        <w:i w:val="0"/>
        <w:sz w:val="20"/>
        <w:vertAlign w:val="base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952085B"/>
    <w:multiLevelType w:val="hybridMultilevel"/>
    <w:tmpl w:val="CB98231C"/>
    <w:lvl w:ilvl="0" w:tplc="664029F2">
      <w:start w:val="1"/>
      <w:numFmt w:val="decimal"/>
      <w:lvlRestart w:val="0"/>
      <w:pStyle w:val="TSP71FootNotes"/>
      <w:lvlText w:val="%1."/>
      <w:lvlJc w:val="left"/>
      <w:pPr>
        <w:ind w:left="425" w:hanging="425"/>
      </w:pPr>
      <w:rPr>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CF92519"/>
    <w:multiLevelType w:val="hybridMultilevel"/>
    <w:tmpl w:val="F86602B4"/>
    <w:lvl w:ilvl="0" w:tplc="A67EA6DA">
      <w:start w:val="1"/>
      <w:numFmt w:val="bullet"/>
      <w:lvlText w:val=""/>
      <w:lvlJc w:val="left"/>
      <w:pPr>
        <w:ind w:left="720" w:hanging="360"/>
      </w:pPr>
      <w:rPr>
        <w:rFonts w:ascii="Wingdings" w:hAnsi="Wingding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 w15:restartNumberingAfterBreak="0">
    <w:nsid w:val="1E0C6F5D"/>
    <w:multiLevelType w:val="hybridMultilevel"/>
    <w:tmpl w:val="8BFE0D56"/>
    <w:lvl w:ilvl="0" w:tplc="CCCE9BD4">
      <w:start w:val="1"/>
      <w:numFmt w:val="bullet"/>
      <w:lvlRestart w:val="0"/>
      <w:lvlText w:val=""/>
      <w:lvlJc w:val="left"/>
      <w:pPr>
        <w:ind w:left="3033" w:hanging="425"/>
      </w:pPr>
      <w:rPr>
        <w:rFonts w:ascii="Symbol" w:hAnsi="Symbol" w:hint="default"/>
      </w:rPr>
    </w:lvl>
    <w:lvl w:ilvl="1" w:tplc="04090003" w:tentative="1">
      <w:start w:val="1"/>
      <w:numFmt w:val="bullet"/>
      <w:lvlText w:val="o"/>
      <w:lvlJc w:val="left"/>
      <w:pPr>
        <w:ind w:left="4048" w:hanging="360"/>
      </w:pPr>
      <w:rPr>
        <w:rFonts w:ascii="Courier New" w:hAnsi="Courier New" w:cs="Courier New" w:hint="default"/>
      </w:rPr>
    </w:lvl>
    <w:lvl w:ilvl="2" w:tplc="04090005" w:tentative="1">
      <w:start w:val="1"/>
      <w:numFmt w:val="bullet"/>
      <w:lvlText w:val=""/>
      <w:lvlJc w:val="left"/>
      <w:pPr>
        <w:ind w:left="4768" w:hanging="360"/>
      </w:pPr>
      <w:rPr>
        <w:rFonts w:ascii="Wingdings" w:hAnsi="Wingdings" w:hint="default"/>
      </w:rPr>
    </w:lvl>
    <w:lvl w:ilvl="3" w:tplc="04090001" w:tentative="1">
      <w:start w:val="1"/>
      <w:numFmt w:val="bullet"/>
      <w:lvlText w:val=""/>
      <w:lvlJc w:val="left"/>
      <w:pPr>
        <w:ind w:left="5488" w:hanging="360"/>
      </w:pPr>
      <w:rPr>
        <w:rFonts w:ascii="Symbol" w:hAnsi="Symbol" w:hint="default"/>
      </w:rPr>
    </w:lvl>
    <w:lvl w:ilvl="4" w:tplc="04090003" w:tentative="1">
      <w:start w:val="1"/>
      <w:numFmt w:val="bullet"/>
      <w:lvlText w:val="o"/>
      <w:lvlJc w:val="left"/>
      <w:pPr>
        <w:ind w:left="6208" w:hanging="360"/>
      </w:pPr>
      <w:rPr>
        <w:rFonts w:ascii="Courier New" w:hAnsi="Courier New" w:cs="Courier New" w:hint="default"/>
      </w:rPr>
    </w:lvl>
    <w:lvl w:ilvl="5" w:tplc="04090005" w:tentative="1">
      <w:start w:val="1"/>
      <w:numFmt w:val="bullet"/>
      <w:lvlText w:val=""/>
      <w:lvlJc w:val="left"/>
      <w:pPr>
        <w:ind w:left="6928" w:hanging="360"/>
      </w:pPr>
      <w:rPr>
        <w:rFonts w:ascii="Wingdings" w:hAnsi="Wingdings" w:hint="default"/>
      </w:rPr>
    </w:lvl>
    <w:lvl w:ilvl="6" w:tplc="04090001" w:tentative="1">
      <w:start w:val="1"/>
      <w:numFmt w:val="bullet"/>
      <w:lvlText w:val=""/>
      <w:lvlJc w:val="left"/>
      <w:pPr>
        <w:ind w:left="7648" w:hanging="360"/>
      </w:pPr>
      <w:rPr>
        <w:rFonts w:ascii="Symbol" w:hAnsi="Symbol" w:hint="default"/>
      </w:rPr>
    </w:lvl>
    <w:lvl w:ilvl="7" w:tplc="04090003" w:tentative="1">
      <w:start w:val="1"/>
      <w:numFmt w:val="bullet"/>
      <w:lvlText w:val="o"/>
      <w:lvlJc w:val="left"/>
      <w:pPr>
        <w:ind w:left="8368" w:hanging="360"/>
      </w:pPr>
      <w:rPr>
        <w:rFonts w:ascii="Courier New" w:hAnsi="Courier New" w:cs="Courier New" w:hint="default"/>
      </w:rPr>
    </w:lvl>
    <w:lvl w:ilvl="8" w:tplc="04090005" w:tentative="1">
      <w:start w:val="1"/>
      <w:numFmt w:val="bullet"/>
      <w:lvlText w:val=""/>
      <w:lvlJc w:val="left"/>
      <w:pPr>
        <w:ind w:left="9088" w:hanging="360"/>
      </w:pPr>
      <w:rPr>
        <w:rFonts w:ascii="Wingdings" w:hAnsi="Wingdings" w:hint="default"/>
      </w:rPr>
    </w:lvl>
  </w:abstractNum>
  <w:abstractNum w:abstractNumId="10" w15:restartNumberingAfterBreak="0">
    <w:nsid w:val="24D96086"/>
    <w:multiLevelType w:val="hybridMultilevel"/>
    <w:tmpl w:val="5CA6B71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250A245F"/>
    <w:multiLevelType w:val="hybridMultilevel"/>
    <w:tmpl w:val="29E20A30"/>
    <w:lvl w:ilvl="0" w:tplc="1AF444CE">
      <w:start w:val="1"/>
      <w:numFmt w:val="decimal"/>
      <w:lvlText w:val="%1."/>
      <w:lvlJc w:val="left"/>
      <w:pPr>
        <w:ind w:left="780" w:hanging="4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2805051C"/>
    <w:multiLevelType w:val="hybridMultilevel"/>
    <w:tmpl w:val="D6480D34"/>
    <w:lvl w:ilvl="0" w:tplc="CDCEE7DA">
      <w:start w:val="1"/>
      <w:numFmt w:val="decimal"/>
      <w:lvlText w:val="%1."/>
      <w:lvlJc w:val="left"/>
      <w:pPr>
        <w:ind w:left="1429" w:hanging="360"/>
      </w:pPr>
    </w:lvl>
    <w:lvl w:ilvl="1" w:tplc="08070019" w:tentative="1">
      <w:start w:val="1"/>
      <w:numFmt w:val="lowerLetter"/>
      <w:lvlText w:val="%2."/>
      <w:lvlJc w:val="left"/>
      <w:pPr>
        <w:ind w:left="2149" w:hanging="360"/>
      </w:pPr>
    </w:lvl>
    <w:lvl w:ilvl="2" w:tplc="0807001B" w:tentative="1">
      <w:start w:val="1"/>
      <w:numFmt w:val="lowerRoman"/>
      <w:lvlText w:val="%3."/>
      <w:lvlJc w:val="right"/>
      <w:pPr>
        <w:ind w:left="2869" w:hanging="180"/>
      </w:pPr>
    </w:lvl>
    <w:lvl w:ilvl="3" w:tplc="0807000F" w:tentative="1">
      <w:start w:val="1"/>
      <w:numFmt w:val="decimal"/>
      <w:lvlText w:val="%4."/>
      <w:lvlJc w:val="left"/>
      <w:pPr>
        <w:ind w:left="3589" w:hanging="360"/>
      </w:pPr>
    </w:lvl>
    <w:lvl w:ilvl="4" w:tplc="08070019" w:tentative="1">
      <w:start w:val="1"/>
      <w:numFmt w:val="lowerLetter"/>
      <w:lvlText w:val="%5."/>
      <w:lvlJc w:val="left"/>
      <w:pPr>
        <w:ind w:left="4309" w:hanging="360"/>
      </w:pPr>
    </w:lvl>
    <w:lvl w:ilvl="5" w:tplc="0807001B" w:tentative="1">
      <w:start w:val="1"/>
      <w:numFmt w:val="lowerRoman"/>
      <w:lvlText w:val="%6."/>
      <w:lvlJc w:val="right"/>
      <w:pPr>
        <w:ind w:left="5029" w:hanging="180"/>
      </w:pPr>
    </w:lvl>
    <w:lvl w:ilvl="6" w:tplc="0807000F" w:tentative="1">
      <w:start w:val="1"/>
      <w:numFmt w:val="decimal"/>
      <w:lvlText w:val="%7."/>
      <w:lvlJc w:val="left"/>
      <w:pPr>
        <w:ind w:left="5749" w:hanging="360"/>
      </w:pPr>
    </w:lvl>
    <w:lvl w:ilvl="7" w:tplc="08070019" w:tentative="1">
      <w:start w:val="1"/>
      <w:numFmt w:val="lowerLetter"/>
      <w:lvlText w:val="%8."/>
      <w:lvlJc w:val="left"/>
      <w:pPr>
        <w:ind w:left="6469" w:hanging="360"/>
      </w:pPr>
    </w:lvl>
    <w:lvl w:ilvl="8" w:tplc="0807001B" w:tentative="1">
      <w:start w:val="1"/>
      <w:numFmt w:val="lowerRoman"/>
      <w:lvlText w:val="%9."/>
      <w:lvlJc w:val="right"/>
      <w:pPr>
        <w:ind w:left="7189" w:hanging="180"/>
      </w:pPr>
    </w:lvl>
  </w:abstractNum>
  <w:abstractNum w:abstractNumId="13" w15:restartNumberingAfterBreak="0">
    <w:nsid w:val="282E1BA0"/>
    <w:multiLevelType w:val="hybridMultilevel"/>
    <w:tmpl w:val="EF3C6AC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32E64E4A"/>
    <w:multiLevelType w:val="hybridMultilevel"/>
    <w:tmpl w:val="8A7E9B92"/>
    <w:lvl w:ilvl="0" w:tplc="0419000F">
      <w:start w:val="1"/>
      <w:numFmt w:val="decimal"/>
      <w:lvlText w:val="%1."/>
      <w:lvlJc w:val="left"/>
      <w:pPr>
        <w:ind w:left="1145" w:hanging="360"/>
      </w:pPr>
    </w:lvl>
    <w:lvl w:ilvl="1" w:tplc="04190019" w:tentative="1">
      <w:start w:val="1"/>
      <w:numFmt w:val="lowerLetter"/>
      <w:lvlText w:val="%2."/>
      <w:lvlJc w:val="left"/>
      <w:pPr>
        <w:ind w:left="1865" w:hanging="360"/>
      </w:pPr>
    </w:lvl>
    <w:lvl w:ilvl="2" w:tplc="0419001B" w:tentative="1">
      <w:start w:val="1"/>
      <w:numFmt w:val="lowerRoman"/>
      <w:lvlText w:val="%3."/>
      <w:lvlJc w:val="right"/>
      <w:pPr>
        <w:ind w:left="2585" w:hanging="180"/>
      </w:pPr>
    </w:lvl>
    <w:lvl w:ilvl="3" w:tplc="0419000F" w:tentative="1">
      <w:start w:val="1"/>
      <w:numFmt w:val="decimal"/>
      <w:lvlText w:val="%4."/>
      <w:lvlJc w:val="left"/>
      <w:pPr>
        <w:ind w:left="3305" w:hanging="360"/>
      </w:pPr>
    </w:lvl>
    <w:lvl w:ilvl="4" w:tplc="04190019" w:tentative="1">
      <w:start w:val="1"/>
      <w:numFmt w:val="lowerLetter"/>
      <w:lvlText w:val="%5."/>
      <w:lvlJc w:val="left"/>
      <w:pPr>
        <w:ind w:left="4025" w:hanging="360"/>
      </w:pPr>
    </w:lvl>
    <w:lvl w:ilvl="5" w:tplc="0419001B" w:tentative="1">
      <w:start w:val="1"/>
      <w:numFmt w:val="lowerRoman"/>
      <w:lvlText w:val="%6."/>
      <w:lvlJc w:val="right"/>
      <w:pPr>
        <w:ind w:left="4745" w:hanging="180"/>
      </w:pPr>
    </w:lvl>
    <w:lvl w:ilvl="6" w:tplc="0419000F" w:tentative="1">
      <w:start w:val="1"/>
      <w:numFmt w:val="decimal"/>
      <w:lvlText w:val="%7."/>
      <w:lvlJc w:val="left"/>
      <w:pPr>
        <w:ind w:left="5465" w:hanging="360"/>
      </w:pPr>
    </w:lvl>
    <w:lvl w:ilvl="7" w:tplc="04190019" w:tentative="1">
      <w:start w:val="1"/>
      <w:numFmt w:val="lowerLetter"/>
      <w:lvlText w:val="%8."/>
      <w:lvlJc w:val="left"/>
      <w:pPr>
        <w:ind w:left="6185" w:hanging="360"/>
      </w:pPr>
    </w:lvl>
    <w:lvl w:ilvl="8" w:tplc="0419001B" w:tentative="1">
      <w:start w:val="1"/>
      <w:numFmt w:val="lowerRoman"/>
      <w:lvlText w:val="%9."/>
      <w:lvlJc w:val="right"/>
      <w:pPr>
        <w:ind w:left="6905" w:hanging="180"/>
      </w:pPr>
    </w:lvl>
  </w:abstractNum>
  <w:abstractNum w:abstractNumId="15" w15:restartNumberingAfterBreak="0">
    <w:nsid w:val="369A6535"/>
    <w:multiLevelType w:val="hybridMultilevel"/>
    <w:tmpl w:val="3CB68362"/>
    <w:lvl w:ilvl="0" w:tplc="B2367048">
      <w:start w:val="1"/>
      <w:numFmt w:val="bullet"/>
      <w:lvlText w:val=""/>
      <w:lvlJc w:val="left"/>
      <w:pPr>
        <w:ind w:left="1429" w:hanging="360"/>
      </w:pPr>
      <w:rPr>
        <w:rFonts w:ascii="Symbol" w:hAnsi="Symbol" w:hint="default"/>
      </w:rPr>
    </w:lvl>
    <w:lvl w:ilvl="1" w:tplc="08070003" w:tentative="1">
      <w:start w:val="1"/>
      <w:numFmt w:val="bullet"/>
      <w:lvlText w:val="o"/>
      <w:lvlJc w:val="left"/>
      <w:pPr>
        <w:ind w:left="2149" w:hanging="360"/>
      </w:pPr>
      <w:rPr>
        <w:rFonts w:ascii="Courier New" w:hAnsi="Courier New" w:cs="Courier New" w:hint="default"/>
      </w:rPr>
    </w:lvl>
    <w:lvl w:ilvl="2" w:tplc="08070005" w:tentative="1">
      <w:start w:val="1"/>
      <w:numFmt w:val="bullet"/>
      <w:lvlText w:val=""/>
      <w:lvlJc w:val="left"/>
      <w:pPr>
        <w:ind w:left="2869" w:hanging="360"/>
      </w:pPr>
      <w:rPr>
        <w:rFonts w:ascii="Wingdings" w:hAnsi="Wingdings" w:hint="default"/>
      </w:rPr>
    </w:lvl>
    <w:lvl w:ilvl="3" w:tplc="08070001" w:tentative="1">
      <w:start w:val="1"/>
      <w:numFmt w:val="bullet"/>
      <w:lvlText w:val=""/>
      <w:lvlJc w:val="left"/>
      <w:pPr>
        <w:ind w:left="3589" w:hanging="360"/>
      </w:pPr>
      <w:rPr>
        <w:rFonts w:ascii="Symbol" w:hAnsi="Symbol" w:hint="default"/>
      </w:rPr>
    </w:lvl>
    <w:lvl w:ilvl="4" w:tplc="08070003" w:tentative="1">
      <w:start w:val="1"/>
      <w:numFmt w:val="bullet"/>
      <w:lvlText w:val="o"/>
      <w:lvlJc w:val="left"/>
      <w:pPr>
        <w:ind w:left="4309" w:hanging="360"/>
      </w:pPr>
      <w:rPr>
        <w:rFonts w:ascii="Courier New" w:hAnsi="Courier New" w:cs="Courier New" w:hint="default"/>
      </w:rPr>
    </w:lvl>
    <w:lvl w:ilvl="5" w:tplc="08070005" w:tentative="1">
      <w:start w:val="1"/>
      <w:numFmt w:val="bullet"/>
      <w:lvlText w:val=""/>
      <w:lvlJc w:val="left"/>
      <w:pPr>
        <w:ind w:left="5029" w:hanging="360"/>
      </w:pPr>
      <w:rPr>
        <w:rFonts w:ascii="Wingdings" w:hAnsi="Wingdings" w:hint="default"/>
      </w:rPr>
    </w:lvl>
    <w:lvl w:ilvl="6" w:tplc="08070001" w:tentative="1">
      <w:start w:val="1"/>
      <w:numFmt w:val="bullet"/>
      <w:lvlText w:val=""/>
      <w:lvlJc w:val="left"/>
      <w:pPr>
        <w:ind w:left="5749" w:hanging="360"/>
      </w:pPr>
      <w:rPr>
        <w:rFonts w:ascii="Symbol" w:hAnsi="Symbol" w:hint="default"/>
      </w:rPr>
    </w:lvl>
    <w:lvl w:ilvl="7" w:tplc="08070003" w:tentative="1">
      <w:start w:val="1"/>
      <w:numFmt w:val="bullet"/>
      <w:lvlText w:val="o"/>
      <w:lvlJc w:val="left"/>
      <w:pPr>
        <w:ind w:left="6469" w:hanging="360"/>
      </w:pPr>
      <w:rPr>
        <w:rFonts w:ascii="Courier New" w:hAnsi="Courier New" w:cs="Courier New" w:hint="default"/>
      </w:rPr>
    </w:lvl>
    <w:lvl w:ilvl="8" w:tplc="08070005" w:tentative="1">
      <w:start w:val="1"/>
      <w:numFmt w:val="bullet"/>
      <w:lvlText w:val=""/>
      <w:lvlJc w:val="left"/>
      <w:pPr>
        <w:ind w:left="7189" w:hanging="360"/>
      </w:pPr>
      <w:rPr>
        <w:rFonts w:ascii="Wingdings" w:hAnsi="Wingdings" w:hint="default"/>
      </w:rPr>
    </w:lvl>
  </w:abstractNum>
  <w:abstractNum w:abstractNumId="16" w15:restartNumberingAfterBreak="0">
    <w:nsid w:val="36A474CC"/>
    <w:multiLevelType w:val="multilevel"/>
    <w:tmpl w:val="F66A04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52E2771B"/>
    <w:multiLevelType w:val="hybridMultilevel"/>
    <w:tmpl w:val="A2A06AAC"/>
    <w:lvl w:ilvl="0" w:tplc="C788203A">
      <w:start w:val="1"/>
      <w:numFmt w:val="decimal"/>
      <w:lvlRestart w:val="0"/>
      <w:lvlText w:val="%1"/>
      <w:lvlJc w:val="left"/>
      <w:pPr>
        <w:ind w:left="425" w:hanging="425"/>
      </w:pPr>
      <w:rPr>
        <w:rFonts w:hint="eastAsia"/>
        <w:caps w:val="0"/>
        <w:strike w:val="0"/>
        <w:dstrike w:val="0"/>
        <w:vanish w:val="0"/>
        <w:sz w:val="18"/>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54075B53"/>
    <w:multiLevelType w:val="hybridMultilevel"/>
    <w:tmpl w:val="A0DCA02E"/>
    <w:lvl w:ilvl="0" w:tplc="5CB0595C">
      <w:start w:val="1"/>
      <w:numFmt w:val="decimal"/>
      <w:lvlRestart w:val="0"/>
      <w:lvlText w:val="%1."/>
      <w:lvlJc w:val="left"/>
      <w:pPr>
        <w:ind w:left="3033" w:hanging="425"/>
      </w:pPr>
    </w:lvl>
    <w:lvl w:ilvl="1" w:tplc="04090019" w:tentative="1">
      <w:start w:val="1"/>
      <w:numFmt w:val="lowerLetter"/>
      <w:lvlText w:val="%2."/>
      <w:lvlJc w:val="left"/>
      <w:pPr>
        <w:ind w:left="3691" w:hanging="360"/>
      </w:pPr>
    </w:lvl>
    <w:lvl w:ilvl="2" w:tplc="0409001B" w:tentative="1">
      <w:start w:val="1"/>
      <w:numFmt w:val="lowerRoman"/>
      <w:lvlText w:val="%3."/>
      <w:lvlJc w:val="right"/>
      <w:pPr>
        <w:ind w:left="4411" w:hanging="180"/>
      </w:pPr>
    </w:lvl>
    <w:lvl w:ilvl="3" w:tplc="0409000F" w:tentative="1">
      <w:start w:val="1"/>
      <w:numFmt w:val="decimal"/>
      <w:lvlText w:val="%4."/>
      <w:lvlJc w:val="left"/>
      <w:pPr>
        <w:ind w:left="5131" w:hanging="360"/>
      </w:pPr>
    </w:lvl>
    <w:lvl w:ilvl="4" w:tplc="04090019" w:tentative="1">
      <w:start w:val="1"/>
      <w:numFmt w:val="lowerLetter"/>
      <w:lvlText w:val="%5."/>
      <w:lvlJc w:val="left"/>
      <w:pPr>
        <w:ind w:left="5851" w:hanging="360"/>
      </w:pPr>
    </w:lvl>
    <w:lvl w:ilvl="5" w:tplc="0409001B" w:tentative="1">
      <w:start w:val="1"/>
      <w:numFmt w:val="lowerRoman"/>
      <w:lvlText w:val="%6."/>
      <w:lvlJc w:val="right"/>
      <w:pPr>
        <w:ind w:left="6571" w:hanging="180"/>
      </w:pPr>
    </w:lvl>
    <w:lvl w:ilvl="6" w:tplc="0409000F" w:tentative="1">
      <w:start w:val="1"/>
      <w:numFmt w:val="decimal"/>
      <w:lvlText w:val="%7."/>
      <w:lvlJc w:val="left"/>
      <w:pPr>
        <w:ind w:left="7291" w:hanging="360"/>
      </w:pPr>
    </w:lvl>
    <w:lvl w:ilvl="7" w:tplc="04090019" w:tentative="1">
      <w:start w:val="1"/>
      <w:numFmt w:val="lowerLetter"/>
      <w:lvlText w:val="%8."/>
      <w:lvlJc w:val="left"/>
      <w:pPr>
        <w:ind w:left="8011" w:hanging="360"/>
      </w:pPr>
    </w:lvl>
    <w:lvl w:ilvl="8" w:tplc="0409001B" w:tentative="1">
      <w:start w:val="1"/>
      <w:numFmt w:val="lowerRoman"/>
      <w:lvlText w:val="%9."/>
      <w:lvlJc w:val="right"/>
      <w:pPr>
        <w:ind w:left="8731" w:hanging="180"/>
      </w:pPr>
    </w:lvl>
  </w:abstractNum>
  <w:abstractNum w:abstractNumId="19" w15:restartNumberingAfterBreak="0">
    <w:nsid w:val="59F251C5"/>
    <w:multiLevelType w:val="hybridMultilevel"/>
    <w:tmpl w:val="E2ACA3DC"/>
    <w:lvl w:ilvl="0" w:tplc="F574F898">
      <w:start w:val="1"/>
      <w:numFmt w:val="lowerLetter"/>
      <w:lvlText w:val="(%1)"/>
      <w:lvlJc w:val="left"/>
      <w:pPr>
        <w:ind w:left="1160" w:hanging="360"/>
      </w:pPr>
      <w:rPr>
        <w:rFonts w:hint="eastAsia"/>
      </w:rPr>
    </w:lvl>
    <w:lvl w:ilvl="1" w:tplc="04090019" w:tentative="1">
      <w:start w:val="1"/>
      <w:numFmt w:val="lowerLetter"/>
      <w:lvlText w:val="%2."/>
      <w:lvlJc w:val="left"/>
      <w:pPr>
        <w:ind w:left="1880" w:hanging="360"/>
      </w:pPr>
    </w:lvl>
    <w:lvl w:ilvl="2" w:tplc="0409001B" w:tentative="1">
      <w:start w:val="1"/>
      <w:numFmt w:val="lowerRoman"/>
      <w:lvlText w:val="%3."/>
      <w:lvlJc w:val="right"/>
      <w:pPr>
        <w:ind w:left="2600" w:hanging="180"/>
      </w:pPr>
    </w:lvl>
    <w:lvl w:ilvl="3" w:tplc="0409000F" w:tentative="1">
      <w:start w:val="1"/>
      <w:numFmt w:val="decimal"/>
      <w:lvlText w:val="%4."/>
      <w:lvlJc w:val="left"/>
      <w:pPr>
        <w:ind w:left="3320" w:hanging="360"/>
      </w:pPr>
    </w:lvl>
    <w:lvl w:ilvl="4" w:tplc="04090019" w:tentative="1">
      <w:start w:val="1"/>
      <w:numFmt w:val="lowerLetter"/>
      <w:lvlText w:val="%5."/>
      <w:lvlJc w:val="left"/>
      <w:pPr>
        <w:ind w:left="4040" w:hanging="360"/>
      </w:pPr>
    </w:lvl>
    <w:lvl w:ilvl="5" w:tplc="0409001B" w:tentative="1">
      <w:start w:val="1"/>
      <w:numFmt w:val="lowerRoman"/>
      <w:lvlText w:val="%6."/>
      <w:lvlJc w:val="right"/>
      <w:pPr>
        <w:ind w:left="4760" w:hanging="180"/>
      </w:pPr>
    </w:lvl>
    <w:lvl w:ilvl="6" w:tplc="0409000F" w:tentative="1">
      <w:start w:val="1"/>
      <w:numFmt w:val="decimal"/>
      <w:lvlText w:val="%7."/>
      <w:lvlJc w:val="left"/>
      <w:pPr>
        <w:ind w:left="5480" w:hanging="360"/>
      </w:pPr>
    </w:lvl>
    <w:lvl w:ilvl="7" w:tplc="04090019" w:tentative="1">
      <w:start w:val="1"/>
      <w:numFmt w:val="lowerLetter"/>
      <w:lvlText w:val="%8."/>
      <w:lvlJc w:val="left"/>
      <w:pPr>
        <w:ind w:left="6200" w:hanging="360"/>
      </w:pPr>
    </w:lvl>
    <w:lvl w:ilvl="8" w:tplc="0409001B" w:tentative="1">
      <w:start w:val="1"/>
      <w:numFmt w:val="lowerRoman"/>
      <w:lvlText w:val="%9."/>
      <w:lvlJc w:val="right"/>
      <w:pPr>
        <w:ind w:left="6920" w:hanging="180"/>
      </w:pPr>
    </w:lvl>
  </w:abstractNum>
  <w:abstractNum w:abstractNumId="20" w15:restartNumberingAfterBreak="0">
    <w:nsid w:val="5D206535"/>
    <w:multiLevelType w:val="hybridMultilevel"/>
    <w:tmpl w:val="CBC275A6"/>
    <w:lvl w:ilvl="0" w:tplc="A67EA6DA">
      <w:start w:val="1"/>
      <w:numFmt w:val="bullet"/>
      <w:lvlText w:val=""/>
      <w:lvlJc w:val="left"/>
      <w:pPr>
        <w:ind w:left="720" w:hanging="360"/>
      </w:pPr>
      <w:rPr>
        <w:rFonts w:ascii="Wingdings" w:hAnsi="Wingding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5F8837B4"/>
    <w:multiLevelType w:val="multilevel"/>
    <w:tmpl w:val="5FD4BB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65E01B78"/>
    <w:multiLevelType w:val="hybridMultilevel"/>
    <w:tmpl w:val="E5348BD8"/>
    <w:lvl w:ilvl="0" w:tplc="A67EA6DA">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67950A46"/>
    <w:multiLevelType w:val="hybridMultilevel"/>
    <w:tmpl w:val="C046ED72"/>
    <w:lvl w:ilvl="0" w:tplc="A67EA6DA">
      <w:start w:val="1"/>
      <w:numFmt w:val="bullet"/>
      <w:lvlText w:val=""/>
      <w:lvlJc w:val="left"/>
      <w:pPr>
        <w:ind w:left="720" w:hanging="360"/>
      </w:pPr>
      <w:rPr>
        <w:rFonts w:ascii="Wingdings" w:hAnsi="Wingding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689C6BA3"/>
    <w:multiLevelType w:val="multilevel"/>
    <w:tmpl w:val="47B09DD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15:restartNumberingAfterBreak="0">
    <w:nsid w:val="70012E46"/>
    <w:multiLevelType w:val="hybridMultilevel"/>
    <w:tmpl w:val="88C2FAD8"/>
    <w:lvl w:ilvl="0" w:tplc="5C06B1C6">
      <w:start w:val="1"/>
      <w:numFmt w:val="decimal"/>
      <w:pStyle w:val="TSP71References"/>
      <w:lvlText w:val="%1."/>
      <w:lvlJc w:val="left"/>
      <w:pPr>
        <w:ind w:left="360" w:hanging="360"/>
      </w:pPr>
      <w:rPr>
        <w:rFonts w:hint="eastAsia"/>
        <w:b w:val="0"/>
        <w:i w:val="0"/>
        <w:sz w:val="20"/>
        <w:vertAlign w:val="base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706D5736"/>
    <w:multiLevelType w:val="hybridMultilevel"/>
    <w:tmpl w:val="7E201858"/>
    <w:lvl w:ilvl="0" w:tplc="7736F520">
      <w:start w:val="1"/>
      <w:numFmt w:val="decimal"/>
      <w:lvlRestart w:val="0"/>
      <w:lvlText w:val="%1."/>
      <w:lvlJc w:val="left"/>
      <w:pPr>
        <w:ind w:left="425" w:hanging="425"/>
      </w:pPr>
      <w:rPr>
        <w:rFonts w:hint="default"/>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718B219D"/>
    <w:multiLevelType w:val="multilevel"/>
    <w:tmpl w:val="8E3E7D9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15:restartNumberingAfterBreak="0">
    <w:nsid w:val="76311A3B"/>
    <w:multiLevelType w:val="hybridMultilevel"/>
    <w:tmpl w:val="9EF4A612"/>
    <w:lvl w:ilvl="0" w:tplc="BED0D818">
      <w:start w:val="1"/>
      <w:numFmt w:val="decimal"/>
      <w:lvlRestart w:val="0"/>
      <w:pStyle w:val="TSP37itemize"/>
      <w:lvlText w:val="%1."/>
      <w:lvlJc w:val="left"/>
      <w:pPr>
        <w:tabs>
          <w:tab w:val="num" w:pos="0"/>
        </w:tabs>
        <w:ind w:left="425" w:hanging="425"/>
      </w:pPr>
      <w:rPr>
        <w:rFonts w:hint="eastAsia"/>
        <w:b w:val="0"/>
        <w:i w:val="0"/>
        <w:caps w:val="0"/>
        <w:strike w:val="0"/>
        <w:dstrike w:val="0"/>
        <w:outline w:val="0"/>
        <w:shadow w:val="0"/>
        <w:emboss w:val="0"/>
        <w:imprint w:val="0"/>
        <w:vanish w:val="0"/>
        <w:color w:val="auto"/>
        <w:sz w:val="20"/>
        <w:u w:val="none"/>
        <w:effect w:val="none"/>
        <w:vertAlign w:val="baseline"/>
      </w:rPr>
    </w:lvl>
    <w:lvl w:ilvl="1" w:tplc="04090019" w:tentative="1">
      <w:start w:val="1"/>
      <w:numFmt w:val="lowerLetter"/>
      <w:lvlText w:val="%2."/>
      <w:lvlJc w:val="left"/>
      <w:pPr>
        <w:ind w:left="4048" w:hanging="360"/>
      </w:pPr>
    </w:lvl>
    <w:lvl w:ilvl="2" w:tplc="0409001B" w:tentative="1">
      <w:start w:val="1"/>
      <w:numFmt w:val="lowerRoman"/>
      <w:lvlText w:val="%3."/>
      <w:lvlJc w:val="right"/>
      <w:pPr>
        <w:ind w:left="4768" w:hanging="180"/>
      </w:pPr>
    </w:lvl>
    <w:lvl w:ilvl="3" w:tplc="0409000F" w:tentative="1">
      <w:start w:val="1"/>
      <w:numFmt w:val="decimal"/>
      <w:lvlText w:val="%4."/>
      <w:lvlJc w:val="left"/>
      <w:pPr>
        <w:ind w:left="5488" w:hanging="360"/>
      </w:pPr>
    </w:lvl>
    <w:lvl w:ilvl="4" w:tplc="04090019" w:tentative="1">
      <w:start w:val="1"/>
      <w:numFmt w:val="lowerLetter"/>
      <w:lvlText w:val="%5."/>
      <w:lvlJc w:val="left"/>
      <w:pPr>
        <w:ind w:left="6208" w:hanging="360"/>
      </w:pPr>
    </w:lvl>
    <w:lvl w:ilvl="5" w:tplc="0409001B" w:tentative="1">
      <w:start w:val="1"/>
      <w:numFmt w:val="lowerRoman"/>
      <w:lvlText w:val="%6."/>
      <w:lvlJc w:val="right"/>
      <w:pPr>
        <w:ind w:left="6928" w:hanging="180"/>
      </w:pPr>
    </w:lvl>
    <w:lvl w:ilvl="6" w:tplc="0409000F" w:tentative="1">
      <w:start w:val="1"/>
      <w:numFmt w:val="decimal"/>
      <w:lvlText w:val="%7."/>
      <w:lvlJc w:val="left"/>
      <w:pPr>
        <w:ind w:left="7648" w:hanging="360"/>
      </w:pPr>
    </w:lvl>
    <w:lvl w:ilvl="7" w:tplc="04090019" w:tentative="1">
      <w:start w:val="1"/>
      <w:numFmt w:val="lowerLetter"/>
      <w:lvlText w:val="%8."/>
      <w:lvlJc w:val="left"/>
      <w:pPr>
        <w:ind w:left="8368" w:hanging="360"/>
      </w:pPr>
    </w:lvl>
    <w:lvl w:ilvl="8" w:tplc="0409001B" w:tentative="1">
      <w:start w:val="1"/>
      <w:numFmt w:val="lowerRoman"/>
      <w:lvlText w:val="%9."/>
      <w:lvlJc w:val="right"/>
      <w:pPr>
        <w:ind w:left="9088" w:hanging="180"/>
      </w:pPr>
    </w:lvl>
  </w:abstractNum>
  <w:num w:numId="1">
    <w:abstractNumId w:val="12"/>
  </w:num>
  <w:num w:numId="2">
    <w:abstractNumId w:val="15"/>
  </w:num>
  <w:num w:numId="3">
    <w:abstractNumId w:val="11"/>
  </w:num>
  <w:num w:numId="4">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3"/>
  </w:num>
  <w:num w:numId="6">
    <w:abstractNumId w:val="18"/>
  </w:num>
  <w:num w:numId="7">
    <w:abstractNumId w:val="9"/>
  </w:num>
  <w:num w:numId="8">
    <w:abstractNumId w:val="18"/>
  </w:num>
  <w:num w:numId="9">
    <w:abstractNumId w:val="9"/>
  </w:num>
  <w:num w:numId="10">
    <w:abstractNumId w:val="18"/>
  </w:num>
  <w:num w:numId="11">
    <w:abstractNumId w:val="9"/>
  </w:num>
  <w:num w:numId="12">
    <w:abstractNumId w:val="26"/>
  </w:num>
  <w:num w:numId="13">
    <w:abstractNumId w:val="18"/>
  </w:num>
  <w:num w:numId="14">
    <w:abstractNumId w:val="9"/>
  </w:num>
  <w:num w:numId="15">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9"/>
  </w:num>
  <w:num w:numId="17">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6"/>
  </w:num>
  <w:num w:numId="19">
    <w:abstractNumId w:val="17"/>
  </w:num>
  <w:num w:numId="20">
    <w:abstractNumId w:val="6"/>
  </w:num>
  <w:num w:numId="21">
    <w:abstractNumId w:val="18"/>
  </w:num>
  <w:num w:numId="22">
    <w:abstractNumId w:val="9"/>
  </w:num>
  <w:num w:numId="23">
    <w:abstractNumId w:val="6"/>
  </w:num>
  <w:num w:numId="24">
    <w:abstractNumId w:val="7"/>
  </w:num>
  <w:num w:numId="25">
    <w:abstractNumId w:val="28"/>
  </w:num>
  <w:num w:numId="26">
    <w:abstractNumId w:val="25"/>
  </w:num>
  <w:num w:numId="27">
    <w:abstractNumId w:val="28"/>
  </w:num>
  <w:num w:numId="28">
    <w:abstractNumId w:val="6"/>
  </w:num>
  <w:num w:numId="29">
    <w:abstractNumId w:val="7"/>
  </w:num>
  <w:num w:numId="30">
    <w:abstractNumId w:val="25"/>
  </w:num>
  <w:num w:numId="31">
    <w:abstractNumId w:val="1"/>
  </w:num>
  <w:num w:numId="32">
    <w:abstractNumId w:val="2"/>
  </w:num>
  <w:num w:numId="33">
    <w:abstractNumId w:val="0"/>
  </w:num>
  <w:num w:numId="34">
    <w:abstractNumId w:val="4"/>
  </w:num>
  <w:num w:numId="35">
    <w:abstractNumId w:val="19"/>
  </w:num>
  <w:num w:numId="36">
    <w:abstractNumId w:val="10"/>
  </w:num>
  <w:num w:numId="37">
    <w:abstractNumId w:val="5"/>
  </w:num>
  <w:num w:numId="38">
    <w:abstractNumId w:val="20"/>
  </w:num>
  <w:num w:numId="39">
    <w:abstractNumId w:val="23"/>
  </w:num>
  <w:num w:numId="40">
    <w:abstractNumId w:val="3"/>
  </w:num>
  <w:num w:numId="41">
    <w:abstractNumId w:val="8"/>
  </w:num>
  <w:num w:numId="42">
    <w:abstractNumId w:val="22"/>
  </w:num>
  <w:num w:numId="43">
    <w:abstractNumId w:val="28"/>
    <w:lvlOverride w:ilvl="0">
      <w:startOverride w:val="1"/>
    </w:lvlOverride>
  </w:num>
  <w:num w:numId="44">
    <w:abstractNumId w:val="28"/>
    <w:lvlOverride w:ilvl="0">
      <w:startOverride w:val="1"/>
    </w:lvlOverride>
  </w:num>
  <w:num w:numId="45">
    <w:abstractNumId w:val="21"/>
  </w:num>
  <w:num w:numId="46">
    <w:abstractNumId w:val="14"/>
  </w:num>
  <w:num w:numId="47">
    <w:abstractNumId w:val="16"/>
  </w:num>
  <w:num w:numId="48">
    <w:abstractNumId w:val="24"/>
  </w:num>
  <w:num w:numId="49">
    <w:abstractNumId w:val="2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0"/>
  <w:bordersDoNotSurroundHeader/>
  <w:bordersDoNotSurroundFooter/>
  <w:hideSpellingErrors/>
  <w:hideGrammaticalErrors/>
  <w:proofState w:spelling="clean" w:grammar="clean"/>
  <w:attachedTemplate r:id="rId1"/>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510"/>
  <w:autoHyphenation/>
  <w:evenAndOddHeaders/>
  <w:drawingGridHorizontalSpacing w:val="100"/>
  <w:drawingGridVerticalSpacing w:val="163"/>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xMDM3NDA3NTS0NDMzM7ZU0lEKTi0uzszPAykwqgUATWWKhSwAAAA="/>
  </w:docVars>
  <w:rsids>
    <w:rsidRoot w:val="00E74262"/>
    <w:rsid w:val="00000446"/>
    <w:rsid w:val="00000945"/>
    <w:rsid w:val="00001ABA"/>
    <w:rsid w:val="000020EC"/>
    <w:rsid w:val="0000437C"/>
    <w:rsid w:val="00006428"/>
    <w:rsid w:val="00006739"/>
    <w:rsid w:val="00007210"/>
    <w:rsid w:val="000076D4"/>
    <w:rsid w:val="000104DE"/>
    <w:rsid w:val="00012013"/>
    <w:rsid w:val="00012C79"/>
    <w:rsid w:val="00012F68"/>
    <w:rsid w:val="000132B1"/>
    <w:rsid w:val="00014A94"/>
    <w:rsid w:val="00016741"/>
    <w:rsid w:val="00016E17"/>
    <w:rsid w:val="000200F7"/>
    <w:rsid w:val="00020BEF"/>
    <w:rsid w:val="0002114F"/>
    <w:rsid w:val="00024B6C"/>
    <w:rsid w:val="000260E8"/>
    <w:rsid w:val="00026364"/>
    <w:rsid w:val="00030D02"/>
    <w:rsid w:val="00031AAA"/>
    <w:rsid w:val="00031B2C"/>
    <w:rsid w:val="00032CA5"/>
    <w:rsid w:val="000348D8"/>
    <w:rsid w:val="00034D1D"/>
    <w:rsid w:val="00035FC3"/>
    <w:rsid w:val="00042AF8"/>
    <w:rsid w:val="00042B31"/>
    <w:rsid w:val="0004400E"/>
    <w:rsid w:val="00044BC6"/>
    <w:rsid w:val="00044C0A"/>
    <w:rsid w:val="00044CC2"/>
    <w:rsid w:val="00044EF1"/>
    <w:rsid w:val="00045050"/>
    <w:rsid w:val="0004721A"/>
    <w:rsid w:val="000507DD"/>
    <w:rsid w:val="00053EBF"/>
    <w:rsid w:val="00054D2F"/>
    <w:rsid w:val="000564A4"/>
    <w:rsid w:val="0005685D"/>
    <w:rsid w:val="0006111D"/>
    <w:rsid w:val="000612F1"/>
    <w:rsid w:val="000618B1"/>
    <w:rsid w:val="0006406C"/>
    <w:rsid w:val="00065DDC"/>
    <w:rsid w:val="00066035"/>
    <w:rsid w:val="00070866"/>
    <w:rsid w:val="00071CAA"/>
    <w:rsid w:val="00074D05"/>
    <w:rsid w:val="00077914"/>
    <w:rsid w:val="00081836"/>
    <w:rsid w:val="000831A1"/>
    <w:rsid w:val="00086238"/>
    <w:rsid w:val="0008728C"/>
    <w:rsid w:val="0009213F"/>
    <w:rsid w:val="000926EA"/>
    <w:rsid w:val="0009503F"/>
    <w:rsid w:val="00095516"/>
    <w:rsid w:val="00095685"/>
    <w:rsid w:val="000A0F93"/>
    <w:rsid w:val="000A127C"/>
    <w:rsid w:val="000A3A52"/>
    <w:rsid w:val="000A4B7E"/>
    <w:rsid w:val="000B1347"/>
    <w:rsid w:val="000B1F19"/>
    <w:rsid w:val="000B500C"/>
    <w:rsid w:val="000B5171"/>
    <w:rsid w:val="000B74CE"/>
    <w:rsid w:val="000C151B"/>
    <w:rsid w:val="000C2465"/>
    <w:rsid w:val="000C3905"/>
    <w:rsid w:val="000C504E"/>
    <w:rsid w:val="000C53B9"/>
    <w:rsid w:val="000C5B7F"/>
    <w:rsid w:val="000C772E"/>
    <w:rsid w:val="000D1C00"/>
    <w:rsid w:val="000D307B"/>
    <w:rsid w:val="000D40D3"/>
    <w:rsid w:val="000D4330"/>
    <w:rsid w:val="000D4970"/>
    <w:rsid w:val="000D5FBF"/>
    <w:rsid w:val="000E0050"/>
    <w:rsid w:val="000E48AA"/>
    <w:rsid w:val="000E4C87"/>
    <w:rsid w:val="000E6C18"/>
    <w:rsid w:val="000E7391"/>
    <w:rsid w:val="000E77E9"/>
    <w:rsid w:val="000F0EC7"/>
    <w:rsid w:val="000F319E"/>
    <w:rsid w:val="000F31D9"/>
    <w:rsid w:val="000F6255"/>
    <w:rsid w:val="000F74CC"/>
    <w:rsid w:val="001024C5"/>
    <w:rsid w:val="0010265F"/>
    <w:rsid w:val="001048FF"/>
    <w:rsid w:val="0010563A"/>
    <w:rsid w:val="00105745"/>
    <w:rsid w:val="00105B8B"/>
    <w:rsid w:val="00112D22"/>
    <w:rsid w:val="00113779"/>
    <w:rsid w:val="0011464E"/>
    <w:rsid w:val="00114BE3"/>
    <w:rsid w:val="0011799F"/>
    <w:rsid w:val="00120C0D"/>
    <w:rsid w:val="00123A57"/>
    <w:rsid w:val="00124B32"/>
    <w:rsid w:val="001266E5"/>
    <w:rsid w:val="00127184"/>
    <w:rsid w:val="0013134F"/>
    <w:rsid w:val="001313F1"/>
    <w:rsid w:val="00131874"/>
    <w:rsid w:val="001318FB"/>
    <w:rsid w:val="00134B89"/>
    <w:rsid w:val="00136E3F"/>
    <w:rsid w:val="00137B9B"/>
    <w:rsid w:val="00141315"/>
    <w:rsid w:val="001426B5"/>
    <w:rsid w:val="001432F6"/>
    <w:rsid w:val="00143D2F"/>
    <w:rsid w:val="00144467"/>
    <w:rsid w:val="00150001"/>
    <w:rsid w:val="00151EE8"/>
    <w:rsid w:val="00153955"/>
    <w:rsid w:val="001545A7"/>
    <w:rsid w:val="00154CD0"/>
    <w:rsid w:val="001564F7"/>
    <w:rsid w:val="0016006D"/>
    <w:rsid w:val="001618CF"/>
    <w:rsid w:val="00161D8C"/>
    <w:rsid w:val="00164A17"/>
    <w:rsid w:val="0016662E"/>
    <w:rsid w:val="00167105"/>
    <w:rsid w:val="001707A0"/>
    <w:rsid w:val="00173ED2"/>
    <w:rsid w:val="0017487D"/>
    <w:rsid w:val="00176FB8"/>
    <w:rsid w:val="0018105C"/>
    <w:rsid w:val="00181210"/>
    <w:rsid w:val="00186152"/>
    <w:rsid w:val="001872DB"/>
    <w:rsid w:val="00190BB5"/>
    <w:rsid w:val="00192881"/>
    <w:rsid w:val="00192BEF"/>
    <w:rsid w:val="001933FC"/>
    <w:rsid w:val="00193D33"/>
    <w:rsid w:val="00194149"/>
    <w:rsid w:val="00197783"/>
    <w:rsid w:val="001A0192"/>
    <w:rsid w:val="001A041D"/>
    <w:rsid w:val="001A0F79"/>
    <w:rsid w:val="001A1C23"/>
    <w:rsid w:val="001A1E76"/>
    <w:rsid w:val="001A2399"/>
    <w:rsid w:val="001A2D80"/>
    <w:rsid w:val="001A3708"/>
    <w:rsid w:val="001B0BF8"/>
    <w:rsid w:val="001B312B"/>
    <w:rsid w:val="001B60D7"/>
    <w:rsid w:val="001C08C0"/>
    <w:rsid w:val="001C3927"/>
    <w:rsid w:val="001C6841"/>
    <w:rsid w:val="001C75BF"/>
    <w:rsid w:val="001D1AC0"/>
    <w:rsid w:val="001D349C"/>
    <w:rsid w:val="001D36BC"/>
    <w:rsid w:val="001D3E17"/>
    <w:rsid w:val="001D3E8D"/>
    <w:rsid w:val="001D4D23"/>
    <w:rsid w:val="001D5CDE"/>
    <w:rsid w:val="001D5D35"/>
    <w:rsid w:val="001D7CF4"/>
    <w:rsid w:val="001D7E49"/>
    <w:rsid w:val="001E0291"/>
    <w:rsid w:val="001E2AEB"/>
    <w:rsid w:val="001E2D52"/>
    <w:rsid w:val="001E4A07"/>
    <w:rsid w:val="001E4A97"/>
    <w:rsid w:val="001E520A"/>
    <w:rsid w:val="001E5BB6"/>
    <w:rsid w:val="001E6C56"/>
    <w:rsid w:val="001F199C"/>
    <w:rsid w:val="001F1F36"/>
    <w:rsid w:val="001F58E2"/>
    <w:rsid w:val="0020081E"/>
    <w:rsid w:val="00200FD9"/>
    <w:rsid w:val="00205A3B"/>
    <w:rsid w:val="00206E80"/>
    <w:rsid w:val="00210C35"/>
    <w:rsid w:val="00211F69"/>
    <w:rsid w:val="0021217E"/>
    <w:rsid w:val="002131A1"/>
    <w:rsid w:val="00213B6C"/>
    <w:rsid w:val="002140F1"/>
    <w:rsid w:val="00215DE0"/>
    <w:rsid w:val="00220282"/>
    <w:rsid w:val="00220395"/>
    <w:rsid w:val="002218D9"/>
    <w:rsid w:val="002223FC"/>
    <w:rsid w:val="00222904"/>
    <w:rsid w:val="00222DED"/>
    <w:rsid w:val="00223C27"/>
    <w:rsid w:val="00230620"/>
    <w:rsid w:val="00232EB6"/>
    <w:rsid w:val="00234C4F"/>
    <w:rsid w:val="00240486"/>
    <w:rsid w:val="00240857"/>
    <w:rsid w:val="00240A8D"/>
    <w:rsid w:val="00241BCD"/>
    <w:rsid w:val="002432B5"/>
    <w:rsid w:val="00246667"/>
    <w:rsid w:val="002470E9"/>
    <w:rsid w:val="00252601"/>
    <w:rsid w:val="00253054"/>
    <w:rsid w:val="00253FF9"/>
    <w:rsid w:val="00257472"/>
    <w:rsid w:val="002574AA"/>
    <w:rsid w:val="00260CA4"/>
    <w:rsid w:val="00261101"/>
    <w:rsid w:val="00261970"/>
    <w:rsid w:val="00261D8C"/>
    <w:rsid w:val="002632E8"/>
    <w:rsid w:val="00264CDB"/>
    <w:rsid w:val="0026567B"/>
    <w:rsid w:val="0026583E"/>
    <w:rsid w:val="0026606B"/>
    <w:rsid w:val="00272932"/>
    <w:rsid w:val="00272CB8"/>
    <w:rsid w:val="002736CD"/>
    <w:rsid w:val="00273E65"/>
    <w:rsid w:val="00274032"/>
    <w:rsid w:val="00275DE1"/>
    <w:rsid w:val="00276DA7"/>
    <w:rsid w:val="00280FD3"/>
    <w:rsid w:val="002811F4"/>
    <w:rsid w:val="00281E2D"/>
    <w:rsid w:val="00282D99"/>
    <w:rsid w:val="002835BF"/>
    <w:rsid w:val="00284CB5"/>
    <w:rsid w:val="00284FF2"/>
    <w:rsid w:val="00286DCB"/>
    <w:rsid w:val="0029061F"/>
    <w:rsid w:val="00290FC0"/>
    <w:rsid w:val="002913E9"/>
    <w:rsid w:val="002915FF"/>
    <w:rsid w:val="00292CD6"/>
    <w:rsid w:val="0029361F"/>
    <w:rsid w:val="00294345"/>
    <w:rsid w:val="002946D9"/>
    <w:rsid w:val="00295849"/>
    <w:rsid w:val="00297380"/>
    <w:rsid w:val="00297DDE"/>
    <w:rsid w:val="002A2206"/>
    <w:rsid w:val="002A2D13"/>
    <w:rsid w:val="002A3F09"/>
    <w:rsid w:val="002B1529"/>
    <w:rsid w:val="002B4358"/>
    <w:rsid w:val="002B7C1B"/>
    <w:rsid w:val="002C00CE"/>
    <w:rsid w:val="002C06EB"/>
    <w:rsid w:val="002C0AFC"/>
    <w:rsid w:val="002C1000"/>
    <w:rsid w:val="002C37BB"/>
    <w:rsid w:val="002C3C49"/>
    <w:rsid w:val="002C3EE2"/>
    <w:rsid w:val="002C5C61"/>
    <w:rsid w:val="002D17C9"/>
    <w:rsid w:val="002D184A"/>
    <w:rsid w:val="002D556A"/>
    <w:rsid w:val="002D569C"/>
    <w:rsid w:val="002E0D5A"/>
    <w:rsid w:val="002E255F"/>
    <w:rsid w:val="002E3324"/>
    <w:rsid w:val="002E5716"/>
    <w:rsid w:val="002E7E85"/>
    <w:rsid w:val="002F0AEB"/>
    <w:rsid w:val="002F4371"/>
    <w:rsid w:val="002F4A79"/>
    <w:rsid w:val="002F4E18"/>
    <w:rsid w:val="002F5FE3"/>
    <w:rsid w:val="00301466"/>
    <w:rsid w:val="00302CAA"/>
    <w:rsid w:val="00303B1A"/>
    <w:rsid w:val="003040E0"/>
    <w:rsid w:val="00307310"/>
    <w:rsid w:val="003114AC"/>
    <w:rsid w:val="0031237C"/>
    <w:rsid w:val="00313E41"/>
    <w:rsid w:val="00321059"/>
    <w:rsid w:val="00324292"/>
    <w:rsid w:val="00324BA1"/>
    <w:rsid w:val="00325B8A"/>
    <w:rsid w:val="00326141"/>
    <w:rsid w:val="003264A4"/>
    <w:rsid w:val="00330316"/>
    <w:rsid w:val="003311E8"/>
    <w:rsid w:val="00331431"/>
    <w:rsid w:val="0033557B"/>
    <w:rsid w:val="00341021"/>
    <w:rsid w:val="003429CB"/>
    <w:rsid w:val="00344F47"/>
    <w:rsid w:val="003468D1"/>
    <w:rsid w:val="003516C8"/>
    <w:rsid w:val="0035205A"/>
    <w:rsid w:val="003529A8"/>
    <w:rsid w:val="003539E4"/>
    <w:rsid w:val="00353BA2"/>
    <w:rsid w:val="003562BA"/>
    <w:rsid w:val="003562C6"/>
    <w:rsid w:val="00356651"/>
    <w:rsid w:val="00357E10"/>
    <w:rsid w:val="00361391"/>
    <w:rsid w:val="00361752"/>
    <w:rsid w:val="003624F0"/>
    <w:rsid w:val="00363A68"/>
    <w:rsid w:val="00364C29"/>
    <w:rsid w:val="0036668E"/>
    <w:rsid w:val="003679AC"/>
    <w:rsid w:val="00370EC8"/>
    <w:rsid w:val="003740DE"/>
    <w:rsid w:val="00377579"/>
    <w:rsid w:val="0037766B"/>
    <w:rsid w:val="00377F4F"/>
    <w:rsid w:val="003815C2"/>
    <w:rsid w:val="0038160C"/>
    <w:rsid w:val="003817A5"/>
    <w:rsid w:val="00383568"/>
    <w:rsid w:val="00385214"/>
    <w:rsid w:val="003871C2"/>
    <w:rsid w:val="0038794D"/>
    <w:rsid w:val="00394DF0"/>
    <w:rsid w:val="00397AC9"/>
    <w:rsid w:val="00397F7B"/>
    <w:rsid w:val="003A0709"/>
    <w:rsid w:val="003A15E9"/>
    <w:rsid w:val="003A18C5"/>
    <w:rsid w:val="003A48F3"/>
    <w:rsid w:val="003A5C4A"/>
    <w:rsid w:val="003A791E"/>
    <w:rsid w:val="003B22FB"/>
    <w:rsid w:val="003B2B33"/>
    <w:rsid w:val="003B2FBF"/>
    <w:rsid w:val="003B3A61"/>
    <w:rsid w:val="003B4508"/>
    <w:rsid w:val="003B7994"/>
    <w:rsid w:val="003B7C96"/>
    <w:rsid w:val="003C241C"/>
    <w:rsid w:val="003D077B"/>
    <w:rsid w:val="003D1155"/>
    <w:rsid w:val="003D2D3B"/>
    <w:rsid w:val="003D3232"/>
    <w:rsid w:val="003D62B7"/>
    <w:rsid w:val="003D7079"/>
    <w:rsid w:val="003D75EB"/>
    <w:rsid w:val="003E012D"/>
    <w:rsid w:val="003E0CC3"/>
    <w:rsid w:val="003E23A0"/>
    <w:rsid w:val="003E4985"/>
    <w:rsid w:val="003E5991"/>
    <w:rsid w:val="003E67C5"/>
    <w:rsid w:val="003F0E95"/>
    <w:rsid w:val="003F1497"/>
    <w:rsid w:val="003F49FF"/>
    <w:rsid w:val="003F55D1"/>
    <w:rsid w:val="003F6B61"/>
    <w:rsid w:val="0040037F"/>
    <w:rsid w:val="00401D30"/>
    <w:rsid w:val="00403D00"/>
    <w:rsid w:val="004070E3"/>
    <w:rsid w:val="00411E2B"/>
    <w:rsid w:val="004134C8"/>
    <w:rsid w:val="00413CE5"/>
    <w:rsid w:val="0041581F"/>
    <w:rsid w:val="00416A7E"/>
    <w:rsid w:val="0042092C"/>
    <w:rsid w:val="004225E7"/>
    <w:rsid w:val="00422DA9"/>
    <w:rsid w:val="0042484A"/>
    <w:rsid w:val="00425800"/>
    <w:rsid w:val="00425DAF"/>
    <w:rsid w:val="004322FC"/>
    <w:rsid w:val="0043340F"/>
    <w:rsid w:val="004340C2"/>
    <w:rsid w:val="0043471B"/>
    <w:rsid w:val="0043524A"/>
    <w:rsid w:val="00435627"/>
    <w:rsid w:val="00435B81"/>
    <w:rsid w:val="00437972"/>
    <w:rsid w:val="00440320"/>
    <w:rsid w:val="00440D91"/>
    <w:rsid w:val="00443AAF"/>
    <w:rsid w:val="00443D3B"/>
    <w:rsid w:val="004504C9"/>
    <w:rsid w:val="004505CF"/>
    <w:rsid w:val="0045215B"/>
    <w:rsid w:val="0045252B"/>
    <w:rsid w:val="0045356E"/>
    <w:rsid w:val="00454777"/>
    <w:rsid w:val="00455AE8"/>
    <w:rsid w:val="00457B02"/>
    <w:rsid w:val="00457DA2"/>
    <w:rsid w:val="00460296"/>
    <w:rsid w:val="00461C35"/>
    <w:rsid w:val="0046234C"/>
    <w:rsid w:val="0046240E"/>
    <w:rsid w:val="00462852"/>
    <w:rsid w:val="00464261"/>
    <w:rsid w:val="004669B4"/>
    <w:rsid w:val="0046725B"/>
    <w:rsid w:val="0046757C"/>
    <w:rsid w:val="00470D3C"/>
    <w:rsid w:val="00470F36"/>
    <w:rsid w:val="004713F7"/>
    <w:rsid w:val="00471F5A"/>
    <w:rsid w:val="00472A75"/>
    <w:rsid w:val="00473489"/>
    <w:rsid w:val="00475043"/>
    <w:rsid w:val="004767E5"/>
    <w:rsid w:val="00476863"/>
    <w:rsid w:val="00477CE8"/>
    <w:rsid w:val="0048394F"/>
    <w:rsid w:val="00484252"/>
    <w:rsid w:val="00484EB7"/>
    <w:rsid w:val="0048598F"/>
    <w:rsid w:val="00491491"/>
    <w:rsid w:val="004931FC"/>
    <w:rsid w:val="004949B5"/>
    <w:rsid w:val="004952D2"/>
    <w:rsid w:val="004975EA"/>
    <w:rsid w:val="004A046F"/>
    <w:rsid w:val="004A0C74"/>
    <w:rsid w:val="004A346F"/>
    <w:rsid w:val="004A6869"/>
    <w:rsid w:val="004A7DCA"/>
    <w:rsid w:val="004B27B1"/>
    <w:rsid w:val="004B3F2C"/>
    <w:rsid w:val="004C0C0C"/>
    <w:rsid w:val="004C0D65"/>
    <w:rsid w:val="004C261C"/>
    <w:rsid w:val="004C27A4"/>
    <w:rsid w:val="004C55DC"/>
    <w:rsid w:val="004C7350"/>
    <w:rsid w:val="004D049B"/>
    <w:rsid w:val="004D1400"/>
    <w:rsid w:val="004D2A2F"/>
    <w:rsid w:val="004D3549"/>
    <w:rsid w:val="004D3B65"/>
    <w:rsid w:val="004D5A1E"/>
    <w:rsid w:val="004E1ECE"/>
    <w:rsid w:val="004E3E95"/>
    <w:rsid w:val="004E480A"/>
    <w:rsid w:val="004E63D4"/>
    <w:rsid w:val="004E7192"/>
    <w:rsid w:val="004F2BD7"/>
    <w:rsid w:val="004F4542"/>
    <w:rsid w:val="004F53CD"/>
    <w:rsid w:val="004F5CED"/>
    <w:rsid w:val="0050056B"/>
    <w:rsid w:val="00501D0F"/>
    <w:rsid w:val="005022A7"/>
    <w:rsid w:val="0050281E"/>
    <w:rsid w:val="00506BC0"/>
    <w:rsid w:val="00510AD1"/>
    <w:rsid w:val="00513BCB"/>
    <w:rsid w:val="0051540B"/>
    <w:rsid w:val="00516874"/>
    <w:rsid w:val="00523A14"/>
    <w:rsid w:val="00523D5F"/>
    <w:rsid w:val="00527D40"/>
    <w:rsid w:val="00531AA9"/>
    <w:rsid w:val="0053256F"/>
    <w:rsid w:val="005332CC"/>
    <w:rsid w:val="00533A54"/>
    <w:rsid w:val="00534D90"/>
    <w:rsid w:val="005353DB"/>
    <w:rsid w:val="00536A32"/>
    <w:rsid w:val="00537379"/>
    <w:rsid w:val="00540B09"/>
    <w:rsid w:val="00540E8F"/>
    <w:rsid w:val="00541802"/>
    <w:rsid w:val="005429B5"/>
    <w:rsid w:val="005436CA"/>
    <w:rsid w:val="00543894"/>
    <w:rsid w:val="005474AE"/>
    <w:rsid w:val="00551331"/>
    <w:rsid w:val="00552182"/>
    <w:rsid w:val="00554D4D"/>
    <w:rsid w:val="00557B4B"/>
    <w:rsid w:val="00560A61"/>
    <w:rsid w:val="00561120"/>
    <w:rsid w:val="00562123"/>
    <w:rsid w:val="0056275E"/>
    <w:rsid w:val="005628A2"/>
    <w:rsid w:val="00565883"/>
    <w:rsid w:val="0056626C"/>
    <w:rsid w:val="005664C6"/>
    <w:rsid w:val="005670BB"/>
    <w:rsid w:val="00570B5E"/>
    <w:rsid w:val="005721B7"/>
    <w:rsid w:val="0057252B"/>
    <w:rsid w:val="00577C64"/>
    <w:rsid w:val="00582229"/>
    <w:rsid w:val="00582BAE"/>
    <w:rsid w:val="00583D2A"/>
    <w:rsid w:val="0058480D"/>
    <w:rsid w:val="00590388"/>
    <w:rsid w:val="005915F3"/>
    <w:rsid w:val="005935B7"/>
    <w:rsid w:val="005940D6"/>
    <w:rsid w:val="00595051"/>
    <w:rsid w:val="00596038"/>
    <w:rsid w:val="00597582"/>
    <w:rsid w:val="00597601"/>
    <w:rsid w:val="005A4CB8"/>
    <w:rsid w:val="005A6A67"/>
    <w:rsid w:val="005A7E09"/>
    <w:rsid w:val="005A7E46"/>
    <w:rsid w:val="005B1228"/>
    <w:rsid w:val="005B132E"/>
    <w:rsid w:val="005B6005"/>
    <w:rsid w:val="005B7792"/>
    <w:rsid w:val="005C0296"/>
    <w:rsid w:val="005C1BEF"/>
    <w:rsid w:val="005C2F28"/>
    <w:rsid w:val="005C310C"/>
    <w:rsid w:val="005C3CBA"/>
    <w:rsid w:val="005C4B2B"/>
    <w:rsid w:val="005C5DE8"/>
    <w:rsid w:val="005D0535"/>
    <w:rsid w:val="005D19B2"/>
    <w:rsid w:val="005D69B6"/>
    <w:rsid w:val="005D7A22"/>
    <w:rsid w:val="005E0DF8"/>
    <w:rsid w:val="005E3298"/>
    <w:rsid w:val="005E396F"/>
    <w:rsid w:val="005E4817"/>
    <w:rsid w:val="005E5A20"/>
    <w:rsid w:val="005E5DC9"/>
    <w:rsid w:val="005E7F0E"/>
    <w:rsid w:val="005F48DE"/>
    <w:rsid w:val="005F55DA"/>
    <w:rsid w:val="005F6043"/>
    <w:rsid w:val="005F6C6A"/>
    <w:rsid w:val="005F6FD7"/>
    <w:rsid w:val="00600506"/>
    <w:rsid w:val="00600946"/>
    <w:rsid w:val="0060169B"/>
    <w:rsid w:val="00604094"/>
    <w:rsid w:val="00605718"/>
    <w:rsid w:val="00606DEF"/>
    <w:rsid w:val="00610D43"/>
    <w:rsid w:val="00613BA2"/>
    <w:rsid w:val="00613DC1"/>
    <w:rsid w:val="00616120"/>
    <w:rsid w:val="00616974"/>
    <w:rsid w:val="006205C4"/>
    <w:rsid w:val="00620846"/>
    <w:rsid w:val="006239AB"/>
    <w:rsid w:val="00623DA0"/>
    <w:rsid w:val="00631E30"/>
    <w:rsid w:val="00633839"/>
    <w:rsid w:val="00633CED"/>
    <w:rsid w:val="006344F7"/>
    <w:rsid w:val="00637575"/>
    <w:rsid w:val="00640712"/>
    <w:rsid w:val="00640D10"/>
    <w:rsid w:val="00640E17"/>
    <w:rsid w:val="006412FA"/>
    <w:rsid w:val="00644710"/>
    <w:rsid w:val="00644C34"/>
    <w:rsid w:val="0064508C"/>
    <w:rsid w:val="00645D18"/>
    <w:rsid w:val="006468EE"/>
    <w:rsid w:val="00646BFC"/>
    <w:rsid w:val="0064761B"/>
    <w:rsid w:val="006479F9"/>
    <w:rsid w:val="00651DC3"/>
    <w:rsid w:val="006521CD"/>
    <w:rsid w:val="00653AA5"/>
    <w:rsid w:val="006552A1"/>
    <w:rsid w:val="0065560B"/>
    <w:rsid w:val="00655F1E"/>
    <w:rsid w:val="00661CBA"/>
    <w:rsid w:val="0066311E"/>
    <w:rsid w:val="006658B1"/>
    <w:rsid w:val="00666C02"/>
    <w:rsid w:val="00671403"/>
    <w:rsid w:val="00672025"/>
    <w:rsid w:val="00673B6B"/>
    <w:rsid w:val="00675634"/>
    <w:rsid w:val="006768AE"/>
    <w:rsid w:val="006828C2"/>
    <w:rsid w:val="006835E1"/>
    <w:rsid w:val="00683797"/>
    <w:rsid w:val="0068381A"/>
    <w:rsid w:val="00685002"/>
    <w:rsid w:val="00686D0C"/>
    <w:rsid w:val="0069034B"/>
    <w:rsid w:val="0069136A"/>
    <w:rsid w:val="00691777"/>
    <w:rsid w:val="00691863"/>
    <w:rsid w:val="00692393"/>
    <w:rsid w:val="00696A92"/>
    <w:rsid w:val="006977EB"/>
    <w:rsid w:val="006A0251"/>
    <w:rsid w:val="006A0F1F"/>
    <w:rsid w:val="006A18E5"/>
    <w:rsid w:val="006A3060"/>
    <w:rsid w:val="006A74F9"/>
    <w:rsid w:val="006A75CC"/>
    <w:rsid w:val="006B0906"/>
    <w:rsid w:val="006B1A62"/>
    <w:rsid w:val="006B1DC9"/>
    <w:rsid w:val="006B2940"/>
    <w:rsid w:val="006B4CDD"/>
    <w:rsid w:val="006C08A9"/>
    <w:rsid w:val="006C1D99"/>
    <w:rsid w:val="006C237F"/>
    <w:rsid w:val="006C3C05"/>
    <w:rsid w:val="006C4AC7"/>
    <w:rsid w:val="006C4AE8"/>
    <w:rsid w:val="006C6376"/>
    <w:rsid w:val="006C6DB8"/>
    <w:rsid w:val="006C6E21"/>
    <w:rsid w:val="006D2F89"/>
    <w:rsid w:val="006D4A5E"/>
    <w:rsid w:val="006D4B8C"/>
    <w:rsid w:val="006D4BE2"/>
    <w:rsid w:val="006D7D99"/>
    <w:rsid w:val="006E1066"/>
    <w:rsid w:val="006E2BDA"/>
    <w:rsid w:val="006E3ABF"/>
    <w:rsid w:val="006E400B"/>
    <w:rsid w:val="006E5D16"/>
    <w:rsid w:val="006E63FE"/>
    <w:rsid w:val="006F00C3"/>
    <w:rsid w:val="006F28B9"/>
    <w:rsid w:val="006F37DB"/>
    <w:rsid w:val="006F40A8"/>
    <w:rsid w:val="006F6120"/>
    <w:rsid w:val="006F6BC2"/>
    <w:rsid w:val="006F7353"/>
    <w:rsid w:val="006F797D"/>
    <w:rsid w:val="006F7982"/>
    <w:rsid w:val="007009F0"/>
    <w:rsid w:val="00710308"/>
    <w:rsid w:val="007119CB"/>
    <w:rsid w:val="0071207F"/>
    <w:rsid w:val="007128FD"/>
    <w:rsid w:val="0071323C"/>
    <w:rsid w:val="00713F16"/>
    <w:rsid w:val="007179D3"/>
    <w:rsid w:val="00722347"/>
    <w:rsid w:val="00722BB9"/>
    <w:rsid w:val="00723AF0"/>
    <w:rsid w:val="00723E73"/>
    <w:rsid w:val="00724867"/>
    <w:rsid w:val="007278A6"/>
    <w:rsid w:val="00727E6A"/>
    <w:rsid w:val="00732CC2"/>
    <w:rsid w:val="007344F1"/>
    <w:rsid w:val="0074252B"/>
    <w:rsid w:val="00744F06"/>
    <w:rsid w:val="00745CCF"/>
    <w:rsid w:val="00746607"/>
    <w:rsid w:val="00747169"/>
    <w:rsid w:val="007471D3"/>
    <w:rsid w:val="007502F4"/>
    <w:rsid w:val="00750361"/>
    <w:rsid w:val="007520F4"/>
    <w:rsid w:val="00752773"/>
    <w:rsid w:val="007528A1"/>
    <w:rsid w:val="007537D5"/>
    <w:rsid w:val="007556D9"/>
    <w:rsid w:val="00756291"/>
    <w:rsid w:val="00756964"/>
    <w:rsid w:val="007611EA"/>
    <w:rsid w:val="00761F7B"/>
    <w:rsid w:val="007623F2"/>
    <w:rsid w:val="00762525"/>
    <w:rsid w:val="007648D8"/>
    <w:rsid w:val="00765192"/>
    <w:rsid w:val="0076707E"/>
    <w:rsid w:val="0076770A"/>
    <w:rsid w:val="00770DE6"/>
    <w:rsid w:val="0077141C"/>
    <w:rsid w:val="00771CDC"/>
    <w:rsid w:val="00776E78"/>
    <w:rsid w:val="00777487"/>
    <w:rsid w:val="007804E0"/>
    <w:rsid w:val="007805AC"/>
    <w:rsid w:val="00781636"/>
    <w:rsid w:val="00784034"/>
    <w:rsid w:val="00784444"/>
    <w:rsid w:val="007855B5"/>
    <w:rsid w:val="00790021"/>
    <w:rsid w:val="00790733"/>
    <w:rsid w:val="00790AEE"/>
    <w:rsid w:val="00791142"/>
    <w:rsid w:val="00792DC7"/>
    <w:rsid w:val="00797AB1"/>
    <w:rsid w:val="007A0386"/>
    <w:rsid w:val="007A0F75"/>
    <w:rsid w:val="007A29AA"/>
    <w:rsid w:val="007A69F3"/>
    <w:rsid w:val="007A6FC7"/>
    <w:rsid w:val="007A7C83"/>
    <w:rsid w:val="007B0B1F"/>
    <w:rsid w:val="007B35DC"/>
    <w:rsid w:val="007B49F7"/>
    <w:rsid w:val="007B53CF"/>
    <w:rsid w:val="007B600E"/>
    <w:rsid w:val="007B68F1"/>
    <w:rsid w:val="007B6A6D"/>
    <w:rsid w:val="007C021F"/>
    <w:rsid w:val="007C11CA"/>
    <w:rsid w:val="007C20BD"/>
    <w:rsid w:val="007C4243"/>
    <w:rsid w:val="007C43C8"/>
    <w:rsid w:val="007C524A"/>
    <w:rsid w:val="007C5743"/>
    <w:rsid w:val="007C5F33"/>
    <w:rsid w:val="007D0ABE"/>
    <w:rsid w:val="007D1027"/>
    <w:rsid w:val="007D3EBF"/>
    <w:rsid w:val="007D527D"/>
    <w:rsid w:val="007D539B"/>
    <w:rsid w:val="007E231F"/>
    <w:rsid w:val="007E4F0F"/>
    <w:rsid w:val="007E7B39"/>
    <w:rsid w:val="007F1339"/>
    <w:rsid w:val="007F1567"/>
    <w:rsid w:val="007F2C10"/>
    <w:rsid w:val="0080106F"/>
    <w:rsid w:val="008028FC"/>
    <w:rsid w:val="00804595"/>
    <w:rsid w:val="00805C61"/>
    <w:rsid w:val="00807250"/>
    <w:rsid w:val="00807552"/>
    <w:rsid w:val="0081005F"/>
    <w:rsid w:val="00810520"/>
    <w:rsid w:val="008142A6"/>
    <w:rsid w:val="008145DC"/>
    <w:rsid w:val="00814FF4"/>
    <w:rsid w:val="008151BB"/>
    <w:rsid w:val="0081535F"/>
    <w:rsid w:val="008156CF"/>
    <w:rsid w:val="00815D1E"/>
    <w:rsid w:val="00817CAE"/>
    <w:rsid w:val="008224B1"/>
    <w:rsid w:val="00822D82"/>
    <w:rsid w:val="00823185"/>
    <w:rsid w:val="0082500C"/>
    <w:rsid w:val="00825241"/>
    <w:rsid w:val="00825313"/>
    <w:rsid w:val="00825987"/>
    <w:rsid w:val="00830E0E"/>
    <w:rsid w:val="00832D1D"/>
    <w:rsid w:val="00833DA8"/>
    <w:rsid w:val="00834EC1"/>
    <w:rsid w:val="0083506F"/>
    <w:rsid w:val="00835697"/>
    <w:rsid w:val="0083626C"/>
    <w:rsid w:val="008408A8"/>
    <w:rsid w:val="00840A4D"/>
    <w:rsid w:val="00841586"/>
    <w:rsid w:val="0084274C"/>
    <w:rsid w:val="00842E39"/>
    <w:rsid w:val="00843AAF"/>
    <w:rsid w:val="008451AF"/>
    <w:rsid w:val="008474ED"/>
    <w:rsid w:val="0085081B"/>
    <w:rsid w:val="00851A4F"/>
    <w:rsid w:val="0085283D"/>
    <w:rsid w:val="00852931"/>
    <w:rsid w:val="00861F77"/>
    <w:rsid w:val="008628B0"/>
    <w:rsid w:val="00862B31"/>
    <w:rsid w:val="00863D3E"/>
    <w:rsid w:val="00866160"/>
    <w:rsid w:val="008669FB"/>
    <w:rsid w:val="0087093E"/>
    <w:rsid w:val="0087107A"/>
    <w:rsid w:val="00871237"/>
    <w:rsid w:val="00875040"/>
    <w:rsid w:val="008815CA"/>
    <w:rsid w:val="00882B53"/>
    <w:rsid w:val="008843C3"/>
    <w:rsid w:val="008846F6"/>
    <w:rsid w:val="00885466"/>
    <w:rsid w:val="00885CFC"/>
    <w:rsid w:val="00886D93"/>
    <w:rsid w:val="00887038"/>
    <w:rsid w:val="00887073"/>
    <w:rsid w:val="00887666"/>
    <w:rsid w:val="008900A5"/>
    <w:rsid w:val="00892B6F"/>
    <w:rsid w:val="008976BF"/>
    <w:rsid w:val="008A0FF0"/>
    <w:rsid w:val="008A16F9"/>
    <w:rsid w:val="008A1BDF"/>
    <w:rsid w:val="008A3D4D"/>
    <w:rsid w:val="008A7F3A"/>
    <w:rsid w:val="008B2D2E"/>
    <w:rsid w:val="008B6A2E"/>
    <w:rsid w:val="008C0FC0"/>
    <w:rsid w:val="008C1379"/>
    <w:rsid w:val="008C1897"/>
    <w:rsid w:val="008C21ED"/>
    <w:rsid w:val="008C2E58"/>
    <w:rsid w:val="008C5183"/>
    <w:rsid w:val="008C7156"/>
    <w:rsid w:val="008D25A2"/>
    <w:rsid w:val="008D460A"/>
    <w:rsid w:val="008D62D4"/>
    <w:rsid w:val="008D65F0"/>
    <w:rsid w:val="008D69AF"/>
    <w:rsid w:val="008D702F"/>
    <w:rsid w:val="008E134A"/>
    <w:rsid w:val="008E669D"/>
    <w:rsid w:val="008E745B"/>
    <w:rsid w:val="008E79F6"/>
    <w:rsid w:val="008F0316"/>
    <w:rsid w:val="008F2594"/>
    <w:rsid w:val="008F44DD"/>
    <w:rsid w:val="008F4976"/>
    <w:rsid w:val="008F66AA"/>
    <w:rsid w:val="008F7A48"/>
    <w:rsid w:val="00900DFC"/>
    <w:rsid w:val="00901347"/>
    <w:rsid w:val="009019E3"/>
    <w:rsid w:val="009020BB"/>
    <w:rsid w:val="00902AF8"/>
    <w:rsid w:val="00902B56"/>
    <w:rsid w:val="00902B8F"/>
    <w:rsid w:val="0090459B"/>
    <w:rsid w:val="00910173"/>
    <w:rsid w:val="00911F22"/>
    <w:rsid w:val="009145A6"/>
    <w:rsid w:val="009161FF"/>
    <w:rsid w:val="009178DF"/>
    <w:rsid w:val="009209E6"/>
    <w:rsid w:val="00921D74"/>
    <w:rsid w:val="00922347"/>
    <w:rsid w:val="009223F6"/>
    <w:rsid w:val="0092326D"/>
    <w:rsid w:val="00923BB2"/>
    <w:rsid w:val="0092485B"/>
    <w:rsid w:val="00926FE9"/>
    <w:rsid w:val="00931FFD"/>
    <w:rsid w:val="00933BB2"/>
    <w:rsid w:val="009346F3"/>
    <w:rsid w:val="00934943"/>
    <w:rsid w:val="00937BAF"/>
    <w:rsid w:val="009412C2"/>
    <w:rsid w:val="00941C11"/>
    <w:rsid w:val="009420CF"/>
    <w:rsid w:val="00942864"/>
    <w:rsid w:val="00943BA9"/>
    <w:rsid w:val="00943CDC"/>
    <w:rsid w:val="00944868"/>
    <w:rsid w:val="00946F40"/>
    <w:rsid w:val="00951142"/>
    <w:rsid w:val="00952967"/>
    <w:rsid w:val="00954232"/>
    <w:rsid w:val="00954A1B"/>
    <w:rsid w:val="009562EE"/>
    <w:rsid w:val="009570A1"/>
    <w:rsid w:val="00964F1D"/>
    <w:rsid w:val="00972B61"/>
    <w:rsid w:val="00974611"/>
    <w:rsid w:val="00975E43"/>
    <w:rsid w:val="00976EAD"/>
    <w:rsid w:val="00977D7D"/>
    <w:rsid w:val="00977EA1"/>
    <w:rsid w:val="009820CD"/>
    <w:rsid w:val="0098263C"/>
    <w:rsid w:val="009830B5"/>
    <w:rsid w:val="00985AF9"/>
    <w:rsid w:val="00987994"/>
    <w:rsid w:val="0099141D"/>
    <w:rsid w:val="0099269F"/>
    <w:rsid w:val="00993114"/>
    <w:rsid w:val="00993C64"/>
    <w:rsid w:val="0099424E"/>
    <w:rsid w:val="00994330"/>
    <w:rsid w:val="00994D4A"/>
    <w:rsid w:val="00996C87"/>
    <w:rsid w:val="00997C3A"/>
    <w:rsid w:val="00997DC4"/>
    <w:rsid w:val="009A028D"/>
    <w:rsid w:val="009A02FA"/>
    <w:rsid w:val="009A7262"/>
    <w:rsid w:val="009A7C30"/>
    <w:rsid w:val="009B2F5A"/>
    <w:rsid w:val="009B54F4"/>
    <w:rsid w:val="009B551E"/>
    <w:rsid w:val="009C0D50"/>
    <w:rsid w:val="009C1F04"/>
    <w:rsid w:val="009C2890"/>
    <w:rsid w:val="009C75D5"/>
    <w:rsid w:val="009D4134"/>
    <w:rsid w:val="009D55A4"/>
    <w:rsid w:val="009D60C7"/>
    <w:rsid w:val="009D6280"/>
    <w:rsid w:val="009D6A8B"/>
    <w:rsid w:val="009E0DA1"/>
    <w:rsid w:val="009E4D99"/>
    <w:rsid w:val="009E79A0"/>
    <w:rsid w:val="009F3512"/>
    <w:rsid w:val="009F3981"/>
    <w:rsid w:val="009F40D5"/>
    <w:rsid w:val="009F5C65"/>
    <w:rsid w:val="009F6900"/>
    <w:rsid w:val="009F70E6"/>
    <w:rsid w:val="00A0057B"/>
    <w:rsid w:val="00A0070B"/>
    <w:rsid w:val="00A02298"/>
    <w:rsid w:val="00A04DB6"/>
    <w:rsid w:val="00A052E7"/>
    <w:rsid w:val="00A0745D"/>
    <w:rsid w:val="00A10966"/>
    <w:rsid w:val="00A14298"/>
    <w:rsid w:val="00A15024"/>
    <w:rsid w:val="00A15B1A"/>
    <w:rsid w:val="00A15FF4"/>
    <w:rsid w:val="00A1712D"/>
    <w:rsid w:val="00A175C0"/>
    <w:rsid w:val="00A17A61"/>
    <w:rsid w:val="00A20EDD"/>
    <w:rsid w:val="00A2109E"/>
    <w:rsid w:val="00A21599"/>
    <w:rsid w:val="00A22477"/>
    <w:rsid w:val="00A22CD3"/>
    <w:rsid w:val="00A23A41"/>
    <w:rsid w:val="00A24869"/>
    <w:rsid w:val="00A25092"/>
    <w:rsid w:val="00A26CBB"/>
    <w:rsid w:val="00A27F89"/>
    <w:rsid w:val="00A32417"/>
    <w:rsid w:val="00A34C1F"/>
    <w:rsid w:val="00A3500B"/>
    <w:rsid w:val="00A372E3"/>
    <w:rsid w:val="00A40252"/>
    <w:rsid w:val="00A4055F"/>
    <w:rsid w:val="00A407AD"/>
    <w:rsid w:val="00A40996"/>
    <w:rsid w:val="00A441F6"/>
    <w:rsid w:val="00A448E1"/>
    <w:rsid w:val="00A44EC8"/>
    <w:rsid w:val="00A45613"/>
    <w:rsid w:val="00A46280"/>
    <w:rsid w:val="00A46B5C"/>
    <w:rsid w:val="00A47409"/>
    <w:rsid w:val="00A5062B"/>
    <w:rsid w:val="00A5073F"/>
    <w:rsid w:val="00A50C83"/>
    <w:rsid w:val="00A544A1"/>
    <w:rsid w:val="00A544AF"/>
    <w:rsid w:val="00A551F4"/>
    <w:rsid w:val="00A55D16"/>
    <w:rsid w:val="00A563F4"/>
    <w:rsid w:val="00A56A12"/>
    <w:rsid w:val="00A56FF8"/>
    <w:rsid w:val="00A57655"/>
    <w:rsid w:val="00A61866"/>
    <w:rsid w:val="00A62565"/>
    <w:rsid w:val="00A63B49"/>
    <w:rsid w:val="00A65FB0"/>
    <w:rsid w:val="00A67A5D"/>
    <w:rsid w:val="00A70C73"/>
    <w:rsid w:val="00A73BFC"/>
    <w:rsid w:val="00A73E99"/>
    <w:rsid w:val="00A77B33"/>
    <w:rsid w:val="00A8104C"/>
    <w:rsid w:val="00A8303A"/>
    <w:rsid w:val="00A83128"/>
    <w:rsid w:val="00A839AB"/>
    <w:rsid w:val="00A852BC"/>
    <w:rsid w:val="00A871CC"/>
    <w:rsid w:val="00A87C3A"/>
    <w:rsid w:val="00A90080"/>
    <w:rsid w:val="00A92967"/>
    <w:rsid w:val="00A97DB5"/>
    <w:rsid w:val="00AA03F5"/>
    <w:rsid w:val="00AA1BD0"/>
    <w:rsid w:val="00AA3A96"/>
    <w:rsid w:val="00AA3D9E"/>
    <w:rsid w:val="00AA474E"/>
    <w:rsid w:val="00AA7EC0"/>
    <w:rsid w:val="00AB1AE1"/>
    <w:rsid w:val="00AB20D6"/>
    <w:rsid w:val="00AB2BD0"/>
    <w:rsid w:val="00AB44D0"/>
    <w:rsid w:val="00AB4DCC"/>
    <w:rsid w:val="00AB550F"/>
    <w:rsid w:val="00AB5AEE"/>
    <w:rsid w:val="00AB61A7"/>
    <w:rsid w:val="00AC0491"/>
    <w:rsid w:val="00AC272C"/>
    <w:rsid w:val="00AC27E7"/>
    <w:rsid w:val="00AC47A6"/>
    <w:rsid w:val="00AC54F4"/>
    <w:rsid w:val="00AC5C73"/>
    <w:rsid w:val="00AC62E8"/>
    <w:rsid w:val="00AC660F"/>
    <w:rsid w:val="00AD0C85"/>
    <w:rsid w:val="00AD36C8"/>
    <w:rsid w:val="00AD38E6"/>
    <w:rsid w:val="00AD3D4F"/>
    <w:rsid w:val="00AD3F77"/>
    <w:rsid w:val="00AD4C85"/>
    <w:rsid w:val="00AD651C"/>
    <w:rsid w:val="00AD6A46"/>
    <w:rsid w:val="00AD7138"/>
    <w:rsid w:val="00AD7391"/>
    <w:rsid w:val="00AD7B01"/>
    <w:rsid w:val="00AE0292"/>
    <w:rsid w:val="00AE3FF3"/>
    <w:rsid w:val="00AE4DF0"/>
    <w:rsid w:val="00AF0356"/>
    <w:rsid w:val="00AF05C7"/>
    <w:rsid w:val="00AF0810"/>
    <w:rsid w:val="00AF6879"/>
    <w:rsid w:val="00AF78DE"/>
    <w:rsid w:val="00B0042B"/>
    <w:rsid w:val="00B0254C"/>
    <w:rsid w:val="00B035BA"/>
    <w:rsid w:val="00B05206"/>
    <w:rsid w:val="00B060C9"/>
    <w:rsid w:val="00B065DA"/>
    <w:rsid w:val="00B06860"/>
    <w:rsid w:val="00B07D4A"/>
    <w:rsid w:val="00B100BE"/>
    <w:rsid w:val="00B102A3"/>
    <w:rsid w:val="00B10DE9"/>
    <w:rsid w:val="00B113A0"/>
    <w:rsid w:val="00B12EE2"/>
    <w:rsid w:val="00B15A5F"/>
    <w:rsid w:val="00B16FEB"/>
    <w:rsid w:val="00B17CE9"/>
    <w:rsid w:val="00B20D5E"/>
    <w:rsid w:val="00B21D0B"/>
    <w:rsid w:val="00B224C1"/>
    <w:rsid w:val="00B22E26"/>
    <w:rsid w:val="00B3049F"/>
    <w:rsid w:val="00B326BC"/>
    <w:rsid w:val="00B347AF"/>
    <w:rsid w:val="00B37458"/>
    <w:rsid w:val="00B377C4"/>
    <w:rsid w:val="00B4075A"/>
    <w:rsid w:val="00B4225D"/>
    <w:rsid w:val="00B435CD"/>
    <w:rsid w:val="00B46F24"/>
    <w:rsid w:val="00B47634"/>
    <w:rsid w:val="00B50AF6"/>
    <w:rsid w:val="00B50FE1"/>
    <w:rsid w:val="00B51977"/>
    <w:rsid w:val="00B52D0E"/>
    <w:rsid w:val="00B53A4F"/>
    <w:rsid w:val="00B573F9"/>
    <w:rsid w:val="00B5794A"/>
    <w:rsid w:val="00B60277"/>
    <w:rsid w:val="00B60928"/>
    <w:rsid w:val="00B6113D"/>
    <w:rsid w:val="00B622F2"/>
    <w:rsid w:val="00B641F1"/>
    <w:rsid w:val="00B645FD"/>
    <w:rsid w:val="00B64A8E"/>
    <w:rsid w:val="00B6523C"/>
    <w:rsid w:val="00B675DD"/>
    <w:rsid w:val="00B67682"/>
    <w:rsid w:val="00B71516"/>
    <w:rsid w:val="00B718C5"/>
    <w:rsid w:val="00B719E8"/>
    <w:rsid w:val="00B71AB6"/>
    <w:rsid w:val="00B71F6D"/>
    <w:rsid w:val="00B724ED"/>
    <w:rsid w:val="00B72696"/>
    <w:rsid w:val="00B7278D"/>
    <w:rsid w:val="00B7490E"/>
    <w:rsid w:val="00B75C9A"/>
    <w:rsid w:val="00B769A6"/>
    <w:rsid w:val="00B77E97"/>
    <w:rsid w:val="00B77F29"/>
    <w:rsid w:val="00B8004D"/>
    <w:rsid w:val="00B80391"/>
    <w:rsid w:val="00B809A0"/>
    <w:rsid w:val="00B80F26"/>
    <w:rsid w:val="00B81517"/>
    <w:rsid w:val="00B8581C"/>
    <w:rsid w:val="00B85EF6"/>
    <w:rsid w:val="00B860F2"/>
    <w:rsid w:val="00B8692E"/>
    <w:rsid w:val="00B87C3A"/>
    <w:rsid w:val="00B93109"/>
    <w:rsid w:val="00B946DA"/>
    <w:rsid w:val="00B94D10"/>
    <w:rsid w:val="00B96508"/>
    <w:rsid w:val="00BA2430"/>
    <w:rsid w:val="00BA2D73"/>
    <w:rsid w:val="00BA2D99"/>
    <w:rsid w:val="00BA3ACB"/>
    <w:rsid w:val="00BA521B"/>
    <w:rsid w:val="00BA586B"/>
    <w:rsid w:val="00BA61C3"/>
    <w:rsid w:val="00BA6806"/>
    <w:rsid w:val="00BA73E6"/>
    <w:rsid w:val="00BB0497"/>
    <w:rsid w:val="00BB0769"/>
    <w:rsid w:val="00BB0F97"/>
    <w:rsid w:val="00BB1806"/>
    <w:rsid w:val="00BB777E"/>
    <w:rsid w:val="00BC0291"/>
    <w:rsid w:val="00BC2F20"/>
    <w:rsid w:val="00BC4F3F"/>
    <w:rsid w:val="00BC58F7"/>
    <w:rsid w:val="00BC74C5"/>
    <w:rsid w:val="00BD0D11"/>
    <w:rsid w:val="00BD313D"/>
    <w:rsid w:val="00BD5055"/>
    <w:rsid w:val="00BE1214"/>
    <w:rsid w:val="00BE2474"/>
    <w:rsid w:val="00BE335B"/>
    <w:rsid w:val="00BE4D8D"/>
    <w:rsid w:val="00BE55F1"/>
    <w:rsid w:val="00BE6D8A"/>
    <w:rsid w:val="00BF28B4"/>
    <w:rsid w:val="00BF705A"/>
    <w:rsid w:val="00BF7D39"/>
    <w:rsid w:val="00C00B0D"/>
    <w:rsid w:val="00C03FCF"/>
    <w:rsid w:val="00C04B23"/>
    <w:rsid w:val="00C14271"/>
    <w:rsid w:val="00C14C4C"/>
    <w:rsid w:val="00C16DD7"/>
    <w:rsid w:val="00C17E39"/>
    <w:rsid w:val="00C23226"/>
    <w:rsid w:val="00C2375A"/>
    <w:rsid w:val="00C2445C"/>
    <w:rsid w:val="00C245EA"/>
    <w:rsid w:val="00C26A13"/>
    <w:rsid w:val="00C27690"/>
    <w:rsid w:val="00C34E4B"/>
    <w:rsid w:val="00C36FC7"/>
    <w:rsid w:val="00C41457"/>
    <w:rsid w:val="00C43E23"/>
    <w:rsid w:val="00C44615"/>
    <w:rsid w:val="00C44BC7"/>
    <w:rsid w:val="00C450CA"/>
    <w:rsid w:val="00C466A9"/>
    <w:rsid w:val="00C5233A"/>
    <w:rsid w:val="00C5420D"/>
    <w:rsid w:val="00C54495"/>
    <w:rsid w:val="00C568F5"/>
    <w:rsid w:val="00C57F31"/>
    <w:rsid w:val="00C57F6B"/>
    <w:rsid w:val="00C60050"/>
    <w:rsid w:val="00C601EC"/>
    <w:rsid w:val="00C621D9"/>
    <w:rsid w:val="00C62416"/>
    <w:rsid w:val="00C63EAC"/>
    <w:rsid w:val="00C64978"/>
    <w:rsid w:val="00C653D2"/>
    <w:rsid w:val="00C67520"/>
    <w:rsid w:val="00C67E20"/>
    <w:rsid w:val="00C7200E"/>
    <w:rsid w:val="00C726CA"/>
    <w:rsid w:val="00C76222"/>
    <w:rsid w:val="00C77510"/>
    <w:rsid w:val="00C818EC"/>
    <w:rsid w:val="00C81C1D"/>
    <w:rsid w:val="00C82DD1"/>
    <w:rsid w:val="00C83ABD"/>
    <w:rsid w:val="00C84F28"/>
    <w:rsid w:val="00C86F84"/>
    <w:rsid w:val="00C914EA"/>
    <w:rsid w:val="00C935CA"/>
    <w:rsid w:val="00C9445C"/>
    <w:rsid w:val="00C95D20"/>
    <w:rsid w:val="00C97509"/>
    <w:rsid w:val="00CA0C4B"/>
    <w:rsid w:val="00CA5507"/>
    <w:rsid w:val="00CA689B"/>
    <w:rsid w:val="00CA6A3E"/>
    <w:rsid w:val="00CA78B5"/>
    <w:rsid w:val="00CB10CE"/>
    <w:rsid w:val="00CB4ADE"/>
    <w:rsid w:val="00CB4AEC"/>
    <w:rsid w:val="00CC1A63"/>
    <w:rsid w:val="00CC4AEF"/>
    <w:rsid w:val="00CC5349"/>
    <w:rsid w:val="00CC68E2"/>
    <w:rsid w:val="00CC7943"/>
    <w:rsid w:val="00CC7AAB"/>
    <w:rsid w:val="00CD03E6"/>
    <w:rsid w:val="00CD0C46"/>
    <w:rsid w:val="00CD1A81"/>
    <w:rsid w:val="00CD5394"/>
    <w:rsid w:val="00CD54D3"/>
    <w:rsid w:val="00CD6725"/>
    <w:rsid w:val="00CD732B"/>
    <w:rsid w:val="00CD75D6"/>
    <w:rsid w:val="00CE0EA1"/>
    <w:rsid w:val="00CE2FCE"/>
    <w:rsid w:val="00CE3AD7"/>
    <w:rsid w:val="00CE3EB8"/>
    <w:rsid w:val="00CE4114"/>
    <w:rsid w:val="00CE4479"/>
    <w:rsid w:val="00CE5410"/>
    <w:rsid w:val="00CE5D94"/>
    <w:rsid w:val="00CE61B2"/>
    <w:rsid w:val="00CE6E67"/>
    <w:rsid w:val="00CF0E58"/>
    <w:rsid w:val="00CF10C1"/>
    <w:rsid w:val="00CF39E7"/>
    <w:rsid w:val="00CF797A"/>
    <w:rsid w:val="00CF7F92"/>
    <w:rsid w:val="00D0430E"/>
    <w:rsid w:val="00D061E5"/>
    <w:rsid w:val="00D106D2"/>
    <w:rsid w:val="00D13EAF"/>
    <w:rsid w:val="00D14242"/>
    <w:rsid w:val="00D15FD7"/>
    <w:rsid w:val="00D16BC0"/>
    <w:rsid w:val="00D1784B"/>
    <w:rsid w:val="00D202C1"/>
    <w:rsid w:val="00D20D10"/>
    <w:rsid w:val="00D2215F"/>
    <w:rsid w:val="00D2249F"/>
    <w:rsid w:val="00D23B11"/>
    <w:rsid w:val="00D25FC7"/>
    <w:rsid w:val="00D26CA2"/>
    <w:rsid w:val="00D26DDA"/>
    <w:rsid w:val="00D316ED"/>
    <w:rsid w:val="00D32204"/>
    <w:rsid w:val="00D328A0"/>
    <w:rsid w:val="00D33057"/>
    <w:rsid w:val="00D339E8"/>
    <w:rsid w:val="00D345C1"/>
    <w:rsid w:val="00D36549"/>
    <w:rsid w:val="00D36B89"/>
    <w:rsid w:val="00D37059"/>
    <w:rsid w:val="00D371B0"/>
    <w:rsid w:val="00D403A8"/>
    <w:rsid w:val="00D40CEB"/>
    <w:rsid w:val="00D42C3B"/>
    <w:rsid w:val="00D42FA7"/>
    <w:rsid w:val="00D448D5"/>
    <w:rsid w:val="00D44D80"/>
    <w:rsid w:val="00D451BB"/>
    <w:rsid w:val="00D4557C"/>
    <w:rsid w:val="00D47548"/>
    <w:rsid w:val="00D50A05"/>
    <w:rsid w:val="00D50ACA"/>
    <w:rsid w:val="00D5407A"/>
    <w:rsid w:val="00D5761E"/>
    <w:rsid w:val="00D60B66"/>
    <w:rsid w:val="00D63BCF"/>
    <w:rsid w:val="00D64A44"/>
    <w:rsid w:val="00D665BC"/>
    <w:rsid w:val="00D66FDF"/>
    <w:rsid w:val="00D67D56"/>
    <w:rsid w:val="00D70574"/>
    <w:rsid w:val="00D72919"/>
    <w:rsid w:val="00D73803"/>
    <w:rsid w:val="00D745E5"/>
    <w:rsid w:val="00D749A8"/>
    <w:rsid w:val="00D751B1"/>
    <w:rsid w:val="00D7727F"/>
    <w:rsid w:val="00D81672"/>
    <w:rsid w:val="00D826BE"/>
    <w:rsid w:val="00D841F7"/>
    <w:rsid w:val="00D86142"/>
    <w:rsid w:val="00D86A48"/>
    <w:rsid w:val="00D87A3C"/>
    <w:rsid w:val="00D90A45"/>
    <w:rsid w:val="00D920D5"/>
    <w:rsid w:val="00DA071E"/>
    <w:rsid w:val="00DA2238"/>
    <w:rsid w:val="00DA26CF"/>
    <w:rsid w:val="00DA6AE2"/>
    <w:rsid w:val="00DA7729"/>
    <w:rsid w:val="00DA7AFC"/>
    <w:rsid w:val="00DB12F6"/>
    <w:rsid w:val="00DB2B22"/>
    <w:rsid w:val="00DB412E"/>
    <w:rsid w:val="00DB6388"/>
    <w:rsid w:val="00DB7727"/>
    <w:rsid w:val="00DC423C"/>
    <w:rsid w:val="00DC46D0"/>
    <w:rsid w:val="00DC514F"/>
    <w:rsid w:val="00DC6F67"/>
    <w:rsid w:val="00DC738D"/>
    <w:rsid w:val="00DD090B"/>
    <w:rsid w:val="00DD7A52"/>
    <w:rsid w:val="00DE078D"/>
    <w:rsid w:val="00DE07DE"/>
    <w:rsid w:val="00DE228F"/>
    <w:rsid w:val="00DE3388"/>
    <w:rsid w:val="00DE3C0A"/>
    <w:rsid w:val="00DE5A30"/>
    <w:rsid w:val="00DE61CB"/>
    <w:rsid w:val="00DE781D"/>
    <w:rsid w:val="00DF1B43"/>
    <w:rsid w:val="00DF1C63"/>
    <w:rsid w:val="00DF2D99"/>
    <w:rsid w:val="00DF7210"/>
    <w:rsid w:val="00E022E3"/>
    <w:rsid w:val="00E02F40"/>
    <w:rsid w:val="00E03F44"/>
    <w:rsid w:val="00E049FA"/>
    <w:rsid w:val="00E05BF7"/>
    <w:rsid w:val="00E07FDF"/>
    <w:rsid w:val="00E113BE"/>
    <w:rsid w:val="00E1245B"/>
    <w:rsid w:val="00E14912"/>
    <w:rsid w:val="00E149DB"/>
    <w:rsid w:val="00E1753F"/>
    <w:rsid w:val="00E17581"/>
    <w:rsid w:val="00E20009"/>
    <w:rsid w:val="00E2054D"/>
    <w:rsid w:val="00E22234"/>
    <w:rsid w:val="00E236CA"/>
    <w:rsid w:val="00E25007"/>
    <w:rsid w:val="00E2500D"/>
    <w:rsid w:val="00E253FF"/>
    <w:rsid w:val="00E257FA"/>
    <w:rsid w:val="00E26A84"/>
    <w:rsid w:val="00E31101"/>
    <w:rsid w:val="00E3331A"/>
    <w:rsid w:val="00E3665E"/>
    <w:rsid w:val="00E37967"/>
    <w:rsid w:val="00E37CC3"/>
    <w:rsid w:val="00E40C0C"/>
    <w:rsid w:val="00E418F1"/>
    <w:rsid w:val="00E445B7"/>
    <w:rsid w:val="00E44AE3"/>
    <w:rsid w:val="00E44B70"/>
    <w:rsid w:val="00E450DC"/>
    <w:rsid w:val="00E52E54"/>
    <w:rsid w:val="00E53385"/>
    <w:rsid w:val="00E53EAB"/>
    <w:rsid w:val="00E55CB7"/>
    <w:rsid w:val="00E56C94"/>
    <w:rsid w:val="00E56E71"/>
    <w:rsid w:val="00E60140"/>
    <w:rsid w:val="00E610AA"/>
    <w:rsid w:val="00E66788"/>
    <w:rsid w:val="00E67BFC"/>
    <w:rsid w:val="00E72056"/>
    <w:rsid w:val="00E7258B"/>
    <w:rsid w:val="00E74262"/>
    <w:rsid w:val="00E75990"/>
    <w:rsid w:val="00E77B7D"/>
    <w:rsid w:val="00E802B8"/>
    <w:rsid w:val="00E80D31"/>
    <w:rsid w:val="00E81963"/>
    <w:rsid w:val="00E81B5B"/>
    <w:rsid w:val="00E81E66"/>
    <w:rsid w:val="00E82717"/>
    <w:rsid w:val="00E82DCF"/>
    <w:rsid w:val="00E8311E"/>
    <w:rsid w:val="00E83268"/>
    <w:rsid w:val="00E86DB6"/>
    <w:rsid w:val="00E87EBE"/>
    <w:rsid w:val="00E90357"/>
    <w:rsid w:val="00E91A8C"/>
    <w:rsid w:val="00E91B45"/>
    <w:rsid w:val="00E91C49"/>
    <w:rsid w:val="00E93469"/>
    <w:rsid w:val="00E93BEA"/>
    <w:rsid w:val="00E96915"/>
    <w:rsid w:val="00E972A4"/>
    <w:rsid w:val="00E97A19"/>
    <w:rsid w:val="00E97E7C"/>
    <w:rsid w:val="00EA1301"/>
    <w:rsid w:val="00EA4F71"/>
    <w:rsid w:val="00EA591D"/>
    <w:rsid w:val="00EA5BB2"/>
    <w:rsid w:val="00EA6902"/>
    <w:rsid w:val="00EA77C5"/>
    <w:rsid w:val="00EB02BF"/>
    <w:rsid w:val="00EB04FB"/>
    <w:rsid w:val="00EB4384"/>
    <w:rsid w:val="00EB4927"/>
    <w:rsid w:val="00EB67CF"/>
    <w:rsid w:val="00EB785B"/>
    <w:rsid w:val="00EC19F2"/>
    <w:rsid w:val="00EC23EC"/>
    <w:rsid w:val="00EC2478"/>
    <w:rsid w:val="00EC4B82"/>
    <w:rsid w:val="00EC6E97"/>
    <w:rsid w:val="00ED0161"/>
    <w:rsid w:val="00ED0714"/>
    <w:rsid w:val="00ED0F69"/>
    <w:rsid w:val="00ED2E2A"/>
    <w:rsid w:val="00ED3C1C"/>
    <w:rsid w:val="00ED42FD"/>
    <w:rsid w:val="00ED4753"/>
    <w:rsid w:val="00ED4D99"/>
    <w:rsid w:val="00ED5332"/>
    <w:rsid w:val="00ED6449"/>
    <w:rsid w:val="00ED7816"/>
    <w:rsid w:val="00ED7979"/>
    <w:rsid w:val="00EE0512"/>
    <w:rsid w:val="00EE1419"/>
    <w:rsid w:val="00EE3740"/>
    <w:rsid w:val="00EE3F08"/>
    <w:rsid w:val="00EE5C4E"/>
    <w:rsid w:val="00EF193E"/>
    <w:rsid w:val="00EF36E1"/>
    <w:rsid w:val="00EF56A0"/>
    <w:rsid w:val="00F00F7F"/>
    <w:rsid w:val="00F05B9C"/>
    <w:rsid w:val="00F05F64"/>
    <w:rsid w:val="00F066DE"/>
    <w:rsid w:val="00F071E1"/>
    <w:rsid w:val="00F07A59"/>
    <w:rsid w:val="00F10218"/>
    <w:rsid w:val="00F1193E"/>
    <w:rsid w:val="00F11A90"/>
    <w:rsid w:val="00F1229F"/>
    <w:rsid w:val="00F1266E"/>
    <w:rsid w:val="00F1450C"/>
    <w:rsid w:val="00F14FB5"/>
    <w:rsid w:val="00F1773D"/>
    <w:rsid w:val="00F17F2A"/>
    <w:rsid w:val="00F22632"/>
    <w:rsid w:val="00F2359B"/>
    <w:rsid w:val="00F30DDD"/>
    <w:rsid w:val="00F30FAF"/>
    <w:rsid w:val="00F32226"/>
    <w:rsid w:val="00F3400F"/>
    <w:rsid w:val="00F408AB"/>
    <w:rsid w:val="00F40C3A"/>
    <w:rsid w:val="00F42807"/>
    <w:rsid w:val="00F439E9"/>
    <w:rsid w:val="00F45652"/>
    <w:rsid w:val="00F46846"/>
    <w:rsid w:val="00F475A1"/>
    <w:rsid w:val="00F47E4C"/>
    <w:rsid w:val="00F47F9F"/>
    <w:rsid w:val="00F517EB"/>
    <w:rsid w:val="00F51890"/>
    <w:rsid w:val="00F54315"/>
    <w:rsid w:val="00F54E21"/>
    <w:rsid w:val="00F57354"/>
    <w:rsid w:val="00F574A7"/>
    <w:rsid w:val="00F57FA0"/>
    <w:rsid w:val="00F60D17"/>
    <w:rsid w:val="00F63F05"/>
    <w:rsid w:val="00F654F2"/>
    <w:rsid w:val="00F65E39"/>
    <w:rsid w:val="00F7498C"/>
    <w:rsid w:val="00F75FC2"/>
    <w:rsid w:val="00F80553"/>
    <w:rsid w:val="00F8065D"/>
    <w:rsid w:val="00F879E4"/>
    <w:rsid w:val="00F91974"/>
    <w:rsid w:val="00F91C19"/>
    <w:rsid w:val="00F91E35"/>
    <w:rsid w:val="00F9273E"/>
    <w:rsid w:val="00F92CE4"/>
    <w:rsid w:val="00F932FF"/>
    <w:rsid w:val="00F953BF"/>
    <w:rsid w:val="00F9547E"/>
    <w:rsid w:val="00F9562D"/>
    <w:rsid w:val="00F95734"/>
    <w:rsid w:val="00F970BD"/>
    <w:rsid w:val="00FA2ED9"/>
    <w:rsid w:val="00FA6415"/>
    <w:rsid w:val="00FB055E"/>
    <w:rsid w:val="00FB1572"/>
    <w:rsid w:val="00FB21D0"/>
    <w:rsid w:val="00FB2E56"/>
    <w:rsid w:val="00FB31CF"/>
    <w:rsid w:val="00FB3791"/>
    <w:rsid w:val="00FB4A6F"/>
    <w:rsid w:val="00FB4E2F"/>
    <w:rsid w:val="00FB5DBA"/>
    <w:rsid w:val="00FB6680"/>
    <w:rsid w:val="00FB7E60"/>
    <w:rsid w:val="00FB7F83"/>
    <w:rsid w:val="00FC3455"/>
    <w:rsid w:val="00FC39AC"/>
    <w:rsid w:val="00FC3A06"/>
    <w:rsid w:val="00FC5F2A"/>
    <w:rsid w:val="00FC616A"/>
    <w:rsid w:val="00FC6307"/>
    <w:rsid w:val="00FC63C7"/>
    <w:rsid w:val="00FC6F14"/>
    <w:rsid w:val="00FC7435"/>
    <w:rsid w:val="00FD02A2"/>
    <w:rsid w:val="00FD0AAD"/>
    <w:rsid w:val="00FD3393"/>
    <w:rsid w:val="00FD45DB"/>
    <w:rsid w:val="00FD5769"/>
    <w:rsid w:val="00FD5BB0"/>
    <w:rsid w:val="00FD5CC8"/>
    <w:rsid w:val="00FD698E"/>
    <w:rsid w:val="00FD740C"/>
    <w:rsid w:val="00FD74C9"/>
    <w:rsid w:val="00FE1F52"/>
    <w:rsid w:val="00FE2E14"/>
    <w:rsid w:val="00FE3138"/>
    <w:rsid w:val="00FE5406"/>
    <w:rsid w:val="00FE7CFA"/>
    <w:rsid w:val="00FF3A94"/>
    <w:rsid w:val="00FF41C2"/>
    <w:rsid w:val="00FF5DF8"/>
    <w:rsid w:val="00FF684D"/>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3037A968"/>
  <w15:chartTrackingRefBased/>
  <w15:docId w15:val="{9CB26BF6-5C8D-40B7-ADEF-BC01A98910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宋体" w:hAnsi="Calibri" w:cs="Times New Roman"/>
        <w:lang w:val="en-US" w:eastAsia="zh-CN"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qFormat="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E3331A"/>
    <w:pPr>
      <w:spacing w:line="260" w:lineRule="atLeast"/>
      <w:jc w:val="both"/>
    </w:pPr>
    <w:rPr>
      <w:rFonts w:ascii="Minion Pro" w:hAnsi="Minion Pro"/>
      <w:noProof/>
      <w:color w:val="000000"/>
    </w:rPr>
  </w:style>
  <w:style w:type="paragraph" w:styleId="1">
    <w:name w:val="heading 1"/>
    <w:basedOn w:val="a"/>
    <w:next w:val="a"/>
    <w:link w:val="10"/>
    <w:uiPriority w:val="9"/>
    <w:qFormat/>
    <w:rsid w:val="00397AC9"/>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2">
    <w:name w:val="heading 2"/>
    <w:basedOn w:val="a"/>
    <w:next w:val="a"/>
    <w:link w:val="20"/>
    <w:uiPriority w:val="9"/>
    <w:semiHidden/>
    <w:unhideWhenUsed/>
    <w:qFormat/>
    <w:rsid w:val="00397AC9"/>
    <w:pPr>
      <w:keepNext/>
      <w:keepLines/>
      <w:spacing w:before="40"/>
      <w:outlineLvl w:val="1"/>
    </w:pPr>
    <w:rPr>
      <w:rFonts w:asciiTheme="majorHAnsi" w:eastAsiaTheme="majorEastAsia" w:hAnsiTheme="majorHAnsi" w:cstheme="majorBidi"/>
      <w:color w:val="2F5496" w:themeColor="accent1" w:themeShade="BF"/>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TSP11articletype">
    <w:name w:val="TSP_1.1_article_type"/>
    <w:next w:val="a"/>
    <w:qFormat/>
    <w:rsid w:val="000C53B9"/>
    <w:pPr>
      <w:adjustRightInd w:val="0"/>
      <w:snapToGrid w:val="0"/>
      <w:spacing w:before="240" w:line="240" w:lineRule="atLeast"/>
    </w:pPr>
    <w:rPr>
      <w:rFonts w:ascii="Minion Pro" w:eastAsia="Times New Roman" w:hAnsi="Minion Pro"/>
      <w:b/>
      <w:caps/>
      <w:snapToGrid w:val="0"/>
      <w:color w:val="000000"/>
      <w:sz w:val="18"/>
      <w:szCs w:val="22"/>
      <w:u w:val="single"/>
      <w:lang w:eastAsia="de-DE" w:bidi="en-US"/>
    </w:rPr>
  </w:style>
  <w:style w:type="paragraph" w:customStyle="1" w:styleId="TSP110doinum">
    <w:name w:val="TSP_1.10_doinum"/>
    <w:basedOn w:val="a"/>
    <w:qFormat/>
    <w:rsid w:val="005429B5"/>
    <w:pPr>
      <w:spacing w:after="240" w:line="60" w:lineRule="atLeast"/>
      <w:jc w:val="left"/>
    </w:pPr>
    <w:rPr>
      <w:rFonts w:eastAsiaTheme="minorEastAsia"/>
      <w:noProof w:val="0"/>
      <w:kern w:val="2"/>
      <w:sz w:val="14"/>
      <w14:ligatures w14:val="standardContextual"/>
    </w:rPr>
  </w:style>
  <w:style w:type="paragraph" w:customStyle="1" w:styleId="TSP12title">
    <w:name w:val="TSP_1.2_title"/>
    <w:next w:val="a"/>
    <w:qFormat/>
    <w:rsid w:val="005429B5"/>
    <w:pPr>
      <w:adjustRightInd w:val="0"/>
      <w:snapToGrid w:val="0"/>
      <w:spacing w:before="240" w:after="240" w:line="240" w:lineRule="atLeast"/>
    </w:pPr>
    <w:rPr>
      <w:rFonts w:ascii="Minion Pro" w:eastAsia="Times New Roman" w:hAnsi="Minion Pro"/>
      <w:b/>
      <w:snapToGrid w:val="0"/>
      <w:color w:val="000000"/>
      <w:sz w:val="28"/>
      <w:lang w:eastAsia="de-DE" w:bidi="en-US"/>
    </w:rPr>
  </w:style>
  <w:style w:type="paragraph" w:customStyle="1" w:styleId="TSP13authornames">
    <w:name w:val="TSP_1.3_authornames"/>
    <w:next w:val="a"/>
    <w:qFormat/>
    <w:rsid w:val="005429B5"/>
    <w:pPr>
      <w:adjustRightInd w:val="0"/>
      <w:snapToGrid w:val="0"/>
      <w:spacing w:before="240" w:after="240" w:line="240" w:lineRule="atLeast"/>
    </w:pPr>
    <w:rPr>
      <w:rFonts w:ascii="Minion Pro" w:eastAsia="Times New Roman" w:hAnsi="Minion Pro"/>
      <w:b/>
      <w:color w:val="000000"/>
      <w:sz w:val="22"/>
      <w:szCs w:val="22"/>
      <w:lang w:eastAsia="de-DE" w:bidi="en-US"/>
    </w:rPr>
  </w:style>
  <w:style w:type="paragraph" w:customStyle="1" w:styleId="TSP14history">
    <w:name w:val="TSP_1.4_history"/>
    <w:basedOn w:val="a"/>
    <w:next w:val="a"/>
    <w:autoRedefine/>
    <w:qFormat/>
    <w:rsid w:val="000C53B9"/>
    <w:pPr>
      <w:adjustRightInd w:val="0"/>
      <w:snapToGrid w:val="0"/>
      <w:spacing w:before="60" w:after="240" w:line="240" w:lineRule="atLeast"/>
      <w:jc w:val="left"/>
    </w:pPr>
    <w:rPr>
      <w:rFonts w:eastAsia="Times New Roman"/>
      <w:noProof w:val="0"/>
      <w:sz w:val="18"/>
      <w:lang w:eastAsia="de-DE" w:bidi="en-US"/>
    </w:rPr>
  </w:style>
  <w:style w:type="paragraph" w:customStyle="1" w:styleId="TSP15academiceditor">
    <w:name w:val="TSP_1.5_academic_editor"/>
    <w:qFormat/>
    <w:rsid w:val="006E63FE"/>
    <w:pPr>
      <w:adjustRightInd w:val="0"/>
      <w:snapToGrid w:val="0"/>
      <w:spacing w:before="120" w:after="120" w:line="240" w:lineRule="atLeast"/>
    </w:pPr>
    <w:rPr>
      <w:rFonts w:ascii="Minion Pro" w:eastAsia="Times New Roman" w:hAnsi="Minion Pro"/>
      <w:color w:val="000000"/>
      <w:sz w:val="18"/>
      <w:szCs w:val="22"/>
      <w:lang w:eastAsia="de-DE" w:bidi="en-US"/>
    </w:rPr>
  </w:style>
  <w:style w:type="paragraph" w:customStyle="1" w:styleId="TSP16affiliation">
    <w:name w:val="TSP_1.6_affiliation"/>
    <w:qFormat/>
    <w:rsid w:val="005429B5"/>
    <w:pPr>
      <w:adjustRightInd w:val="0"/>
      <w:snapToGrid w:val="0"/>
      <w:spacing w:line="240" w:lineRule="atLeast"/>
    </w:pPr>
    <w:rPr>
      <w:rFonts w:ascii="Minion Pro" w:eastAsia="Times New Roman" w:hAnsi="Minion Pro"/>
      <w:color w:val="000000"/>
      <w:sz w:val="18"/>
      <w:szCs w:val="18"/>
      <w:lang w:eastAsia="de-DE" w:bidi="en-US"/>
    </w:rPr>
  </w:style>
  <w:style w:type="paragraph" w:customStyle="1" w:styleId="TSP17abstract">
    <w:name w:val="TSP_1.7_abstract"/>
    <w:next w:val="a"/>
    <w:qFormat/>
    <w:rsid w:val="005429B5"/>
    <w:pPr>
      <w:adjustRightInd w:val="0"/>
      <w:snapToGrid w:val="0"/>
      <w:spacing w:before="240" w:after="240" w:line="240" w:lineRule="atLeast"/>
      <w:jc w:val="both"/>
    </w:pPr>
    <w:rPr>
      <w:rFonts w:ascii="Minion Pro" w:eastAsia="Times New Roman" w:hAnsi="Minion Pro"/>
      <w:color w:val="000000"/>
      <w:szCs w:val="22"/>
      <w:lang w:eastAsia="de-DE" w:bidi="en-US"/>
    </w:rPr>
  </w:style>
  <w:style w:type="paragraph" w:styleId="a3">
    <w:name w:val="footer"/>
    <w:basedOn w:val="a"/>
    <w:link w:val="a4"/>
    <w:uiPriority w:val="99"/>
    <w:qFormat/>
    <w:rsid w:val="00C34E4B"/>
    <w:pPr>
      <w:tabs>
        <w:tab w:val="center" w:pos="4153"/>
        <w:tab w:val="right" w:pos="8306"/>
      </w:tabs>
      <w:snapToGrid w:val="0"/>
      <w:spacing w:line="240" w:lineRule="atLeast"/>
      <w:jc w:val="left"/>
    </w:pPr>
    <w:rPr>
      <w:szCs w:val="18"/>
    </w:rPr>
  </w:style>
  <w:style w:type="character" w:customStyle="1" w:styleId="a4">
    <w:name w:val="页脚 字符"/>
    <w:link w:val="a3"/>
    <w:uiPriority w:val="99"/>
    <w:qFormat/>
    <w:rsid w:val="00C34E4B"/>
    <w:rPr>
      <w:rFonts w:ascii="Minion Pro" w:hAnsi="Minion Pro"/>
      <w:noProof/>
      <w:color w:val="000000"/>
      <w:szCs w:val="18"/>
    </w:rPr>
  </w:style>
  <w:style w:type="paragraph" w:styleId="a5">
    <w:name w:val="header"/>
    <w:basedOn w:val="a"/>
    <w:link w:val="a6"/>
    <w:uiPriority w:val="99"/>
    <w:rsid w:val="00397AC9"/>
    <w:pPr>
      <w:pBdr>
        <w:bottom w:val="single" w:sz="6" w:space="1" w:color="auto"/>
      </w:pBdr>
      <w:tabs>
        <w:tab w:val="center" w:pos="4153"/>
        <w:tab w:val="right" w:pos="8306"/>
      </w:tabs>
      <w:snapToGrid w:val="0"/>
      <w:spacing w:line="240" w:lineRule="atLeast"/>
      <w:jc w:val="center"/>
    </w:pPr>
    <w:rPr>
      <w:szCs w:val="18"/>
    </w:rPr>
  </w:style>
  <w:style w:type="character" w:customStyle="1" w:styleId="a6">
    <w:name w:val="页眉 字符"/>
    <w:link w:val="a5"/>
    <w:uiPriority w:val="99"/>
    <w:rsid w:val="00397AC9"/>
    <w:rPr>
      <w:rFonts w:ascii="Minion Pro" w:hAnsi="Minion Pro"/>
      <w:noProof/>
      <w:color w:val="000000"/>
      <w:szCs w:val="18"/>
    </w:rPr>
  </w:style>
  <w:style w:type="paragraph" w:customStyle="1" w:styleId="TSP18keywords">
    <w:name w:val="TSP_1.8_keywords"/>
    <w:next w:val="a"/>
    <w:qFormat/>
    <w:rsid w:val="006E63FE"/>
    <w:pPr>
      <w:adjustRightInd w:val="0"/>
      <w:snapToGrid w:val="0"/>
      <w:spacing w:before="240" w:line="240" w:lineRule="atLeast"/>
      <w:jc w:val="both"/>
    </w:pPr>
    <w:rPr>
      <w:rFonts w:ascii="Minion Pro" w:eastAsia="Times New Roman" w:hAnsi="Minion Pro"/>
      <w:snapToGrid w:val="0"/>
      <w:color w:val="000000"/>
      <w:szCs w:val="22"/>
      <w:lang w:eastAsia="de-DE" w:bidi="en-US"/>
    </w:rPr>
  </w:style>
  <w:style w:type="paragraph" w:customStyle="1" w:styleId="TSP19classification">
    <w:name w:val="TSP_1.9_classification"/>
    <w:qFormat/>
    <w:rsid w:val="006E63FE"/>
    <w:pPr>
      <w:spacing w:before="240" w:line="240" w:lineRule="atLeast"/>
      <w:jc w:val="both"/>
    </w:pPr>
    <w:rPr>
      <w:rFonts w:ascii="Minion Pro" w:eastAsia="Times New Roman" w:hAnsi="Minion Pro"/>
      <w:b/>
      <w:color w:val="000000"/>
      <w:szCs w:val="22"/>
      <w:lang w:eastAsia="de-DE" w:bidi="en-US"/>
    </w:rPr>
  </w:style>
  <w:style w:type="paragraph" w:customStyle="1" w:styleId="TSP19line">
    <w:name w:val="TSP_1.9_line"/>
    <w:qFormat/>
    <w:rsid w:val="006E63FE"/>
    <w:pPr>
      <w:pBdr>
        <w:bottom w:val="single" w:sz="6" w:space="1" w:color="auto"/>
      </w:pBdr>
      <w:adjustRightInd w:val="0"/>
      <w:snapToGrid w:val="0"/>
      <w:spacing w:after="480" w:line="240" w:lineRule="atLeast"/>
      <w:jc w:val="both"/>
    </w:pPr>
    <w:rPr>
      <w:rFonts w:ascii="Minion Pro" w:eastAsia="Times New Roman" w:hAnsi="Minion Pro" w:cs="Cordia New"/>
      <w:color w:val="000000"/>
      <w:szCs w:val="24"/>
      <w:lang w:eastAsia="de-DE" w:bidi="en-US"/>
    </w:rPr>
  </w:style>
  <w:style w:type="paragraph" w:customStyle="1" w:styleId="TSP21heading1">
    <w:name w:val="TSP_2.1_heading1"/>
    <w:qFormat/>
    <w:rsid w:val="000C53B9"/>
    <w:pPr>
      <w:adjustRightInd w:val="0"/>
      <w:snapToGrid w:val="0"/>
      <w:spacing w:before="240" w:after="60" w:line="240" w:lineRule="atLeast"/>
      <w:outlineLvl w:val="0"/>
    </w:pPr>
    <w:rPr>
      <w:rFonts w:ascii="Minion Pro" w:eastAsia="Times New Roman" w:hAnsi="Minion Pro"/>
      <w:b/>
      <w:snapToGrid w:val="0"/>
      <w:color w:val="000000"/>
      <w:sz w:val="22"/>
      <w:szCs w:val="22"/>
      <w:lang w:eastAsia="de-DE" w:bidi="en-US"/>
    </w:rPr>
  </w:style>
  <w:style w:type="paragraph" w:customStyle="1" w:styleId="TSP22heading2">
    <w:name w:val="TSP_2.2_heading2"/>
    <w:qFormat/>
    <w:rsid w:val="005429B5"/>
    <w:pPr>
      <w:adjustRightInd w:val="0"/>
      <w:snapToGrid w:val="0"/>
      <w:spacing w:before="60" w:after="60" w:line="240" w:lineRule="atLeast"/>
      <w:outlineLvl w:val="1"/>
    </w:pPr>
    <w:rPr>
      <w:rFonts w:ascii="Minion Pro" w:eastAsia="Times New Roman" w:hAnsi="Minion Pro"/>
      <w:b/>
      <w:i/>
      <w:noProof/>
      <w:snapToGrid w:val="0"/>
      <w:color w:val="000000"/>
      <w:sz w:val="22"/>
      <w:szCs w:val="22"/>
      <w:lang w:eastAsia="de-DE" w:bidi="en-US"/>
    </w:rPr>
  </w:style>
  <w:style w:type="paragraph" w:customStyle="1" w:styleId="TSP23heading3">
    <w:name w:val="TSP_2.3_heading3"/>
    <w:qFormat/>
    <w:rsid w:val="000C53B9"/>
    <w:pPr>
      <w:adjustRightInd w:val="0"/>
      <w:snapToGrid w:val="0"/>
      <w:spacing w:before="60" w:after="60" w:line="240" w:lineRule="atLeast"/>
      <w:outlineLvl w:val="2"/>
    </w:pPr>
    <w:rPr>
      <w:rFonts w:ascii="Minion Pro" w:eastAsia="Times New Roman" w:hAnsi="Minion Pro"/>
      <w:i/>
      <w:snapToGrid w:val="0"/>
      <w:color w:val="000000"/>
      <w:sz w:val="22"/>
      <w:szCs w:val="22"/>
      <w:lang w:eastAsia="de-DE" w:bidi="en-US"/>
    </w:rPr>
  </w:style>
  <w:style w:type="paragraph" w:customStyle="1" w:styleId="TSP31text">
    <w:name w:val="TSP_3.1_text"/>
    <w:qFormat/>
    <w:rsid w:val="005429B5"/>
    <w:pPr>
      <w:adjustRightInd w:val="0"/>
      <w:snapToGrid w:val="0"/>
      <w:spacing w:after="60" w:line="240" w:lineRule="atLeast"/>
      <w:ind w:firstLine="425"/>
      <w:jc w:val="both"/>
    </w:pPr>
    <w:rPr>
      <w:rFonts w:ascii="Minion Pro" w:eastAsia="Times New Roman" w:hAnsi="Minion Pro"/>
      <w:snapToGrid w:val="0"/>
      <w:color w:val="000000"/>
      <w:sz w:val="22"/>
      <w:szCs w:val="22"/>
      <w:lang w:eastAsia="de-DE" w:bidi="en-US"/>
    </w:rPr>
  </w:style>
  <w:style w:type="paragraph" w:customStyle="1" w:styleId="TSP32textnoindent">
    <w:name w:val="TSP_3.2_text_no_indent"/>
    <w:basedOn w:val="TSP31text"/>
    <w:qFormat/>
    <w:rsid w:val="005429B5"/>
    <w:pPr>
      <w:ind w:firstLine="0"/>
    </w:pPr>
  </w:style>
  <w:style w:type="paragraph" w:customStyle="1" w:styleId="TSP33textspaceafter">
    <w:name w:val="TSP_3.3_text_space_after"/>
    <w:qFormat/>
    <w:rsid w:val="005429B5"/>
    <w:pPr>
      <w:adjustRightInd w:val="0"/>
      <w:snapToGrid w:val="0"/>
      <w:spacing w:after="240" w:line="240" w:lineRule="atLeast"/>
      <w:ind w:firstLine="425"/>
      <w:jc w:val="both"/>
    </w:pPr>
    <w:rPr>
      <w:rFonts w:ascii="Minion Pro" w:eastAsia="Times New Roman" w:hAnsi="Minion Pro"/>
      <w:snapToGrid w:val="0"/>
      <w:color w:val="000000"/>
      <w:sz w:val="22"/>
      <w:szCs w:val="22"/>
      <w:lang w:eastAsia="de-DE" w:bidi="en-US"/>
    </w:rPr>
  </w:style>
  <w:style w:type="paragraph" w:customStyle="1" w:styleId="TSP34textspacebefore">
    <w:name w:val="TSP_3.4_text_space_before"/>
    <w:qFormat/>
    <w:rsid w:val="00330316"/>
    <w:pPr>
      <w:adjustRightInd w:val="0"/>
      <w:snapToGrid w:val="0"/>
      <w:spacing w:before="240" w:line="240" w:lineRule="atLeast"/>
      <w:ind w:firstLine="425"/>
      <w:jc w:val="both"/>
    </w:pPr>
    <w:rPr>
      <w:rFonts w:ascii="Minion Pro" w:eastAsia="Times New Roman" w:hAnsi="Minion Pro"/>
      <w:snapToGrid w:val="0"/>
      <w:color w:val="000000"/>
      <w:sz w:val="22"/>
      <w:szCs w:val="22"/>
      <w:lang w:eastAsia="de-DE" w:bidi="en-US"/>
    </w:rPr>
  </w:style>
  <w:style w:type="paragraph" w:customStyle="1" w:styleId="TSP35textbeforelist">
    <w:name w:val="TSP_3.5_text_before_list"/>
    <w:qFormat/>
    <w:rsid w:val="00330316"/>
    <w:pPr>
      <w:adjustRightInd w:val="0"/>
      <w:snapToGrid w:val="0"/>
      <w:spacing w:after="60" w:line="240" w:lineRule="atLeast"/>
      <w:ind w:firstLine="425"/>
      <w:jc w:val="both"/>
    </w:pPr>
    <w:rPr>
      <w:rFonts w:ascii="Minion Pro" w:eastAsia="Times New Roman" w:hAnsi="Minion Pro"/>
      <w:snapToGrid w:val="0"/>
      <w:color w:val="000000"/>
      <w:sz w:val="22"/>
      <w:szCs w:val="22"/>
      <w:lang w:eastAsia="de-DE" w:bidi="en-US"/>
    </w:rPr>
  </w:style>
  <w:style w:type="paragraph" w:customStyle="1" w:styleId="TSP36textafterlist">
    <w:name w:val="TSP_3.6_text_after_list"/>
    <w:qFormat/>
    <w:rsid w:val="00330316"/>
    <w:pPr>
      <w:adjustRightInd w:val="0"/>
      <w:snapToGrid w:val="0"/>
      <w:spacing w:before="60" w:line="240" w:lineRule="atLeast"/>
      <w:ind w:firstLine="425"/>
      <w:jc w:val="both"/>
    </w:pPr>
    <w:rPr>
      <w:rFonts w:ascii="Minion Pro" w:eastAsia="Times New Roman" w:hAnsi="Minion Pro"/>
      <w:snapToGrid w:val="0"/>
      <w:color w:val="000000"/>
      <w:sz w:val="22"/>
      <w:szCs w:val="22"/>
      <w:lang w:eastAsia="de-DE" w:bidi="en-US"/>
    </w:rPr>
  </w:style>
  <w:style w:type="paragraph" w:customStyle="1" w:styleId="TSP37itemize">
    <w:name w:val="TSP_3.7_itemize"/>
    <w:qFormat/>
    <w:rsid w:val="005429B5"/>
    <w:pPr>
      <w:numPr>
        <w:numId w:val="27"/>
      </w:numPr>
      <w:adjustRightInd w:val="0"/>
      <w:snapToGrid w:val="0"/>
      <w:spacing w:line="228" w:lineRule="auto"/>
      <w:jc w:val="both"/>
    </w:pPr>
    <w:rPr>
      <w:rFonts w:ascii="Minion Pro" w:eastAsia="Times New Roman" w:hAnsi="Minion Pro"/>
      <w:color w:val="000000"/>
      <w:sz w:val="22"/>
      <w:szCs w:val="22"/>
      <w:lang w:eastAsia="de-DE" w:bidi="en-US"/>
    </w:rPr>
  </w:style>
  <w:style w:type="paragraph" w:customStyle="1" w:styleId="TSP38bullet">
    <w:name w:val="TSP_3.8_bullet"/>
    <w:qFormat/>
    <w:rsid w:val="005429B5"/>
    <w:pPr>
      <w:numPr>
        <w:numId w:val="28"/>
      </w:numPr>
      <w:adjustRightInd w:val="0"/>
      <w:snapToGrid w:val="0"/>
      <w:spacing w:line="228" w:lineRule="auto"/>
      <w:ind w:left="425"/>
      <w:jc w:val="both"/>
    </w:pPr>
    <w:rPr>
      <w:rFonts w:ascii="Minion Pro" w:eastAsia="Times New Roman" w:hAnsi="Minion Pro"/>
      <w:color w:val="000000"/>
      <w:sz w:val="22"/>
      <w:szCs w:val="22"/>
      <w:lang w:eastAsia="de-DE" w:bidi="en-US"/>
    </w:rPr>
  </w:style>
  <w:style w:type="paragraph" w:customStyle="1" w:styleId="TSP39equation">
    <w:name w:val="TSP_3.9_equation"/>
    <w:qFormat/>
    <w:rsid w:val="005429B5"/>
    <w:pPr>
      <w:adjustRightInd w:val="0"/>
      <w:snapToGrid w:val="0"/>
      <w:spacing w:before="120" w:after="120" w:line="240" w:lineRule="atLeast"/>
    </w:pPr>
    <w:rPr>
      <w:rFonts w:ascii="Minion Pro" w:eastAsia="Times New Roman" w:hAnsi="Minion Pro"/>
      <w:snapToGrid w:val="0"/>
      <w:color w:val="000000"/>
      <w:sz w:val="22"/>
      <w:szCs w:val="22"/>
      <w:lang w:eastAsia="de-DE" w:bidi="en-US"/>
    </w:rPr>
  </w:style>
  <w:style w:type="paragraph" w:customStyle="1" w:styleId="TSP3aequationnumber">
    <w:name w:val="TSP_3.a_equation_number"/>
    <w:qFormat/>
    <w:rsid w:val="00BD0D11"/>
    <w:pPr>
      <w:spacing w:before="120" w:after="120" w:line="240" w:lineRule="atLeast"/>
      <w:jc w:val="right"/>
    </w:pPr>
    <w:rPr>
      <w:rFonts w:ascii="Minion Pro" w:eastAsia="Times New Roman" w:hAnsi="Minion Pro"/>
      <w:snapToGrid w:val="0"/>
      <w:color w:val="000000"/>
      <w:sz w:val="22"/>
      <w:szCs w:val="22"/>
      <w:lang w:eastAsia="de-DE" w:bidi="en-US"/>
    </w:rPr>
  </w:style>
  <w:style w:type="paragraph" w:customStyle="1" w:styleId="TSP411onetablecaption">
    <w:name w:val="TSP_4.1.1_one_table_caption"/>
    <w:qFormat/>
    <w:rsid w:val="00BD0D11"/>
    <w:pPr>
      <w:adjustRightInd w:val="0"/>
      <w:snapToGrid w:val="0"/>
      <w:spacing w:before="240" w:after="120" w:line="240" w:lineRule="atLeast"/>
      <w:jc w:val="center"/>
    </w:pPr>
    <w:rPr>
      <w:rFonts w:ascii="Minion Pro" w:hAnsi="Minion Pro" w:cs="Cordia New"/>
      <w:noProof/>
      <w:color w:val="000000"/>
      <w:szCs w:val="22"/>
      <w:lang w:bidi="en-US"/>
    </w:rPr>
  </w:style>
  <w:style w:type="paragraph" w:customStyle="1" w:styleId="TSP41tablecaption">
    <w:name w:val="TSP_4.1_table_caption"/>
    <w:qFormat/>
    <w:rsid w:val="00BD0D11"/>
    <w:pPr>
      <w:adjustRightInd w:val="0"/>
      <w:snapToGrid w:val="0"/>
      <w:spacing w:before="240" w:after="120" w:line="240" w:lineRule="atLeast"/>
      <w:jc w:val="both"/>
    </w:pPr>
    <w:rPr>
      <w:rFonts w:ascii="Minion Pro" w:eastAsia="Times New Roman" w:hAnsi="Minion Pro" w:cs="Cordia New"/>
      <w:color w:val="000000"/>
      <w:szCs w:val="22"/>
      <w:lang w:eastAsia="de-DE" w:bidi="en-US"/>
    </w:rPr>
  </w:style>
  <w:style w:type="paragraph" w:customStyle="1" w:styleId="TSP42tablebody">
    <w:name w:val="TSP_4.2_table_body"/>
    <w:qFormat/>
    <w:rsid w:val="00BD0D11"/>
    <w:pPr>
      <w:adjustRightInd w:val="0"/>
      <w:snapToGrid w:val="0"/>
      <w:spacing w:line="240" w:lineRule="atLeast"/>
      <w:jc w:val="center"/>
    </w:pPr>
    <w:rPr>
      <w:rFonts w:ascii="Minion Pro" w:eastAsia="Times New Roman" w:hAnsi="Minion Pro"/>
      <w:snapToGrid w:val="0"/>
      <w:color w:val="000000"/>
      <w:lang w:eastAsia="de-DE" w:bidi="en-US"/>
    </w:rPr>
  </w:style>
  <w:style w:type="paragraph" w:customStyle="1" w:styleId="TSP43tablefooter">
    <w:name w:val="TSP_4.3_table_footer"/>
    <w:next w:val="TSP31text"/>
    <w:qFormat/>
    <w:rsid w:val="00BD0D11"/>
    <w:pPr>
      <w:adjustRightInd w:val="0"/>
      <w:snapToGrid w:val="0"/>
      <w:spacing w:after="240" w:line="240" w:lineRule="atLeast"/>
      <w:jc w:val="both"/>
    </w:pPr>
    <w:rPr>
      <w:rFonts w:ascii="Minion Pro" w:eastAsia="Times New Roman" w:hAnsi="Minion Pro" w:cs="Cordia New"/>
      <w:color w:val="000000"/>
      <w:szCs w:val="22"/>
      <w:lang w:eastAsia="de-DE" w:bidi="en-US"/>
    </w:rPr>
  </w:style>
  <w:style w:type="paragraph" w:customStyle="1" w:styleId="TSP511onefigurecaption">
    <w:name w:val="TSP_5.1.1_one_figure_caption"/>
    <w:qFormat/>
    <w:rsid w:val="00BD0D11"/>
    <w:pPr>
      <w:adjustRightInd w:val="0"/>
      <w:snapToGrid w:val="0"/>
      <w:spacing w:before="120" w:after="240" w:line="240" w:lineRule="atLeast"/>
      <w:jc w:val="center"/>
    </w:pPr>
    <w:rPr>
      <w:rFonts w:ascii="Minion Pro" w:hAnsi="Minion Pro"/>
      <w:noProof/>
      <w:color w:val="000000"/>
      <w:lang w:bidi="en-US"/>
    </w:rPr>
  </w:style>
  <w:style w:type="paragraph" w:customStyle="1" w:styleId="TSP51figurecaption">
    <w:name w:val="TSP_5.1_figure_caption"/>
    <w:qFormat/>
    <w:rsid w:val="00BD0D11"/>
    <w:pPr>
      <w:adjustRightInd w:val="0"/>
      <w:snapToGrid w:val="0"/>
      <w:spacing w:before="120" w:after="240" w:line="240" w:lineRule="atLeast"/>
      <w:jc w:val="both"/>
    </w:pPr>
    <w:rPr>
      <w:rFonts w:ascii="Minion Pro" w:eastAsia="Times New Roman" w:hAnsi="Minion Pro"/>
      <w:color w:val="000000"/>
      <w:lang w:eastAsia="de-DE" w:bidi="en-US"/>
    </w:rPr>
  </w:style>
  <w:style w:type="paragraph" w:customStyle="1" w:styleId="TSP52figure">
    <w:name w:val="TSP_5.2_figure"/>
    <w:qFormat/>
    <w:rsid w:val="00BD0D11"/>
    <w:pPr>
      <w:adjustRightInd w:val="0"/>
      <w:snapToGrid w:val="0"/>
      <w:spacing w:before="240" w:after="120" w:line="240" w:lineRule="atLeast"/>
      <w:jc w:val="center"/>
    </w:pPr>
    <w:rPr>
      <w:rFonts w:ascii="Minion Pro" w:eastAsia="Times New Roman" w:hAnsi="Minion Pro"/>
      <w:snapToGrid w:val="0"/>
      <w:color w:val="000000"/>
      <w:lang w:eastAsia="de-DE" w:bidi="en-US"/>
    </w:rPr>
  </w:style>
  <w:style w:type="paragraph" w:styleId="a7">
    <w:name w:val="Balloon Text"/>
    <w:basedOn w:val="a"/>
    <w:link w:val="a8"/>
    <w:uiPriority w:val="99"/>
    <w:rsid w:val="00397AC9"/>
    <w:rPr>
      <w:rFonts w:cs="Tahoma"/>
      <w:szCs w:val="18"/>
    </w:rPr>
  </w:style>
  <w:style w:type="character" w:customStyle="1" w:styleId="a8">
    <w:name w:val="批注框文本 字符"/>
    <w:link w:val="a7"/>
    <w:uiPriority w:val="99"/>
    <w:rsid w:val="00397AC9"/>
    <w:rPr>
      <w:rFonts w:ascii="Minion Pro" w:hAnsi="Minion Pro" w:cs="Tahoma"/>
      <w:noProof/>
      <w:color w:val="000000"/>
      <w:szCs w:val="18"/>
    </w:rPr>
  </w:style>
  <w:style w:type="character" w:styleId="a9">
    <w:name w:val="line number"/>
    <w:uiPriority w:val="99"/>
    <w:rsid w:val="00397AC9"/>
    <w:rPr>
      <w:rFonts w:ascii="Minion Pro" w:hAnsi="Minion Pro"/>
      <w:sz w:val="16"/>
    </w:rPr>
  </w:style>
  <w:style w:type="paragraph" w:customStyle="1" w:styleId="TSP61Citation">
    <w:name w:val="TSP_6.1_Citation"/>
    <w:qFormat/>
    <w:rsid w:val="00BD0D11"/>
    <w:pPr>
      <w:adjustRightInd w:val="0"/>
      <w:snapToGrid w:val="0"/>
      <w:spacing w:line="240" w:lineRule="atLeast"/>
    </w:pPr>
    <w:rPr>
      <w:rFonts w:ascii="Minion Pro" w:hAnsi="Minion Pro" w:cs="Cordia New"/>
      <w:sz w:val="22"/>
      <w:szCs w:val="22"/>
    </w:rPr>
  </w:style>
  <w:style w:type="character" w:styleId="aa">
    <w:name w:val="Hyperlink"/>
    <w:uiPriority w:val="99"/>
    <w:rsid w:val="00397AC9"/>
    <w:rPr>
      <w:color w:val="2F5496" w:themeColor="accent1" w:themeShade="BF"/>
      <w:u w:val="single"/>
    </w:rPr>
  </w:style>
  <w:style w:type="character" w:styleId="ab">
    <w:name w:val="Unresolved Mention"/>
    <w:uiPriority w:val="99"/>
    <w:semiHidden/>
    <w:unhideWhenUsed/>
    <w:rsid w:val="00A65FB0"/>
    <w:rPr>
      <w:color w:val="605E5C"/>
      <w:shd w:val="clear" w:color="auto" w:fill="E1DFDD"/>
    </w:rPr>
  </w:style>
  <w:style w:type="table" w:styleId="ac">
    <w:name w:val="Table Grid"/>
    <w:basedOn w:val="a1"/>
    <w:uiPriority w:val="59"/>
    <w:rsid w:val="00397AC9"/>
    <w:pPr>
      <w:spacing w:line="260" w:lineRule="atLeast"/>
      <w:jc w:val="both"/>
    </w:pPr>
    <w:rPr>
      <w:rFonts w:ascii="Minion Pro" w:hAnsi="Minion Pro"/>
      <w:color w:val="00000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4">
    <w:name w:val="Plain Table 4"/>
    <w:basedOn w:val="a1"/>
    <w:uiPriority w:val="44"/>
    <w:rsid w:val="00506BC0"/>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paragraph" w:customStyle="1" w:styleId="TSP62BackMatter">
    <w:name w:val="TSP_6.2_BackMatter"/>
    <w:qFormat/>
    <w:rsid w:val="000C53B9"/>
    <w:pPr>
      <w:adjustRightInd w:val="0"/>
      <w:snapToGrid w:val="0"/>
      <w:spacing w:before="120" w:after="120" w:line="240" w:lineRule="atLeast"/>
      <w:jc w:val="both"/>
    </w:pPr>
    <w:rPr>
      <w:rFonts w:ascii="Minion Pro" w:eastAsia="Times New Roman" w:hAnsi="Minion Pro"/>
      <w:snapToGrid w:val="0"/>
      <w:color w:val="000000"/>
      <w:lang w:eastAsia="en-US" w:bidi="en-US"/>
    </w:rPr>
  </w:style>
  <w:style w:type="paragraph" w:customStyle="1" w:styleId="TSP63Notes">
    <w:name w:val="TSP_6.3_Notes"/>
    <w:qFormat/>
    <w:rsid w:val="000C53B9"/>
    <w:pPr>
      <w:adjustRightInd w:val="0"/>
      <w:snapToGrid w:val="0"/>
      <w:spacing w:before="60" w:after="60" w:line="228" w:lineRule="auto"/>
      <w:jc w:val="both"/>
    </w:pPr>
    <w:rPr>
      <w:rFonts w:ascii="Minion Pro" w:hAnsi="Minion Pro"/>
      <w:snapToGrid w:val="0"/>
      <w:color w:val="000000"/>
      <w:sz w:val="18"/>
      <w:lang w:eastAsia="en-US" w:bidi="en-US"/>
    </w:rPr>
  </w:style>
  <w:style w:type="paragraph" w:customStyle="1" w:styleId="TSP71FootNotes">
    <w:name w:val="TSP_7.1_FootNotes"/>
    <w:qFormat/>
    <w:rsid w:val="00F14FB5"/>
    <w:pPr>
      <w:numPr>
        <w:numId w:val="29"/>
      </w:numPr>
      <w:adjustRightInd w:val="0"/>
      <w:snapToGrid w:val="0"/>
      <w:spacing w:before="60" w:after="60" w:line="228" w:lineRule="auto"/>
      <w:jc w:val="both"/>
    </w:pPr>
    <w:rPr>
      <w:rFonts w:ascii="Minion Pro" w:eastAsiaTheme="minorEastAsia" w:hAnsi="Minion Pro"/>
      <w:noProof/>
      <w:color w:val="000000"/>
      <w:sz w:val="18"/>
    </w:rPr>
  </w:style>
  <w:style w:type="paragraph" w:customStyle="1" w:styleId="TSP71References">
    <w:name w:val="TSP_7.1_References"/>
    <w:qFormat/>
    <w:rsid w:val="00BD0D11"/>
    <w:pPr>
      <w:numPr>
        <w:numId w:val="30"/>
      </w:numPr>
      <w:adjustRightInd w:val="0"/>
      <w:snapToGrid w:val="0"/>
      <w:spacing w:line="228" w:lineRule="auto"/>
      <w:ind w:left="425" w:hanging="425"/>
      <w:jc w:val="both"/>
    </w:pPr>
    <w:rPr>
      <w:rFonts w:ascii="Minion Pro" w:eastAsia="等线" w:hAnsi="Minion Pro"/>
      <w:color w:val="000000"/>
      <w:lang w:eastAsia="de-DE" w:bidi="en-US"/>
    </w:rPr>
  </w:style>
  <w:style w:type="paragraph" w:customStyle="1" w:styleId="TSP72Copyright">
    <w:name w:val="TSP_7.2_Copyright"/>
    <w:qFormat/>
    <w:rsid w:val="00673B6B"/>
    <w:pPr>
      <w:adjustRightInd w:val="0"/>
      <w:snapToGrid w:val="0"/>
      <w:spacing w:line="192" w:lineRule="auto"/>
      <w:jc w:val="both"/>
    </w:pPr>
    <w:rPr>
      <w:rFonts w:ascii="Minion Pro" w:eastAsia="Times New Roman" w:hAnsi="Minion Pro"/>
      <w:noProof/>
      <w:snapToGrid w:val="0"/>
      <w:color w:val="000000"/>
      <w:sz w:val="18"/>
      <w:lang w:val="en-GB" w:eastAsia="en-GB"/>
    </w:rPr>
  </w:style>
  <w:style w:type="paragraph" w:customStyle="1" w:styleId="TSP73CopyrightImage">
    <w:name w:val="TSP_7.3_CopyrightImage"/>
    <w:qFormat/>
    <w:rsid w:val="00BD0D11"/>
    <w:pPr>
      <w:adjustRightInd w:val="0"/>
      <w:snapToGrid w:val="0"/>
      <w:spacing w:before="20" w:line="228" w:lineRule="auto"/>
    </w:pPr>
    <w:rPr>
      <w:rFonts w:ascii="Minion Pro" w:eastAsia="Times New Roman" w:hAnsi="Minion Pro"/>
      <w:color w:val="000000"/>
      <w:sz w:val="18"/>
      <w:lang w:eastAsia="de-CH"/>
    </w:rPr>
  </w:style>
  <w:style w:type="paragraph" w:customStyle="1" w:styleId="TSP81theorem">
    <w:name w:val="TSP_8.1_theorem"/>
    <w:qFormat/>
    <w:rsid w:val="00BD0D11"/>
    <w:pPr>
      <w:adjustRightInd w:val="0"/>
      <w:snapToGrid w:val="0"/>
      <w:spacing w:before="240" w:after="240" w:line="240" w:lineRule="atLeast"/>
      <w:jc w:val="both"/>
    </w:pPr>
    <w:rPr>
      <w:rFonts w:ascii="Minion Pro" w:eastAsia="Times New Roman" w:hAnsi="Minion Pro"/>
      <w:i/>
      <w:snapToGrid w:val="0"/>
      <w:color w:val="000000"/>
      <w:sz w:val="22"/>
      <w:szCs w:val="22"/>
      <w:lang w:eastAsia="de-DE" w:bidi="en-US"/>
    </w:rPr>
  </w:style>
  <w:style w:type="paragraph" w:customStyle="1" w:styleId="TSP82proof">
    <w:name w:val="TSP_8.2_proof"/>
    <w:qFormat/>
    <w:rsid w:val="00BD0D11"/>
    <w:pPr>
      <w:adjustRightInd w:val="0"/>
      <w:snapToGrid w:val="0"/>
      <w:spacing w:before="240" w:after="240" w:line="240" w:lineRule="atLeast"/>
      <w:jc w:val="both"/>
    </w:pPr>
    <w:rPr>
      <w:rFonts w:ascii="Minion Pro" w:eastAsia="Times New Roman" w:hAnsi="Minion Pro"/>
      <w:snapToGrid w:val="0"/>
      <w:color w:val="000000"/>
      <w:sz w:val="22"/>
      <w:szCs w:val="22"/>
      <w:lang w:eastAsia="de-DE" w:bidi="en-US"/>
    </w:rPr>
  </w:style>
  <w:style w:type="paragraph" w:customStyle="1" w:styleId="TSPequationFram">
    <w:name w:val="TSP_equationFram"/>
    <w:qFormat/>
    <w:rsid w:val="00BD0D11"/>
    <w:pPr>
      <w:adjustRightInd w:val="0"/>
      <w:snapToGrid w:val="0"/>
      <w:spacing w:before="120" w:after="120"/>
    </w:pPr>
    <w:rPr>
      <w:rFonts w:ascii="Minion Pro" w:eastAsia="Times New Roman" w:hAnsi="Minion Pro"/>
      <w:snapToGrid w:val="0"/>
      <w:color w:val="000000"/>
      <w:sz w:val="22"/>
      <w:szCs w:val="22"/>
      <w:lang w:eastAsia="de-DE" w:bidi="en-US"/>
    </w:rPr>
  </w:style>
  <w:style w:type="paragraph" w:customStyle="1" w:styleId="TSPfooter">
    <w:name w:val="TSP_footer"/>
    <w:qFormat/>
    <w:rsid w:val="00BD0D11"/>
    <w:pPr>
      <w:adjustRightInd w:val="0"/>
      <w:snapToGrid w:val="0"/>
      <w:spacing w:line="228" w:lineRule="auto"/>
      <w:jc w:val="both"/>
    </w:pPr>
    <w:rPr>
      <w:rFonts w:ascii="Minion Pro" w:eastAsia="Times New Roman" w:hAnsi="Minion Pro"/>
      <w:color w:val="000000"/>
      <w:sz w:val="16"/>
      <w:lang w:eastAsia="de-DE"/>
    </w:rPr>
  </w:style>
  <w:style w:type="paragraph" w:customStyle="1" w:styleId="TSPfooterfirstpage">
    <w:name w:val="TSP_footer_firstpage"/>
    <w:qFormat/>
    <w:rsid w:val="00BD0D11"/>
    <w:pPr>
      <w:tabs>
        <w:tab w:val="right" w:pos="8845"/>
      </w:tabs>
      <w:suppressAutoHyphens/>
      <w:snapToGrid w:val="0"/>
      <w:spacing w:line="228" w:lineRule="auto"/>
      <w:jc w:val="both"/>
    </w:pPr>
    <w:rPr>
      <w:rFonts w:ascii="Minion Pro" w:eastAsia="Times New Roman" w:hAnsi="Minion Pro"/>
      <w:color w:val="000000"/>
      <w:sz w:val="16"/>
      <w:lang w:eastAsia="de-DE"/>
    </w:rPr>
  </w:style>
  <w:style w:type="paragraph" w:customStyle="1" w:styleId="TSPheader">
    <w:name w:val="TSP_header"/>
    <w:qFormat/>
    <w:rsid w:val="00673B6B"/>
    <w:pPr>
      <w:adjustRightInd w:val="0"/>
      <w:snapToGrid w:val="0"/>
      <w:spacing w:line="228" w:lineRule="auto"/>
      <w:jc w:val="both"/>
    </w:pPr>
    <w:rPr>
      <w:rFonts w:ascii="Minion Pro" w:eastAsia="Times New Roman" w:hAnsi="Minion Pro"/>
      <w:iCs/>
      <w:color w:val="000000"/>
      <w:sz w:val="16"/>
      <w:lang w:eastAsia="de-DE"/>
    </w:rPr>
  </w:style>
  <w:style w:type="paragraph" w:customStyle="1" w:styleId="TSPheadercitation">
    <w:name w:val="TSP_header_citation"/>
    <w:qFormat/>
    <w:rsid w:val="00673B6B"/>
    <w:pPr>
      <w:spacing w:line="228" w:lineRule="auto"/>
    </w:pPr>
    <w:rPr>
      <w:rFonts w:ascii="Minion Pro" w:eastAsia="Times New Roman" w:hAnsi="Minion Pro"/>
      <w:snapToGrid w:val="0"/>
      <w:color w:val="000000"/>
      <w:sz w:val="16"/>
      <w:lang w:eastAsia="de-DE" w:bidi="en-US"/>
    </w:rPr>
  </w:style>
  <w:style w:type="paragraph" w:customStyle="1" w:styleId="TSPheaderjournallogo">
    <w:name w:val="TSP_header_journal_logo"/>
    <w:qFormat/>
    <w:rsid w:val="000C53B9"/>
    <w:pPr>
      <w:adjustRightInd w:val="0"/>
      <w:snapToGrid w:val="0"/>
      <w:spacing w:line="240" w:lineRule="atLeast"/>
    </w:pPr>
    <w:rPr>
      <w:rFonts w:ascii="Minion Pro" w:eastAsia="Times New Roman" w:hAnsi="Minion Pro"/>
      <w:color w:val="000000"/>
      <w:sz w:val="22"/>
      <w:szCs w:val="22"/>
      <w:lang w:eastAsia="de-CH"/>
    </w:rPr>
  </w:style>
  <w:style w:type="paragraph" w:customStyle="1" w:styleId="TSPheadertsplogo">
    <w:name w:val="TSP_header_tsp_logo"/>
    <w:qFormat/>
    <w:rsid w:val="00BD0D11"/>
    <w:pPr>
      <w:adjustRightInd w:val="0"/>
      <w:snapToGrid w:val="0"/>
      <w:spacing w:line="240" w:lineRule="atLeast"/>
      <w:jc w:val="right"/>
    </w:pPr>
    <w:rPr>
      <w:rFonts w:ascii="Minion Pro" w:eastAsia="Times New Roman" w:hAnsi="Minion Pro"/>
      <w:color w:val="000000"/>
      <w:sz w:val="22"/>
      <w:szCs w:val="22"/>
      <w:lang w:eastAsia="de-CH"/>
    </w:rPr>
  </w:style>
  <w:style w:type="paragraph" w:customStyle="1" w:styleId="TSPtext">
    <w:name w:val="TSP_text"/>
    <w:qFormat/>
    <w:rsid w:val="000C53B9"/>
    <w:pPr>
      <w:snapToGrid w:val="0"/>
      <w:spacing w:line="240" w:lineRule="atLeast"/>
      <w:ind w:firstLine="425"/>
      <w:jc w:val="both"/>
    </w:pPr>
    <w:rPr>
      <w:rFonts w:ascii="Minion Pro" w:eastAsia="Times New Roman" w:hAnsi="Minion Pro"/>
      <w:noProof/>
      <w:snapToGrid w:val="0"/>
      <w:color w:val="000000"/>
      <w:sz w:val="22"/>
      <w:szCs w:val="22"/>
      <w:lang w:eastAsia="de-DE" w:bidi="en-US"/>
    </w:rPr>
  </w:style>
  <w:style w:type="paragraph" w:customStyle="1" w:styleId="TSPtitle">
    <w:name w:val="TSP_title"/>
    <w:qFormat/>
    <w:rsid w:val="000C53B9"/>
    <w:pPr>
      <w:adjustRightInd w:val="0"/>
      <w:snapToGrid w:val="0"/>
      <w:spacing w:before="240" w:after="240" w:line="240" w:lineRule="atLeast"/>
      <w:jc w:val="both"/>
    </w:pPr>
    <w:rPr>
      <w:rFonts w:ascii="Minion Pro" w:eastAsia="Times New Roman" w:hAnsi="Minion Pro"/>
      <w:b/>
      <w:snapToGrid w:val="0"/>
      <w:color w:val="000000"/>
      <w:sz w:val="28"/>
      <w:lang w:eastAsia="de-DE" w:bidi="en-US"/>
    </w:rPr>
  </w:style>
  <w:style w:type="character" w:customStyle="1" w:styleId="apple-converted-space">
    <w:name w:val="apple-converted-space"/>
    <w:rsid w:val="00EA6902"/>
  </w:style>
  <w:style w:type="paragraph" w:styleId="ad">
    <w:name w:val="Bibliography"/>
    <w:basedOn w:val="a"/>
    <w:next w:val="a"/>
    <w:uiPriority w:val="37"/>
    <w:semiHidden/>
    <w:unhideWhenUsed/>
    <w:rsid w:val="00EA6902"/>
  </w:style>
  <w:style w:type="paragraph" w:styleId="ae">
    <w:name w:val="Body Text"/>
    <w:link w:val="af"/>
    <w:rsid w:val="00397AC9"/>
    <w:pPr>
      <w:spacing w:after="120" w:line="340" w:lineRule="atLeast"/>
      <w:jc w:val="both"/>
    </w:pPr>
    <w:rPr>
      <w:rFonts w:ascii="Minion Pro" w:hAnsi="Minion Pro"/>
      <w:color w:val="000000"/>
      <w:sz w:val="24"/>
      <w:lang w:eastAsia="de-DE"/>
    </w:rPr>
  </w:style>
  <w:style w:type="character" w:customStyle="1" w:styleId="af">
    <w:name w:val="正文文本 字符"/>
    <w:link w:val="ae"/>
    <w:rsid w:val="00397AC9"/>
    <w:rPr>
      <w:rFonts w:ascii="Minion Pro" w:hAnsi="Minion Pro"/>
      <w:color w:val="000000"/>
      <w:sz w:val="24"/>
      <w:lang w:eastAsia="de-DE"/>
    </w:rPr>
  </w:style>
  <w:style w:type="character" w:styleId="af0">
    <w:name w:val="annotation reference"/>
    <w:rsid w:val="00EA6902"/>
    <w:rPr>
      <w:sz w:val="21"/>
      <w:szCs w:val="21"/>
    </w:rPr>
  </w:style>
  <w:style w:type="paragraph" w:styleId="af1">
    <w:name w:val="annotation text"/>
    <w:basedOn w:val="a"/>
    <w:link w:val="af2"/>
    <w:rsid w:val="00397AC9"/>
  </w:style>
  <w:style w:type="character" w:customStyle="1" w:styleId="af2">
    <w:name w:val="批注文字 字符"/>
    <w:link w:val="af1"/>
    <w:rsid w:val="00397AC9"/>
    <w:rPr>
      <w:rFonts w:ascii="Minion Pro" w:hAnsi="Minion Pro"/>
      <w:noProof/>
      <w:color w:val="000000"/>
    </w:rPr>
  </w:style>
  <w:style w:type="paragraph" w:styleId="af3">
    <w:name w:val="annotation subject"/>
    <w:basedOn w:val="af1"/>
    <w:next w:val="af1"/>
    <w:link w:val="af4"/>
    <w:rsid w:val="00397AC9"/>
    <w:rPr>
      <w:b/>
      <w:bCs/>
    </w:rPr>
  </w:style>
  <w:style w:type="character" w:customStyle="1" w:styleId="af4">
    <w:name w:val="批注主题 字符"/>
    <w:link w:val="af3"/>
    <w:rsid w:val="00397AC9"/>
    <w:rPr>
      <w:rFonts w:ascii="Minion Pro" w:hAnsi="Minion Pro"/>
      <w:b/>
      <w:bCs/>
      <w:noProof/>
      <w:color w:val="000000"/>
    </w:rPr>
  </w:style>
  <w:style w:type="character" w:styleId="af5">
    <w:name w:val="endnote reference"/>
    <w:rsid w:val="00EA6902"/>
    <w:rPr>
      <w:vertAlign w:val="superscript"/>
    </w:rPr>
  </w:style>
  <w:style w:type="paragraph" w:styleId="af6">
    <w:name w:val="endnote text"/>
    <w:basedOn w:val="a"/>
    <w:link w:val="af7"/>
    <w:semiHidden/>
    <w:unhideWhenUsed/>
    <w:rsid w:val="00EA6902"/>
    <w:pPr>
      <w:spacing w:line="240" w:lineRule="auto"/>
    </w:pPr>
  </w:style>
  <w:style w:type="character" w:customStyle="1" w:styleId="af7">
    <w:name w:val="尾注文本 字符"/>
    <w:link w:val="af6"/>
    <w:semiHidden/>
    <w:rsid w:val="00EA6902"/>
    <w:rPr>
      <w:rFonts w:ascii="Palatino Linotype" w:hAnsi="Palatino Linotype"/>
      <w:noProof/>
      <w:color w:val="000000"/>
    </w:rPr>
  </w:style>
  <w:style w:type="character" w:styleId="af8">
    <w:name w:val="FollowedHyperlink"/>
    <w:rsid w:val="00EA6902"/>
    <w:rPr>
      <w:color w:val="954F72"/>
      <w:u w:val="single"/>
    </w:rPr>
  </w:style>
  <w:style w:type="paragraph" w:styleId="af9">
    <w:name w:val="footnote text"/>
    <w:basedOn w:val="a"/>
    <w:link w:val="afa"/>
    <w:semiHidden/>
    <w:unhideWhenUsed/>
    <w:rsid w:val="00EA6902"/>
    <w:pPr>
      <w:spacing w:line="240" w:lineRule="auto"/>
    </w:pPr>
  </w:style>
  <w:style w:type="character" w:customStyle="1" w:styleId="afa">
    <w:name w:val="脚注文本 字符"/>
    <w:link w:val="af9"/>
    <w:semiHidden/>
    <w:rsid w:val="00EA6902"/>
    <w:rPr>
      <w:rFonts w:ascii="Palatino Linotype" w:hAnsi="Palatino Linotype"/>
      <w:noProof/>
      <w:color w:val="000000"/>
    </w:rPr>
  </w:style>
  <w:style w:type="paragraph" w:styleId="afb">
    <w:name w:val="Normal (Web)"/>
    <w:basedOn w:val="a"/>
    <w:uiPriority w:val="99"/>
    <w:rsid w:val="00EA6902"/>
    <w:rPr>
      <w:szCs w:val="24"/>
    </w:rPr>
  </w:style>
  <w:style w:type="paragraph" w:customStyle="1" w:styleId="MsoFootnoteText0">
    <w:name w:val="MsoFootnoteText"/>
    <w:basedOn w:val="afb"/>
    <w:qFormat/>
    <w:rsid w:val="00397AC9"/>
  </w:style>
  <w:style w:type="character" w:styleId="afc">
    <w:name w:val="page number"/>
    <w:rsid w:val="00397AC9"/>
    <w:rPr>
      <w:rFonts w:ascii="Minion Pro" w:hAnsi="Minion Pro"/>
    </w:rPr>
  </w:style>
  <w:style w:type="character" w:styleId="afd">
    <w:name w:val="Placeholder Text"/>
    <w:uiPriority w:val="99"/>
    <w:semiHidden/>
    <w:rsid w:val="00EA6902"/>
    <w:rPr>
      <w:color w:val="808080"/>
    </w:rPr>
  </w:style>
  <w:style w:type="character" w:customStyle="1" w:styleId="10">
    <w:name w:val="标题 1 字符"/>
    <w:basedOn w:val="a0"/>
    <w:link w:val="1"/>
    <w:uiPriority w:val="9"/>
    <w:rsid w:val="00397AC9"/>
    <w:rPr>
      <w:rFonts w:asciiTheme="majorHAnsi" w:eastAsiaTheme="majorEastAsia" w:hAnsiTheme="majorHAnsi" w:cstheme="majorBidi"/>
      <w:noProof/>
      <w:color w:val="2F5496" w:themeColor="accent1" w:themeShade="BF"/>
      <w:sz w:val="32"/>
      <w:szCs w:val="32"/>
    </w:rPr>
  </w:style>
  <w:style w:type="character" w:customStyle="1" w:styleId="20">
    <w:name w:val="标题 2 字符"/>
    <w:basedOn w:val="a0"/>
    <w:link w:val="2"/>
    <w:uiPriority w:val="9"/>
    <w:semiHidden/>
    <w:rsid w:val="00397AC9"/>
    <w:rPr>
      <w:rFonts w:asciiTheme="majorHAnsi" w:eastAsiaTheme="majorEastAsia" w:hAnsiTheme="majorHAnsi" w:cstheme="majorBidi"/>
      <w:noProof/>
      <w:color w:val="2F5496" w:themeColor="accent1" w:themeShade="BF"/>
      <w:sz w:val="26"/>
      <w:szCs w:val="26"/>
    </w:rPr>
  </w:style>
  <w:style w:type="paragraph" w:styleId="afe">
    <w:name w:val="caption"/>
    <w:basedOn w:val="a"/>
    <w:next w:val="a"/>
    <w:qFormat/>
    <w:rsid w:val="00C34E4B"/>
    <w:pPr>
      <w:keepNext/>
      <w:spacing w:before="120" w:after="120"/>
      <w:jc w:val="center"/>
    </w:pPr>
    <w:rPr>
      <w:rFonts w:ascii="Palatino Linotype" w:eastAsiaTheme="minorEastAsia" w:hAnsi="Palatino Linotype"/>
      <w:b/>
      <w:noProof w:val="0"/>
      <w:kern w:val="2"/>
      <w14:ligatures w14:val="standardContextual"/>
    </w:rPr>
  </w:style>
  <w:style w:type="paragraph" w:customStyle="1" w:styleId="keyword">
    <w:name w:val="keyword"/>
    <w:basedOn w:val="a"/>
    <w:qFormat/>
    <w:rsid w:val="00C34E4B"/>
    <w:pPr>
      <w:spacing w:before="280"/>
    </w:pPr>
    <w:rPr>
      <w:rFonts w:ascii="Palatino Linotype" w:eastAsiaTheme="minorEastAsia" w:hAnsi="Palatino Linotype"/>
      <w:noProof w:val="0"/>
      <w:kern w:val="2"/>
      <w14:ligatures w14:val="standardContextual"/>
    </w:rPr>
  </w:style>
  <w:style w:type="paragraph" w:styleId="aff">
    <w:name w:val="List Paragraph"/>
    <w:basedOn w:val="a"/>
    <w:uiPriority w:val="34"/>
    <w:qFormat/>
    <w:rsid w:val="00C34E4B"/>
    <w:pPr>
      <w:ind w:firstLineChars="200" w:firstLine="420"/>
    </w:pPr>
    <w:rPr>
      <w:rFonts w:ascii="Palatino Linotype" w:eastAsiaTheme="minorEastAsia" w:hAnsi="Palatino Linotype"/>
      <w:noProof w:val="0"/>
      <w:kern w:val="2"/>
      <w14:ligatures w14:val="standardContextual"/>
    </w:rPr>
  </w:style>
  <w:style w:type="character" w:customStyle="1" w:styleId="anegp0gi0b9av8jahpyh">
    <w:name w:val="anegp0gi0b9av8jahpyh"/>
    <w:basedOn w:val="a0"/>
    <w:rsid w:val="00E77B7D"/>
  </w:style>
  <w:style w:type="paragraph" w:styleId="aff0">
    <w:name w:val="Revision"/>
    <w:hidden/>
    <w:uiPriority w:val="99"/>
    <w:semiHidden/>
    <w:rsid w:val="0031237C"/>
    <w:rPr>
      <w:rFonts w:ascii="Minion Pro" w:hAnsi="Minion Pro"/>
      <w:noProof/>
      <w:color w:val="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7478486">
      <w:bodyDiv w:val="1"/>
      <w:marLeft w:val="0"/>
      <w:marRight w:val="0"/>
      <w:marTop w:val="0"/>
      <w:marBottom w:val="0"/>
      <w:divBdr>
        <w:top w:val="none" w:sz="0" w:space="0" w:color="auto"/>
        <w:left w:val="none" w:sz="0" w:space="0" w:color="auto"/>
        <w:bottom w:val="none" w:sz="0" w:space="0" w:color="auto"/>
        <w:right w:val="none" w:sz="0" w:space="0" w:color="auto"/>
      </w:divBdr>
    </w:div>
    <w:div w:id="86971007">
      <w:bodyDiv w:val="1"/>
      <w:marLeft w:val="0"/>
      <w:marRight w:val="0"/>
      <w:marTop w:val="0"/>
      <w:marBottom w:val="0"/>
      <w:divBdr>
        <w:top w:val="none" w:sz="0" w:space="0" w:color="auto"/>
        <w:left w:val="none" w:sz="0" w:space="0" w:color="auto"/>
        <w:bottom w:val="none" w:sz="0" w:space="0" w:color="auto"/>
        <w:right w:val="none" w:sz="0" w:space="0" w:color="auto"/>
      </w:divBdr>
    </w:div>
    <w:div w:id="389497501">
      <w:bodyDiv w:val="1"/>
      <w:marLeft w:val="0"/>
      <w:marRight w:val="0"/>
      <w:marTop w:val="0"/>
      <w:marBottom w:val="0"/>
      <w:divBdr>
        <w:top w:val="none" w:sz="0" w:space="0" w:color="auto"/>
        <w:left w:val="none" w:sz="0" w:space="0" w:color="auto"/>
        <w:bottom w:val="none" w:sz="0" w:space="0" w:color="auto"/>
        <w:right w:val="none" w:sz="0" w:space="0" w:color="auto"/>
      </w:divBdr>
    </w:div>
    <w:div w:id="770852913">
      <w:bodyDiv w:val="1"/>
      <w:marLeft w:val="0"/>
      <w:marRight w:val="0"/>
      <w:marTop w:val="0"/>
      <w:marBottom w:val="0"/>
      <w:divBdr>
        <w:top w:val="none" w:sz="0" w:space="0" w:color="auto"/>
        <w:left w:val="none" w:sz="0" w:space="0" w:color="auto"/>
        <w:bottom w:val="none" w:sz="0" w:space="0" w:color="auto"/>
        <w:right w:val="none" w:sz="0" w:space="0" w:color="auto"/>
      </w:divBdr>
    </w:div>
    <w:div w:id="879586407">
      <w:bodyDiv w:val="1"/>
      <w:marLeft w:val="0"/>
      <w:marRight w:val="0"/>
      <w:marTop w:val="0"/>
      <w:marBottom w:val="0"/>
      <w:divBdr>
        <w:top w:val="none" w:sz="0" w:space="0" w:color="auto"/>
        <w:left w:val="none" w:sz="0" w:space="0" w:color="auto"/>
        <w:bottom w:val="none" w:sz="0" w:space="0" w:color="auto"/>
        <w:right w:val="none" w:sz="0" w:space="0" w:color="auto"/>
      </w:divBdr>
    </w:div>
    <w:div w:id="1032144582">
      <w:bodyDiv w:val="1"/>
      <w:marLeft w:val="0"/>
      <w:marRight w:val="0"/>
      <w:marTop w:val="0"/>
      <w:marBottom w:val="0"/>
      <w:divBdr>
        <w:top w:val="none" w:sz="0" w:space="0" w:color="auto"/>
        <w:left w:val="none" w:sz="0" w:space="0" w:color="auto"/>
        <w:bottom w:val="none" w:sz="0" w:space="0" w:color="auto"/>
        <w:right w:val="none" w:sz="0" w:space="0" w:color="auto"/>
      </w:divBdr>
    </w:div>
    <w:div w:id="1310406558">
      <w:bodyDiv w:val="1"/>
      <w:marLeft w:val="0"/>
      <w:marRight w:val="0"/>
      <w:marTop w:val="0"/>
      <w:marBottom w:val="0"/>
      <w:divBdr>
        <w:top w:val="none" w:sz="0" w:space="0" w:color="auto"/>
        <w:left w:val="none" w:sz="0" w:space="0" w:color="auto"/>
        <w:bottom w:val="none" w:sz="0" w:space="0" w:color="auto"/>
        <w:right w:val="none" w:sz="0" w:space="0" w:color="auto"/>
      </w:divBdr>
    </w:div>
    <w:div w:id="1470779880">
      <w:bodyDiv w:val="1"/>
      <w:marLeft w:val="0"/>
      <w:marRight w:val="0"/>
      <w:marTop w:val="0"/>
      <w:marBottom w:val="0"/>
      <w:divBdr>
        <w:top w:val="none" w:sz="0" w:space="0" w:color="auto"/>
        <w:left w:val="none" w:sz="0" w:space="0" w:color="auto"/>
        <w:bottom w:val="none" w:sz="0" w:space="0" w:color="auto"/>
        <w:right w:val="none" w:sz="0" w:space="0" w:color="auto"/>
      </w:divBdr>
    </w:div>
    <w:div w:id="1614702784">
      <w:bodyDiv w:val="1"/>
      <w:marLeft w:val="0"/>
      <w:marRight w:val="0"/>
      <w:marTop w:val="0"/>
      <w:marBottom w:val="0"/>
      <w:divBdr>
        <w:top w:val="none" w:sz="0" w:space="0" w:color="auto"/>
        <w:left w:val="none" w:sz="0" w:space="0" w:color="auto"/>
        <w:bottom w:val="none" w:sz="0" w:space="0" w:color="auto"/>
        <w:right w:val="none" w:sz="0" w:space="0" w:color="auto"/>
      </w:divBdr>
    </w:div>
    <w:div w:id="1868978685">
      <w:bodyDiv w:val="1"/>
      <w:marLeft w:val="0"/>
      <w:marRight w:val="0"/>
      <w:marTop w:val="0"/>
      <w:marBottom w:val="0"/>
      <w:divBdr>
        <w:top w:val="none" w:sz="0" w:space="0" w:color="auto"/>
        <w:left w:val="none" w:sz="0" w:space="0" w:color="auto"/>
        <w:bottom w:val="none" w:sz="0" w:space="0" w:color="auto"/>
        <w:right w:val="none" w:sz="0" w:space="0" w:color="auto"/>
      </w:divBdr>
    </w:div>
    <w:div w:id="1909655157">
      <w:bodyDiv w:val="1"/>
      <w:marLeft w:val="0"/>
      <w:marRight w:val="0"/>
      <w:marTop w:val="0"/>
      <w:marBottom w:val="0"/>
      <w:divBdr>
        <w:top w:val="none" w:sz="0" w:space="0" w:color="auto"/>
        <w:left w:val="none" w:sz="0" w:space="0" w:color="auto"/>
        <w:bottom w:val="none" w:sz="0" w:space="0" w:color="auto"/>
        <w:right w:val="none" w:sz="0" w:space="0" w:color="auto"/>
      </w:divBdr>
    </w:div>
    <w:div w:id="2014524010">
      <w:bodyDiv w:val="1"/>
      <w:marLeft w:val="0"/>
      <w:marRight w:val="0"/>
      <w:marTop w:val="0"/>
      <w:marBottom w:val="0"/>
      <w:divBdr>
        <w:top w:val="none" w:sz="0" w:space="0" w:color="auto"/>
        <w:left w:val="none" w:sz="0" w:space="0" w:color="auto"/>
        <w:bottom w:val="none" w:sz="0" w:space="0" w:color="auto"/>
        <w:right w:val="none" w:sz="0" w:space="0" w:color="auto"/>
      </w:divBdr>
    </w:div>
    <w:div w:id="2046589893">
      <w:bodyDiv w:val="1"/>
      <w:marLeft w:val="0"/>
      <w:marRight w:val="0"/>
      <w:marTop w:val="0"/>
      <w:marBottom w:val="0"/>
      <w:divBdr>
        <w:top w:val="none" w:sz="0" w:space="0" w:color="auto"/>
        <w:left w:val="none" w:sz="0" w:space="0" w:color="auto"/>
        <w:bottom w:val="none" w:sz="0" w:space="0" w:color="auto"/>
        <w:right w:val="none" w:sz="0" w:space="0" w:color="auto"/>
      </w:divBdr>
    </w:div>
  </w:divs>
  <w:encoding w:val="iso-8859-6"/>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microsoft.com/office/2018/08/relationships/commentsExtensible" Target="commentsExtensible.xml"/><Relationship Id="rId3" Type="http://schemas.openxmlformats.org/officeDocument/2006/relationships/settings" Target="settings.xml"/><Relationship Id="rId21" Type="http://schemas.openxmlformats.org/officeDocument/2006/relationships/header" Target="header2.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footer" Target="footer1.xml"/><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header" Target="header3.xml"/></Relationships>
</file>

<file path=word/_rels/settings.xml.rels><?xml version="1.0" encoding="UTF-8" standalone="yes"?>
<Relationships xmlns="http://schemas.openxmlformats.org/package/2006/relationships"><Relationship Id="rId1" Type="http://schemas.openxmlformats.org/officeDocument/2006/relationships/attachedTemplate" Target="file:///D:\Downloads\TSP_CMC_template.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TSP_CMC_template.dot</Template>
  <TotalTime>7</TotalTime>
  <Pages>18</Pages>
  <Words>4535</Words>
  <Characters>25853</Characters>
  <Application>Microsoft Office Word</Application>
  <DocSecurity>0</DocSecurity>
  <Lines>215</Lines>
  <Paragraphs>60</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Type of the Paper (Article</vt:lpstr>
      <vt:lpstr>Type of the Paper (Article</vt:lpstr>
    </vt:vector>
  </TitlesOfParts>
  <Company/>
  <LinksUpToDate>false</LinksUpToDate>
  <CharactersWithSpaces>30328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Type of the Paper (Article</dc:title>
  <dc:subject/>
  <dc:creator>Admin</dc:creator>
  <cp:keywords/>
  <dc:description/>
  <cp:lastModifiedBy>Tech Science Press</cp:lastModifiedBy>
  <cp:revision>3</cp:revision>
  <cp:lastPrinted>2025-08-23T07:55:00Z</cp:lastPrinted>
  <dcterms:created xsi:type="dcterms:W3CDTF">2025-11-06T07:25:00Z</dcterms:created>
  <dcterms:modified xsi:type="dcterms:W3CDTF">2025-11-06T07:33:00Z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