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98014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>Machine Learning (ML) and Molecular Dynamics–Driven Optimization of VEGFR2 Ligands against Hepatocellular Carcinoma</w:t>
      </w:r>
    </w:p>
    <w:p w14:paraId="01F5004B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>Farzana Yasmeen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:vertAlign w:val="superscript"/>
          <w14:ligatures w14:val="none"/>
        </w:rPr>
        <w:t>1a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>, Abdul Manan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:vertAlign w:val="superscript"/>
          <w14:ligatures w14:val="none"/>
        </w:rPr>
        <w:t>1a*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>, Wook Kim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:vertAlign w:val="superscript"/>
          <w14:ligatures w14:val="none"/>
        </w:rPr>
        <w:t>1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>, Sangdun Choi</w:t>
      </w: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:vertAlign w:val="superscript"/>
          <w14:ligatures w14:val="none"/>
        </w:rPr>
        <w:t>1,2*</w:t>
      </w:r>
    </w:p>
    <w:p w14:paraId="253264B8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</w:pPr>
    </w:p>
    <w:p w14:paraId="60442BE9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kern w:val="0"/>
          <w:sz w:val="20"/>
          <w:szCs w:val="20"/>
          <w:vertAlign w:val="superscript"/>
          <w14:ligatures w14:val="none"/>
        </w:rPr>
        <w:t>1</w:t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>Department of Molecular Science and Technology, Ajou University, Suwon, 16499, Korea</w:t>
      </w:r>
    </w:p>
    <w:p w14:paraId="6F130677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kern w:val="0"/>
          <w:sz w:val="20"/>
          <w:szCs w:val="20"/>
          <w:vertAlign w:val="superscript"/>
          <w14:ligatures w14:val="none"/>
        </w:rPr>
        <w:t>2</w:t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>S&amp;K Therapeutics, Suwon 16502, Republic of Korea</w:t>
      </w:r>
    </w:p>
    <w:p w14:paraId="2DD0C3EB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kern w:val="0"/>
          <w:sz w:val="20"/>
          <w:szCs w:val="20"/>
          <w:vertAlign w:val="superscript"/>
          <w14:ligatures w14:val="none"/>
        </w:rPr>
        <w:t>*</w:t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 xml:space="preserve">Corresponding Author Email: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"mailto:mananriaz012@gmail.com"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0"/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>mananriaz012@gmail.com</w:t>
      </w:r>
      <w:r>
        <w:rPr>
          <w:rStyle w:val="10"/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fldChar w:fldCharType="end"/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 xml:space="preserve">;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"mailto:sangdunchoi@ajou.ac.kr"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0"/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>sangdunchoi@ajou.ac.kr</w:t>
      </w:r>
      <w:r>
        <w:rPr>
          <w:rStyle w:val="10"/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fldChar w:fldCharType="end"/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 xml:space="preserve"> </w:t>
      </w:r>
    </w:p>
    <w:p w14:paraId="75E40519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:u w:val="single"/>
          <w14:ligatures w14:val="none"/>
        </w:rPr>
      </w:pPr>
      <w:r>
        <w:rPr>
          <w:rFonts w:hint="default" w:ascii="Times New Roman" w:hAnsi="Times New Roman" w:eastAsia="Malgun Gothic" w:cs="Times New Roman"/>
          <w:kern w:val="0"/>
          <w:sz w:val="20"/>
          <w:szCs w:val="20"/>
          <w:vertAlign w:val="superscript"/>
          <w14:ligatures w14:val="none"/>
        </w:rPr>
        <w:t>a</w:t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 xml:space="preserve">These two authors contributed equally. </w:t>
      </w:r>
    </w:p>
    <w:p w14:paraId="1489AA7A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</w:pPr>
    </w:p>
    <w:p w14:paraId="7BCBDAD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 xml:space="preserve">Supplementary Table S1. </w:t>
      </w:r>
      <w:r>
        <w:rPr>
          <w:rFonts w:hint="default" w:ascii="Times New Roman" w:hAnsi="Times New Roman" w:eastAsia="Times New Roman" w:cs="Times New Roman"/>
          <w:kern w:val="0"/>
          <w:sz w:val="20"/>
          <w:szCs w:val="20"/>
          <w14:ligatures w14:val="none"/>
        </w:rPr>
        <w:t>Performance metrics among seven models on test set after 10x random resampling protocol.</w:t>
      </w:r>
    </w:p>
    <w:tbl>
      <w:tblPr>
        <w:tblStyle w:val="8"/>
        <w:tblW w:w="90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296"/>
        <w:gridCol w:w="1296"/>
        <w:gridCol w:w="1297"/>
        <w:gridCol w:w="1296"/>
        <w:gridCol w:w="1296"/>
        <w:gridCol w:w="1297"/>
      </w:tblGrid>
      <w:tr w14:paraId="20EAF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333D9C1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Models</w:t>
            </w:r>
          </w:p>
        </w:tc>
        <w:tc>
          <w:tcPr>
            <w:tcW w:w="1296" w:type="dxa"/>
            <w:noWrap/>
            <w:vAlign w:val="center"/>
          </w:tcPr>
          <w:p w14:paraId="18C570D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Accuracy</w:t>
            </w:r>
          </w:p>
        </w:tc>
        <w:tc>
          <w:tcPr>
            <w:tcW w:w="1296" w:type="dxa"/>
            <w:noWrap/>
            <w:vAlign w:val="center"/>
          </w:tcPr>
          <w:p w14:paraId="3594FFF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Precision</w:t>
            </w:r>
          </w:p>
        </w:tc>
        <w:tc>
          <w:tcPr>
            <w:tcW w:w="1297" w:type="dxa"/>
            <w:noWrap/>
            <w:vAlign w:val="center"/>
          </w:tcPr>
          <w:p w14:paraId="7FBB6E2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Recall</w:t>
            </w:r>
          </w:p>
        </w:tc>
        <w:tc>
          <w:tcPr>
            <w:tcW w:w="1296" w:type="dxa"/>
            <w:noWrap/>
            <w:vAlign w:val="center"/>
          </w:tcPr>
          <w:p w14:paraId="368C504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F1</w:t>
            </w:r>
          </w:p>
        </w:tc>
        <w:tc>
          <w:tcPr>
            <w:tcW w:w="1296" w:type="dxa"/>
            <w:noWrap/>
            <w:vAlign w:val="center"/>
          </w:tcPr>
          <w:p w14:paraId="73BE63E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MCC</w:t>
            </w:r>
          </w:p>
        </w:tc>
        <w:tc>
          <w:tcPr>
            <w:tcW w:w="1297" w:type="dxa"/>
            <w:noWrap/>
            <w:vAlign w:val="center"/>
          </w:tcPr>
          <w:p w14:paraId="3BF0CDD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AUC</w:t>
            </w:r>
          </w:p>
        </w:tc>
      </w:tr>
      <w:tr w14:paraId="3916E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0FE0AC0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NB</w:t>
            </w:r>
          </w:p>
        </w:tc>
        <w:tc>
          <w:tcPr>
            <w:tcW w:w="1296" w:type="dxa"/>
            <w:noWrap/>
            <w:vAlign w:val="center"/>
          </w:tcPr>
          <w:p w14:paraId="65245EE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0.611</w:t>
            </w:r>
          </w:p>
        </w:tc>
        <w:tc>
          <w:tcPr>
            <w:tcW w:w="1296" w:type="dxa"/>
            <w:noWrap/>
            <w:vAlign w:val="center"/>
          </w:tcPr>
          <w:p w14:paraId="279168A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0.601</w:t>
            </w:r>
          </w:p>
        </w:tc>
        <w:tc>
          <w:tcPr>
            <w:tcW w:w="1297" w:type="dxa"/>
            <w:noWrap/>
            <w:vAlign w:val="center"/>
          </w:tcPr>
          <w:p w14:paraId="7F473D4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0.653</w:t>
            </w:r>
          </w:p>
        </w:tc>
        <w:tc>
          <w:tcPr>
            <w:tcW w:w="1296" w:type="dxa"/>
            <w:noWrap/>
            <w:vAlign w:val="center"/>
          </w:tcPr>
          <w:p w14:paraId="7F313E7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0.626</w:t>
            </w:r>
          </w:p>
        </w:tc>
        <w:tc>
          <w:tcPr>
            <w:tcW w:w="1296" w:type="dxa"/>
            <w:noWrap/>
            <w:vAlign w:val="center"/>
          </w:tcPr>
          <w:p w14:paraId="4DA9732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0.224</w:t>
            </w:r>
          </w:p>
        </w:tc>
        <w:tc>
          <w:tcPr>
            <w:tcW w:w="1297" w:type="dxa"/>
            <w:noWrap/>
            <w:vAlign w:val="center"/>
          </w:tcPr>
          <w:p w14:paraId="184BF63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0.678</w:t>
            </w:r>
          </w:p>
        </w:tc>
      </w:tr>
      <w:tr w14:paraId="59AE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755027B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SVC</w:t>
            </w:r>
          </w:p>
        </w:tc>
        <w:tc>
          <w:tcPr>
            <w:tcW w:w="1296" w:type="dxa"/>
            <w:noWrap/>
            <w:vAlign w:val="center"/>
          </w:tcPr>
          <w:p w14:paraId="4AAF01D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0.821</w:t>
            </w:r>
          </w:p>
        </w:tc>
        <w:tc>
          <w:tcPr>
            <w:tcW w:w="1296" w:type="dxa"/>
            <w:noWrap/>
            <w:vAlign w:val="center"/>
          </w:tcPr>
          <w:p w14:paraId="0A269DD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0.821</w:t>
            </w:r>
          </w:p>
        </w:tc>
        <w:tc>
          <w:tcPr>
            <w:tcW w:w="1297" w:type="dxa"/>
            <w:noWrap/>
            <w:vAlign w:val="center"/>
          </w:tcPr>
          <w:p w14:paraId="209F769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0.820</w:t>
            </w:r>
          </w:p>
        </w:tc>
        <w:tc>
          <w:tcPr>
            <w:tcW w:w="1296" w:type="dxa"/>
            <w:noWrap/>
            <w:vAlign w:val="center"/>
          </w:tcPr>
          <w:p w14:paraId="07D046A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0.821</w:t>
            </w:r>
          </w:p>
        </w:tc>
        <w:tc>
          <w:tcPr>
            <w:tcW w:w="1296" w:type="dxa"/>
            <w:noWrap/>
            <w:vAlign w:val="center"/>
          </w:tcPr>
          <w:p w14:paraId="67FA7C2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0.643</w:t>
            </w:r>
          </w:p>
        </w:tc>
        <w:tc>
          <w:tcPr>
            <w:tcW w:w="1297" w:type="dxa"/>
            <w:noWrap/>
            <w:vAlign w:val="center"/>
          </w:tcPr>
          <w:p w14:paraId="4C5C4EF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0.888</w:t>
            </w:r>
          </w:p>
        </w:tc>
      </w:tr>
      <w:tr w14:paraId="458BD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5AAF3BE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LGBM</w:t>
            </w:r>
          </w:p>
        </w:tc>
        <w:tc>
          <w:tcPr>
            <w:tcW w:w="1296" w:type="dxa"/>
            <w:noWrap/>
            <w:vAlign w:val="center"/>
          </w:tcPr>
          <w:p w14:paraId="7506411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0.823</w:t>
            </w:r>
          </w:p>
        </w:tc>
        <w:tc>
          <w:tcPr>
            <w:tcW w:w="1296" w:type="dxa"/>
            <w:noWrap/>
            <w:vAlign w:val="center"/>
          </w:tcPr>
          <w:p w14:paraId="4C66DAD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0.827</w:t>
            </w:r>
          </w:p>
        </w:tc>
        <w:tc>
          <w:tcPr>
            <w:tcW w:w="1297" w:type="dxa"/>
            <w:noWrap/>
            <w:vAlign w:val="center"/>
          </w:tcPr>
          <w:p w14:paraId="43DEB25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0.817</w:t>
            </w:r>
          </w:p>
        </w:tc>
        <w:tc>
          <w:tcPr>
            <w:tcW w:w="1296" w:type="dxa"/>
            <w:noWrap/>
            <w:vAlign w:val="center"/>
          </w:tcPr>
          <w:p w14:paraId="39BC038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0.822</w:t>
            </w:r>
          </w:p>
        </w:tc>
        <w:tc>
          <w:tcPr>
            <w:tcW w:w="1296" w:type="dxa"/>
            <w:noWrap/>
            <w:vAlign w:val="center"/>
          </w:tcPr>
          <w:p w14:paraId="381FC94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0.647</w:t>
            </w:r>
          </w:p>
        </w:tc>
        <w:tc>
          <w:tcPr>
            <w:tcW w:w="1297" w:type="dxa"/>
            <w:noWrap/>
            <w:vAlign w:val="center"/>
          </w:tcPr>
          <w:p w14:paraId="0ADE96A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0.901</w:t>
            </w:r>
          </w:p>
        </w:tc>
      </w:tr>
      <w:tr w14:paraId="75171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2EEC1D2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GPC</w:t>
            </w:r>
          </w:p>
        </w:tc>
        <w:tc>
          <w:tcPr>
            <w:tcW w:w="1296" w:type="dxa"/>
            <w:noWrap/>
            <w:vAlign w:val="center"/>
          </w:tcPr>
          <w:p w14:paraId="665B934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0.803</w:t>
            </w:r>
          </w:p>
        </w:tc>
        <w:tc>
          <w:tcPr>
            <w:tcW w:w="1296" w:type="dxa"/>
            <w:noWrap/>
            <w:vAlign w:val="center"/>
          </w:tcPr>
          <w:p w14:paraId="6B62367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0.813</w:t>
            </w:r>
          </w:p>
        </w:tc>
        <w:tc>
          <w:tcPr>
            <w:tcW w:w="1297" w:type="dxa"/>
            <w:noWrap/>
            <w:vAlign w:val="center"/>
          </w:tcPr>
          <w:p w14:paraId="1228DF3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0.786</w:t>
            </w:r>
          </w:p>
        </w:tc>
        <w:tc>
          <w:tcPr>
            <w:tcW w:w="1296" w:type="dxa"/>
            <w:noWrap/>
            <w:vAlign w:val="center"/>
          </w:tcPr>
          <w:p w14:paraId="102155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0.799</w:t>
            </w:r>
          </w:p>
        </w:tc>
        <w:tc>
          <w:tcPr>
            <w:tcW w:w="1296" w:type="dxa"/>
            <w:noWrap/>
            <w:vAlign w:val="center"/>
          </w:tcPr>
          <w:p w14:paraId="07EDEC8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0.607</w:t>
            </w:r>
          </w:p>
        </w:tc>
        <w:tc>
          <w:tcPr>
            <w:tcW w:w="1297" w:type="dxa"/>
            <w:noWrap/>
            <w:vAlign w:val="center"/>
          </w:tcPr>
          <w:p w14:paraId="6DE75F4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0.883</w:t>
            </w:r>
          </w:p>
        </w:tc>
      </w:tr>
      <w:tr w14:paraId="62CF4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7B37F8C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GB</w:t>
            </w:r>
          </w:p>
        </w:tc>
        <w:tc>
          <w:tcPr>
            <w:tcW w:w="1296" w:type="dxa"/>
            <w:noWrap/>
            <w:vAlign w:val="center"/>
          </w:tcPr>
          <w:p w14:paraId="37528AB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0.818</w:t>
            </w:r>
          </w:p>
        </w:tc>
        <w:tc>
          <w:tcPr>
            <w:tcW w:w="1296" w:type="dxa"/>
            <w:noWrap/>
            <w:vAlign w:val="center"/>
          </w:tcPr>
          <w:p w14:paraId="4B3F1F8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0.821</w:t>
            </w:r>
          </w:p>
        </w:tc>
        <w:tc>
          <w:tcPr>
            <w:tcW w:w="1297" w:type="dxa"/>
            <w:noWrap/>
            <w:vAlign w:val="center"/>
          </w:tcPr>
          <w:p w14:paraId="061B069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0.811</w:t>
            </w:r>
          </w:p>
        </w:tc>
        <w:tc>
          <w:tcPr>
            <w:tcW w:w="1296" w:type="dxa"/>
            <w:noWrap/>
            <w:vAlign w:val="center"/>
          </w:tcPr>
          <w:p w14:paraId="24169F3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0.816</w:t>
            </w:r>
          </w:p>
        </w:tc>
        <w:tc>
          <w:tcPr>
            <w:tcW w:w="1296" w:type="dxa"/>
            <w:noWrap/>
            <w:vAlign w:val="center"/>
          </w:tcPr>
          <w:p w14:paraId="0BA7643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0.636</w:t>
            </w:r>
          </w:p>
        </w:tc>
        <w:tc>
          <w:tcPr>
            <w:tcW w:w="1297" w:type="dxa"/>
            <w:noWrap/>
            <w:vAlign w:val="center"/>
          </w:tcPr>
          <w:p w14:paraId="08BE592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0.896</w:t>
            </w:r>
          </w:p>
        </w:tc>
      </w:tr>
      <w:tr w14:paraId="6287E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6406A33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LR</w:t>
            </w:r>
          </w:p>
        </w:tc>
        <w:tc>
          <w:tcPr>
            <w:tcW w:w="1296" w:type="dxa"/>
            <w:noWrap/>
            <w:vAlign w:val="center"/>
          </w:tcPr>
          <w:p w14:paraId="4147B69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0.687</w:t>
            </w:r>
          </w:p>
        </w:tc>
        <w:tc>
          <w:tcPr>
            <w:tcW w:w="1296" w:type="dxa"/>
            <w:noWrap/>
            <w:vAlign w:val="center"/>
          </w:tcPr>
          <w:p w14:paraId="0FC579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0.687</w:t>
            </w:r>
          </w:p>
        </w:tc>
        <w:tc>
          <w:tcPr>
            <w:tcW w:w="1297" w:type="dxa"/>
            <w:noWrap/>
            <w:vAlign w:val="center"/>
          </w:tcPr>
          <w:p w14:paraId="3B4BED0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0.685</w:t>
            </w:r>
          </w:p>
        </w:tc>
        <w:tc>
          <w:tcPr>
            <w:tcW w:w="1296" w:type="dxa"/>
            <w:noWrap/>
            <w:vAlign w:val="center"/>
          </w:tcPr>
          <w:p w14:paraId="3941A66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0.686</w:t>
            </w:r>
          </w:p>
        </w:tc>
        <w:tc>
          <w:tcPr>
            <w:tcW w:w="1296" w:type="dxa"/>
            <w:noWrap/>
            <w:vAlign w:val="center"/>
          </w:tcPr>
          <w:p w14:paraId="6B46951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0.375</w:t>
            </w:r>
          </w:p>
        </w:tc>
        <w:tc>
          <w:tcPr>
            <w:tcW w:w="1297" w:type="dxa"/>
            <w:noWrap/>
            <w:vAlign w:val="center"/>
          </w:tcPr>
          <w:p w14:paraId="4FF3C31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0.756</w:t>
            </w:r>
          </w:p>
        </w:tc>
      </w:tr>
      <w:tr w14:paraId="4E72A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96" w:type="dxa"/>
            <w:noWrap/>
            <w:vAlign w:val="center"/>
          </w:tcPr>
          <w:p w14:paraId="5C5C177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KNN</w:t>
            </w:r>
          </w:p>
        </w:tc>
        <w:tc>
          <w:tcPr>
            <w:tcW w:w="1296" w:type="dxa"/>
            <w:noWrap/>
            <w:vAlign w:val="center"/>
          </w:tcPr>
          <w:p w14:paraId="49FD2AF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0.799</w:t>
            </w:r>
          </w:p>
        </w:tc>
        <w:tc>
          <w:tcPr>
            <w:tcW w:w="1296" w:type="dxa"/>
            <w:noWrap/>
            <w:vAlign w:val="center"/>
          </w:tcPr>
          <w:p w14:paraId="3A10D0E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0.787</w:t>
            </w:r>
          </w:p>
        </w:tc>
        <w:tc>
          <w:tcPr>
            <w:tcW w:w="1297" w:type="dxa"/>
            <w:noWrap/>
            <w:vAlign w:val="center"/>
          </w:tcPr>
          <w:p w14:paraId="4D3C3A1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0.818</w:t>
            </w:r>
          </w:p>
        </w:tc>
        <w:tc>
          <w:tcPr>
            <w:tcW w:w="1296" w:type="dxa"/>
            <w:noWrap/>
            <w:vAlign w:val="center"/>
          </w:tcPr>
          <w:p w14:paraId="67E1466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0.802</w:t>
            </w:r>
          </w:p>
        </w:tc>
        <w:tc>
          <w:tcPr>
            <w:tcW w:w="1296" w:type="dxa"/>
            <w:noWrap/>
            <w:vAlign w:val="center"/>
          </w:tcPr>
          <w:p w14:paraId="41BA609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0.598</w:t>
            </w:r>
          </w:p>
        </w:tc>
        <w:tc>
          <w:tcPr>
            <w:tcW w:w="1297" w:type="dxa"/>
            <w:noWrap/>
            <w:vAlign w:val="center"/>
          </w:tcPr>
          <w:p w14:paraId="1FAC62B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0.880</w:t>
            </w:r>
          </w:p>
        </w:tc>
      </w:tr>
    </w:tbl>
    <w:p w14:paraId="1B798B41">
      <w:pPr>
        <w:spacing w:after="0" w:line="360" w:lineRule="auto"/>
        <w:jc w:val="both"/>
        <w:rPr>
          <w:rFonts w:hint="default" w:ascii="Times New Roman" w:hAnsi="Times New Roman" w:eastAsia="等线" w:cs="Times New Roman"/>
          <w:kern w:val="0"/>
          <w:sz w:val="16"/>
          <w:szCs w:val="16"/>
          <w:lang w:eastAsia="zh-CN"/>
          <w14:ligatures w14:val="none"/>
        </w:rPr>
      </w:pPr>
      <w:r>
        <w:rPr>
          <w:rFonts w:hint="default" w:ascii="Times New Roman" w:hAnsi="Times New Roman" w:eastAsia="等线" w:cs="Times New Roman"/>
          <w:kern w:val="0"/>
          <w:sz w:val="16"/>
          <w:szCs w:val="16"/>
          <w:lang w:eastAsia="zh-CN"/>
          <w14:ligatures w14:val="none"/>
        </w:rPr>
        <w:t>Abb: F1: F-score; MCC: Matthews correlation coefficient; AUC: Area Under the Curve; NB: Naïve Bayes; SVC: Support Vector Classifier; LGBM: Light Gradient-Boosting Machine; GPC: Gaussian Process Classification; GB: Gradient Boosting; LR: Logistic Regression; KNN: K-Nearest Neighbors</w:t>
      </w:r>
    </w:p>
    <w:p w14:paraId="072A3FF2">
      <w:pPr>
        <w:spacing w:after="0" w:line="360" w:lineRule="auto"/>
        <w:jc w:val="both"/>
        <w:rPr>
          <w:rFonts w:hint="default" w:ascii="Times New Roman" w:hAnsi="Times New Roman" w:eastAsia="等线" w:cs="Times New Roman"/>
          <w:kern w:val="0"/>
          <w:sz w:val="16"/>
          <w:szCs w:val="16"/>
          <w:lang w:eastAsia="zh-CN"/>
          <w14:ligatures w14:val="none"/>
        </w:rPr>
      </w:pPr>
    </w:p>
    <w:p w14:paraId="66803B3E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 xml:space="preserve">Supplementary Table S2. </w:t>
      </w:r>
      <w:r>
        <w:rPr>
          <w:rFonts w:hint="default" w:ascii="Times New Roman" w:hAnsi="Times New Roman" w:eastAsia="Times New Roman" w:cs="Times New Roman"/>
          <w:kern w:val="0"/>
          <w:sz w:val="20"/>
          <w:szCs w:val="20"/>
          <w14:ligatures w14:val="none"/>
        </w:rPr>
        <w:t>Representative best-performing hyperparameters of seven models</w:t>
      </w:r>
    </w:p>
    <w:tbl>
      <w:tblPr>
        <w:tblStyle w:val="8"/>
        <w:tblW w:w="9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7287"/>
      </w:tblGrid>
      <w:tr w14:paraId="6EAF7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1032C8D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Models</w:t>
            </w:r>
          </w:p>
        </w:tc>
        <w:tc>
          <w:tcPr>
            <w:tcW w:w="7287" w:type="dxa"/>
            <w:noWrap/>
            <w:vAlign w:val="center"/>
          </w:tcPr>
          <w:p w14:paraId="56ABDC6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Hyperparameter tuning</w:t>
            </w:r>
          </w:p>
        </w:tc>
      </w:tr>
      <w:tr w14:paraId="67037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0EDBCAD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SVC</w:t>
            </w:r>
          </w:p>
        </w:tc>
        <w:tc>
          <w:tcPr>
            <w:tcW w:w="7287" w:type="dxa"/>
            <w:noWrap/>
            <w:vAlign w:val="center"/>
          </w:tcPr>
          <w:p w14:paraId="2CFFE7E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 = 10, gamma = scale, kernel = RBF</w:t>
            </w:r>
          </w:p>
        </w:tc>
      </w:tr>
      <w:tr w14:paraId="1B08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5EEB314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LGBM</w:t>
            </w:r>
          </w:p>
        </w:tc>
        <w:tc>
          <w:tcPr>
            <w:tcW w:w="7287" w:type="dxa"/>
            <w:noWrap/>
            <w:vAlign w:val="center"/>
          </w:tcPr>
          <w:p w14:paraId="7E78E16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learning_rate = 0.1, max_depth = 10, n_estimators = 200, num_leaves = 50</w:t>
            </w:r>
          </w:p>
        </w:tc>
      </w:tr>
      <w:tr w14:paraId="48349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5C02052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GB</w:t>
            </w:r>
          </w:p>
        </w:tc>
        <w:tc>
          <w:tcPr>
            <w:tcW w:w="7287" w:type="dxa"/>
            <w:noWrap/>
            <w:vAlign w:val="center"/>
          </w:tcPr>
          <w:p w14:paraId="7FC7828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learning_rate = 0.1, max_depth = 5, n_estimators = 200, subsample = 0.8</w:t>
            </w:r>
          </w:p>
        </w:tc>
      </w:tr>
      <w:tr w14:paraId="08656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36C786F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GPC</w:t>
            </w:r>
          </w:p>
        </w:tc>
        <w:tc>
          <w:tcPr>
            <w:tcW w:w="7287" w:type="dxa"/>
            <w:noWrap/>
            <w:vAlign w:val="center"/>
          </w:tcPr>
          <w:p w14:paraId="70C1D8F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RBF kernel, max_iteration = 100</w:t>
            </w:r>
          </w:p>
        </w:tc>
      </w:tr>
      <w:tr w14:paraId="4CD8A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68FB5CD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KNN</w:t>
            </w:r>
          </w:p>
        </w:tc>
        <w:tc>
          <w:tcPr>
            <w:tcW w:w="7287" w:type="dxa"/>
            <w:noWrap/>
            <w:vAlign w:val="center"/>
          </w:tcPr>
          <w:p w14:paraId="630AA43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RBF kernel, max_iteration = 100</w:t>
            </w:r>
          </w:p>
        </w:tc>
      </w:tr>
      <w:tr w14:paraId="54C9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36B44C3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LR</w:t>
            </w:r>
          </w:p>
        </w:tc>
        <w:tc>
          <w:tcPr>
            <w:tcW w:w="7287" w:type="dxa"/>
            <w:noWrap/>
            <w:vAlign w:val="center"/>
          </w:tcPr>
          <w:p w14:paraId="5E6894D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L2 regularization, lbfgs solver</w:t>
            </w:r>
          </w:p>
        </w:tc>
      </w:tr>
      <w:tr w14:paraId="1B84E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noWrap/>
            <w:vAlign w:val="center"/>
          </w:tcPr>
          <w:p w14:paraId="290E5A4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NB</w:t>
            </w:r>
          </w:p>
        </w:tc>
        <w:tc>
          <w:tcPr>
            <w:tcW w:w="7287" w:type="dxa"/>
            <w:noWrap/>
            <w:vAlign w:val="center"/>
          </w:tcPr>
          <w:p w14:paraId="6880938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kern w:val="0"/>
                <w:sz w:val="20"/>
                <w:szCs w:val="20"/>
                <w14:ligatures w14:val="none"/>
              </w:rPr>
              <w:t>-</w:t>
            </w:r>
          </w:p>
        </w:tc>
      </w:tr>
    </w:tbl>
    <w:p w14:paraId="031FABAD">
      <w:pPr>
        <w:spacing w:after="0" w:line="360" w:lineRule="auto"/>
        <w:jc w:val="both"/>
        <w:rPr>
          <w:rFonts w:hint="default" w:ascii="Times New Roman" w:hAnsi="Times New Roman" w:eastAsia="等线" w:cs="Times New Roman"/>
          <w:kern w:val="0"/>
          <w:sz w:val="20"/>
          <w:szCs w:val="20"/>
          <w:lang w:eastAsia="zh-CN"/>
          <w14:ligatures w14:val="none"/>
        </w:rPr>
      </w:pPr>
      <w:r>
        <w:rPr>
          <w:rFonts w:hint="default" w:ascii="Times New Roman" w:hAnsi="Times New Roman" w:eastAsia="等线" w:cs="Times New Roman"/>
          <w:kern w:val="0"/>
          <w:sz w:val="20"/>
          <w:szCs w:val="20"/>
          <w:lang w:eastAsia="zh-CN"/>
          <w14:ligatures w14:val="none"/>
        </w:rPr>
        <w:t xml:space="preserve">Abb: RBF: </w:t>
      </w:r>
      <w:r>
        <w:rPr>
          <w:rFonts w:hint="default" w:ascii="Times New Roman" w:hAnsi="Times New Roman" w:eastAsia="等线" w:cs="Times New Roman"/>
          <w:kern w:val="0"/>
          <w:sz w:val="20"/>
          <w:szCs w:val="20"/>
          <w:lang w:eastAsia="zh-CN"/>
          <w14:ligatures w14:val="none"/>
        </w:rPr>
        <w:t>Radial Basis Function</w:t>
      </w:r>
    </w:p>
    <w:p w14:paraId="0B0CD4FC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</w:pPr>
    </w:p>
    <w:p w14:paraId="1CC431B8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Malgun Gothic" w:cs="Times New Roman"/>
          <w:b/>
          <w:bCs/>
          <w:kern w:val="0"/>
          <w:sz w:val="20"/>
          <w:szCs w:val="20"/>
          <w14:ligatures w14:val="none"/>
        </w:rPr>
        <w:t xml:space="preserve">Supplementary Table S3. </w:t>
      </w:r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>Confusion matri</w:t>
      </w:r>
      <w:bookmarkStart w:id="0" w:name="_GoBack"/>
      <w:bookmarkEnd w:id="0"/>
      <w:r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  <w:t>x of the optimized LGBM classifier across 10x repeated stratified test splits.</w:t>
      </w:r>
    </w:p>
    <w:p w14:paraId="5D4912B1">
      <w:pPr>
        <w:spacing w:after="0" w:line="360" w:lineRule="auto"/>
        <w:jc w:val="both"/>
        <w:rPr>
          <w:rFonts w:hint="default" w:ascii="Times New Roman" w:hAnsi="Times New Roman" w:eastAsia="Malgun Gothic" w:cs="Times New Roman"/>
          <w:kern w:val="0"/>
          <w:sz w:val="20"/>
          <w:szCs w:val="20"/>
          <w14:ligatures w14:val="none"/>
        </w:rPr>
      </w:pPr>
      <w:r>
        <w:rPr>
          <w:rFonts w:hint="default" w:ascii="Times New Roman" w:hAnsi="Times New Roman" w:eastAsia="Times New Roman" w:cs="Times New Roman"/>
          <w:kern w:val="0"/>
          <w:sz w:val="20"/>
          <w:szCs w:val="20"/>
          <w14:ligatures w14:val="none"/>
        </w:rPr>
        <w:t xml:space="preserve"> </w:t>
      </w:r>
    </w:p>
    <w:tbl>
      <w:tblPr>
        <w:tblStyle w:val="8"/>
        <w:tblW w:w="7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2534"/>
        <w:gridCol w:w="2326"/>
      </w:tblGrid>
      <w:tr w14:paraId="6B77A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0" w:type="auto"/>
            <w:vAlign w:val="center"/>
          </w:tcPr>
          <w:p w14:paraId="7FADED5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Confusion matrix</w:t>
            </w:r>
          </w:p>
        </w:tc>
        <w:tc>
          <w:tcPr>
            <w:tcW w:w="0" w:type="auto"/>
            <w:vAlign w:val="center"/>
          </w:tcPr>
          <w:p w14:paraId="69F4F31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Predicted Inactive</w:t>
            </w:r>
          </w:p>
        </w:tc>
        <w:tc>
          <w:tcPr>
            <w:tcW w:w="0" w:type="auto"/>
            <w:vAlign w:val="center"/>
          </w:tcPr>
          <w:p w14:paraId="0CE30E6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Predicted Active</w:t>
            </w:r>
          </w:p>
        </w:tc>
      </w:tr>
      <w:tr w14:paraId="50C9F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0" w:type="auto"/>
            <w:vAlign w:val="center"/>
          </w:tcPr>
          <w:p w14:paraId="2CC01CE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Actual Inactive</w:t>
            </w:r>
          </w:p>
        </w:tc>
        <w:tc>
          <w:tcPr>
            <w:tcW w:w="0" w:type="auto"/>
            <w:vAlign w:val="center"/>
          </w:tcPr>
          <w:p w14:paraId="3BB4F8E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832.3 (TN)</w:t>
            </w:r>
          </w:p>
        </w:tc>
        <w:tc>
          <w:tcPr>
            <w:tcW w:w="0" w:type="auto"/>
            <w:vAlign w:val="center"/>
          </w:tcPr>
          <w:p w14:paraId="7E4565C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172.7 (FP)</w:t>
            </w:r>
          </w:p>
        </w:tc>
      </w:tr>
      <w:tr w14:paraId="424A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0" w:type="auto"/>
            <w:vAlign w:val="center"/>
          </w:tcPr>
          <w:p w14:paraId="46308AA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Actual Active</w:t>
            </w:r>
          </w:p>
        </w:tc>
        <w:tc>
          <w:tcPr>
            <w:tcW w:w="0" w:type="auto"/>
            <w:vAlign w:val="center"/>
          </w:tcPr>
          <w:p w14:paraId="4394DAE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181.4 (FN)</w:t>
            </w:r>
          </w:p>
        </w:tc>
        <w:tc>
          <w:tcPr>
            <w:tcW w:w="0" w:type="auto"/>
            <w:vAlign w:val="center"/>
          </w:tcPr>
          <w:p w14:paraId="5731506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817.6 (TP)</w:t>
            </w:r>
          </w:p>
        </w:tc>
      </w:tr>
    </w:tbl>
    <w:p w14:paraId="37267D49">
      <w:pPr>
        <w:rPr>
          <w:rFonts w:hint="default" w:ascii="Times New Roman" w:hAnsi="Times New Roman" w:eastAsia="等线" w:cs="Times New Roman"/>
          <w:lang w:eastAsia="zh-CN"/>
        </w:rPr>
      </w:pPr>
      <w:r>
        <w:rPr>
          <w:rFonts w:hint="default" w:ascii="Times New Roman" w:hAnsi="Times New Roman" w:eastAsia="等线" w:cs="Times New Roman"/>
          <w:lang w:eastAsia="zh-CN"/>
        </w:rPr>
        <w:t xml:space="preserve">Abb: TN: </w:t>
      </w:r>
      <w:r>
        <w:rPr>
          <w:rFonts w:hint="default" w:ascii="Times New Roman" w:hAnsi="Times New Roman" w:eastAsia="等线" w:cs="Times New Roman"/>
          <w:lang w:eastAsia="zh-CN"/>
        </w:rPr>
        <w:t>True Negative</w:t>
      </w:r>
      <w:r>
        <w:rPr>
          <w:rFonts w:hint="default" w:ascii="Times New Roman" w:hAnsi="Times New Roman" w:eastAsia="等线" w:cs="Times New Roman"/>
          <w:lang w:eastAsia="zh-CN"/>
        </w:rPr>
        <w:t xml:space="preserve">, FN: </w:t>
      </w:r>
      <w:r>
        <w:rPr>
          <w:rFonts w:hint="default" w:ascii="Times New Roman" w:hAnsi="Times New Roman" w:eastAsia="等线" w:cs="Times New Roman"/>
          <w:lang w:eastAsia="zh-CN"/>
        </w:rPr>
        <w:t>False Negative</w:t>
      </w:r>
      <w:r>
        <w:rPr>
          <w:rFonts w:hint="default" w:ascii="Times New Roman" w:hAnsi="Times New Roman" w:eastAsia="等线" w:cs="Times New Roman"/>
          <w:lang w:eastAsia="zh-CN"/>
        </w:rPr>
        <w:t xml:space="preserve">, FP: </w:t>
      </w:r>
      <w:r>
        <w:rPr>
          <w:rFonts w:hint="default" w:ascii="Times New Roman" w:hAnsi="Times New Roman" w:eastAsia="等线" w:cs="Times New Roman"/>
          <w:lang w:eastAsia="zh-CN"/>
        </w:rPr>
        <w:t>False Positive</w:t>
      </w:r>
      <w:r>
        <w:rPr>
          <w:rFonts w:hint="default" w:ascii="Times New Roman" w:hAnsi="Times New Roman" w:eastAsia="等线" w:cs="Times New Roman"/>
          <w:lang w:eastAsia="zh-CN"/>
        </w:rPr>
        <w:t xml:space="preserve">, TP: </w:t>
      </w:r>
      <w:r>
        <w:rPr>
          <w:rFonts w:hint="default" w:ascii="Times New Roman" w:hAnsi="Times New Roman" w:eastAsia="等线" w:cs="Times New Roman"/>
          <w:lang w:eastAsia="zh-CN"/>
        </w:rPr>
        <w:t>True Positive</w:t>
      </w:r>
      <w:r>
        <w:rPr>
          <w:rFonts w:hint="default" w:ascii="Times New Roman" w:hAnsi="Times New Roman" w:eastAsia="等线" w:cs="Times New Roman"/>
          <w:lang w:eastAsia="zh-CN"/>
        </w:rPr>
        <w:t>.</w:t>
      </w:r>
    </w:p>
    <w:p w14:paraId="459B2879">
      <w:pPr>
        <w:rPr>
          <w:rFonts w:hint="default" w:ascii="Times New Roman" w:hAnsi="Times New Roman" w:cs="Times New Roman"/>
        </w:rPr>
      </w:pPr>
    </w:p>
    <w:p w14:paraId="5925E342"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70AD47" w:themeColor="accent6"/>
          <w14:textFill>
            <w14:solidFill>
              <w14:schemeClr w14:val="accent6"/>
            </w14:solidFill>
          </w14:textFill>
        </w:rPr>
        <w:drawing>
          <wp:inline distT="0" distB="0" distL="0" distR="0">
            <wp:extent cx="4592320" cy="2861945"/>
            <wp:effectExtent l="0" t="0" r="0" b="0"/>
            <wp:docPr id="764220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22038" name="Pictur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105" cy="286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24D90">
      <w:pPr>
        <w:spacing w:after="0" w:line="360" w:lineRule="auto"/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Supplementary Figure S1: </w:t>
      </w:r>
      <w:r>
        <w:rPr>
          <w:rFonts w:hint="default" w:ascii="Times New Roman" w:hAnsi="Times New Roman" w:cs="Times New Roman"/>
        </w:rPr>
        <w:t>Protein-ligand complex of 3VO3 at 100 ns, showing hydrogen bonds (green)</w:t>
      </w:r>
    </w:p>
    <w:p w14:paraId="06131B18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ion Pro">
    <w:altName w:val="Cambria"/>
    <w:panose1 w:val="00000000000000000000"/>
    <w:charset w:val="00"/>
    <w:family w:val="roman"/>
    <w:pitch w:val="default"/>
    <w:sig w:usb0="00000000" w:usb1="00000000" w:usb2="00000000" w:usb3="00000000" w:csb0="0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8E"/>
    <w:rsid w:val="000131F7"/>
    <w:rsid w:val="000435F6"/>
    <w:rsid w:val="00061FC0"/>
    <w:rsid w:val="00136A6B"/>
    <w:rsid w:val="001B551B"/>
    <w:rsid w:val="00205F3A"/>
    <w:rsid w:val="00225683"/>
    <w:rsid w:val="0027668E"/>
    <w:rsid w:val="003D35C7"/>
    <w:rsid w:val="00426B27"/>
    <w:rsid w:val="00477B6E"/>
    <w:rsid w:val="00590A9F"/>
    <w:rsid w:val="005C76E9"/>
    <w:rsid w:val="0066168A"/>
    <w:rsid w:val="006A4587"/>
    <w:rsid w:val="006C0AD4"/>
    <w:rsid w:val="00791D48"/>
    <w:rsid w:val="007B4323"/>
    <w:rsid w:val="008F0214"/>
    <w:rsid w:val="009527EA"/>
    <w:rsid w:val="00995BD2"/>
    <w:rsid w:val="00A26CEC"/>
    <w:rsid w:val="00A73512"/>
    <w:rsid w:val="00A762E0"/>
    <w:rsid w:val="00A847BA"/>
    <w:rsid w:val="00B4547E"/>
    <w:rsid w:val="00B718F0"/>
    <w:rsid w:val="00B958CB"/>
    <w:rsid w:val="00BA1FA9"/>
    <w:rsid w:val="00C506D6"/>
    <w:rsid w:val="00C737F2"/>
    <w:rsid w:val="00C75A2A"/>
    <w:rsid w:val="00C91D02"/>
    <w:rsid w:val="00CE122C"/>
    <w:rsid w:val="00D06E2F"/>
    <w:rsid w:val="00DA5EAE"/>
    <w:rsid w:val="00DC5DD6"/>
    <w:rsid w:val="00DD2AD4"/>
    <w:rsid w:val="00DE44A7"/>
    <w:rsid w:val="00E503C0"/>
    <w:rsid w:val="00E556FC"/>
    <w:rsid w:val="00EF690D"/>
    <w:rsid w:val="00FB70EF"/>
    <w:rsid w:val="00FD3EEE"/>
    <w:rsid w:val="45F3172E"/>
    <w:rsid w:val="481D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ko-KR" w:bidi="ar-SA"/>
      <w14:ligatures w14:val="standardContextual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pPr>
      <w:spacing w:line="278" w:lineRule="auto"/>
    </w:pPr>
    <w:rPr>
      <w:b/>
      <w:bCs/>
      <w:sz w:val="24"/>
      <w:szCs w:val="24"/>
    </w:rPr>
  </w:style>
  <w:style w:type="table" w:styleId="8">
    <w:name w:val="Table Grid"/>
    <w:basedOn w:val="7"/>
    <w:qFormat/>
    <w:uiPriority w:val="39"/>
    <w:pPr>
      <w:spacing w:line="260" w:lineRule="atLeast"/>
      <w:jc w:val="both"/>
    </w:pPr>
    <w:rPr>
      <w:rFonts w:ascii="Minion Pro" w:hAnsi="Minion Pro" w:eastAsia="宋体" w:cs="Times New Roman"/>
      <w:color w:val="00000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99"/>
    <w:rPr>
      <w:rFonts w:cs="Times New Roman"/>
      <w:color w:val="2E75B6" w:themeColor="accent1" w:themeShade="BF"/>
      <w:u w:val="single"/>
    </w:rPr>
  </w:style>
  <w:style w:type="character" w:styleId="11">
    <w:name w:val="annotation reference"/>
    <w:basedOn w:val="9"/>
    <w:qFormat/>
    <w:uiPriority w:val="99"/>
    <w:rPr>
      <w:rFonts w:cs="Times New Roman"/>
      <w:sz w:val="21"/>
    </w:rPr>
  </w:style>
  <w:style w:type="character" w:customStyle="1" w:styleId="12">
    <w:name w:val="Comment Text Char"/>
    <w:basedOn w:val="9"/>
    <w:link w:val="2"/>
    <w:semiHidden/>
    <w:qFormat/>
    <w:uiPriority w:val="99"/>
    <w:rPr>
      <w:kern w:val="2"/>
      <w:sz w:val="20"/>
      <w:szCs w:val="20"/>
      <w14:ligatures w14:val="standardContextual"/>
    </w:rPr>
  </w:style>
  <w:style w:type="character" w:customStyle="1" w:styleId="13">
    <w:name w:val="Balloon Text Char"/>
    <w:basedOn w:val="9"/>
    <w:link w:val="3"/>
    <w:semiHidden/>
    <w:qFormat/>
    <w:uiPriority w:val="99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14">
    <w:name w:val="Header Char"/>
    <w:basedOn w:val="9"/>
    <w:link w:val="5"/>
    <w:qFormat/>
    <w:uiPriority w:val="99"/>
    <w:rPr>
      <w:kern w:val="2"/>
      <w:sz w:val="18"/>
      <w:szCs w:val="18"/>
      <w14:ligatures w14:val="standardContextual"/>
    </w:rPr>
  </w:style>
  <w:style w:type="character" w:customStyle="1" w:styleId="15">
    <w:name w:val="Footer Char"/>
    <w:basedOn w:val="9"/>
    <w:link w:val="4"/>
    <w:qFormat/>
    <w:uiPriority w:val="99"/>
    <w:rPr>
      <w:kern w:val="2"/>
      <w:sz w:val="18"/>
      <w:szCs w:val="18"/>
      <w14:ligatures w14:val="standardContextual"/>
    </w:rPr>
  </w:style>
  <w:style w:type="character" w:customStyle="1" w:styleId="16">
    <w:name w:val="Comment Subject Char"/>
    <w:basedOn w:val="12"/>
    <w:link w:val="6"/>
    <w:semiHidden/>
    <w:qFormat/>
    <w:uiPriority w:val="99"/>
    <w:rPr>
      <w:b/>
      <w:bCs/>
      <w:kern w:val="2"/>
      <w:sz w:val="24"/>
      <w:szCs w:val="24"/>
      <w14:ligatures w14:val="standardContextual"/>
    </w:rPr>
  </w:style>
  <w:style w:type="character" w:customStyle="1" w:styleId="17">
    <w:name w:val="cf01"/>
    <w:basedOn w:val="9"/>
    <w:qFormat/>
    <w:uiPriority w:val="0"/>
    <w:rPr>
      <w:rFonts w:hint="eastAsia" w:ascii="Microsoft YaHei UI" w:hAnsi="Microsoft YaHei UI" w:eastAsia="Microsoft YaHei UI"/>
      <w:sz w:val="18"/>
      <w:szCs w:val="18"/>
    </w:rPr>
  </w:style>
  <w:style w:type="paragraph" w:customStyle="1" w:styleId="18">
    <w:name w:val="Revision1"/>
    <w:hidden/>
    <w:semiHidden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ko-KR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290</Words>
  <Characters>1738</Characters>
  <Lines>15</Lines>
  <Paragraphs>4</Paragraphs>
  <TotalTime>2</TotalTime>
  <ScaleCrop>false</ScaleCrop>
  <LinksUpToDate>false</LinksUpToDate>
  <CharactersWithSpaces>1937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2026-01-15T04:26:00Z</dcterms:created>
  <dc:creator>Abdul Manan</dc:creator>
  <cp:lastModifiedBy>sherly</cp:lastModifiedBy>
  <dcterms:modified xsi:type="dcterms:W3CDTF">2026-01-19T02:02:56Z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D0B07D7C6F1945FAA5CB9CAAC3A10F40_13</vt:lpwstr>
  </property>
  <property fmtid="{D5CDD505-2E9C-101B-9397-08002B2CF9AE}" pid="4" name="KSOTemplateDocerSaveRecord">
    <vt:lpwstr>eyJoZGlkIjoiYWI2NDhmMDc2ZTBlMjRjYjVjYmJhYWUzMzRhMGEwYmQiLCJ1c2VySWQiOiI2NDQxMzUzMjUifQ==</vt:lpwstr>
  </property>
</Properties>
</file>