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191.000000000002"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59"/>
        <w:gridCol w:w="587"/>
        <w:gridCol w:w="9443"/>
        <w:gridCol w:w="1872"/>
        <w:gridCol w:w="1630"/>
        <w:tblGridChange w:id="0">
          <w:tblGrid>
            <w:gridCol w:w="1659"/>
            <w:gridCol w:w="587"/>
            <w:gridCol w:w="9443"/>
            <w:gridCol w:w="1872"/>
            <w:gridCol w:w="1630"/>
          </w:tblGrid>
        </w:tblGridChange>
      </w:tblGrid>
      <w:tr>
        <w:trPr>
          <w:cantSplit w:val="0"/>
          <w:trHeight w:val="65" w:hRule="atLeast"/>
          <w:tblHeader w:val="1"/>
        </w:trPr>
        <w:tc>
          <w:tcPr>
            <w:tcBorders>
              <w:top w:color="000000" w:space="0" w:sz="4" w:val="single"/>
              <w:left w:color="000000" w:space="0" w:sz="4" w:val="single"/>
              <w:bottom w:color="ffffcc" w:space="0" w:sz="4" w:val="single"/>
              <w:right w:color="000000" w:space="0" w:sz="4" w:val="single"/>
            </w:tcBorders>
            <w:shd w:fill="63639a" w:val="clear"/>
            <w:tcMar>
              <w:top w:w="0.0" w:type="dxa"/>
              <w:left w:w="108.0" w:type="dxa"/>
              <w:bottom w:w="0.0" w:type="dxa"/>
              <w:right w:w="108.0" w:type="dxa"/>
            </w:tcMar>
            <w:vAlign w:val="cente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ffffff"/>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18"/>
                <w:szCs w:val="18"/>
                <w:u w:val="none"/>
                <w:shd w:fill="auto" w:val="clear"/>
                <w:vertAlign w:val="baseline"/>
                <w:rtl w:val="0"/>
              </w:rPr>
              <w:t xml:space="preserve">Section and Topic </w:t>
            </w:r>
            <w:r w:rsidDel="00000000" w:rsidR="00000000" w:rsidRPr="00000000">
              <w:rPr>
                <w:rtl w:val="0"/>
              </w:rPr>
            </w:r>
          </w:p>
        </w:tc>
        <w:tc>
          <w:tcPr>
            <w:tcBorders>
              <w:top w:color="000000" w:space="0" w:sz="4" w:val="single"/>
              <w:left w:color="000000" w:space="0" w:sz="4" w:val="single"/>
              <w:bottom w:color="ffffcc" w:space="0" w:sz="4" w:val="single"/>
              <w:right w:color="000000" w:space="0" w:sz="4" w:val="single"/>
            </w:tcBorders>
            <w:shd w:fill="63639a" w:val="clear"/>
            <w:tcMar>
              <w:top w:w="0.0" w:type="dxa"/>
              <w:left w:w="108.0" w:type="dxa"/>
              <w:bottom w:w="0.0" w:type="dxa"/>
              <w:right w:w="108.0" w:type="dxa"/>
            </w:tcMar>
            <w:vAlign w:val="cente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ffffff"/>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18"/>
                <w:szCs w:val="18"/>
                <w:u w:val="none"/>
                <w:shd w:fill="auto" w:val="clear"/>
                <w:vertAlign w:val="baseline"/>
                <w:rtl w:val="0"/>
              </w:rPr>
              <w:t xml:space="preserve">Item No</w:t>
            </w:r>
          </w:p>
        </w:tc>
        <w:tc>
          <w:tcPr>
            <w:tcBorders>
              <w:top w:color="000000" w:space="0" w:sz="4" w:val="single"/>
              <w:left w:color="000000" w:space="0" w:sz="4" w:val="single"/>
              <w:bottom w:color="000000" w:space="0" w:sz="4" w:val="single"/>
              <w:right w:color="000000" w:space="0" w:sz="4" w:val="single"/>
            </w:tcBorders>
            <w:shd w:fill="63639a" w:val="clear"/>
            <w:tcMar>
              <w:top w:w="0.0" w:type="dxa"/>
              <w:left w:w="108.0" w:type="dxa"/>
              <w:bottom w:w="0.0" w:type="dxa"/>
              <w:right w:w="108.0" w:type="dxa"/>
            </w:tcMar>
            <w:vAlign w:val="cente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ffffff"/>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18"/>
                <w:szCs w:val="18"/>
                <w:u w:val="none"/>
                <w:shd w:fill="auto" w:val="clear"/>
                <w:vertAlign w:val="baseline"/>
                <w:rtl w:val="0"/>
              </w:rPr>
              <w:t xml:space="preserve">Checklist item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63639a" w:val="clear"/>
            <w:tcMar>
              <w:top w:w="0.0" w:type="dxa"/>
              <w:left w:w="108.0" w:type="dxa"/>
              <w:bottom w:w="0.0" w:type="dxa"/>
              <w:right w:w="108.0" w:type="dxa"/>
            </w:tcMar>
            <w:vAlign w:val="cente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ffffff"/>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16"/>
                <w:szCs w:val="16"/>
                <w:u w:val="none"/>
                <w:shd w:fill="auto" w:val="clear"/>
                <w:vertAlign w:val="baseline"/>
                <w:rtl w:val="0"/>
              </w:rPr>
              <w:t xml:space="preserve">Reported on Page Number/Line Number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63639a" w:val="clear"/>
            <w:tcMar>
              <w:top w:w="0.0" w:type="dxa"/>
              <w:left w:w="108.0" w:type="dxa"/>
              <w:bottom w:w="0.0" w:type="dxa"/>
              <w:right w:w="108.0" w:type="dxa"/>
            </w:tcMar>
            <w:vAlign w:val="cente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ffffff"/>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16"/>
                <w:szCs w:val="16"/>
                <w:u w:val="none"/>
                <w:shd w:fill="auto" w:val="clear"/>
                <w:vertAlign w:val="baseline"/>
                <w:rtl w:val="0"/>
              </w:rPr>
              <w:t xml:space="preserve">Reported on Section/Paragraph</w:t>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Title </w:t>
            </w:r>
          </w:p>
        </w:tc>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Identify the report as a systematic review.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2/line 77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Paragraph 2</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ABSTRACT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Abstract </w:t>
            </w:r>
          </w:p>
        </w:tc>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See the PRISMA 2020 for Abstracts checklist.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1/line 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Abstract section</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INTRODUCTION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Rationale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the rationale for the review in the context of existing knowledge.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2/line 76-80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Paragraph 2</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Objectives </w:t>
            </w:r>
          </w:p>
        </w:tc>
        <w:tc>
          <w:tcPr>
            <w:tcBorders>
              <w:top w:color="000000" w:space="0" w:sz="4" w:val="single"/>
              <w:left w:color="000000" w:space="0" w:sz="4" w:val="single"/>
              <w:bottom w:color="ffffcc"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Provide an explicit statement of the objective(s) or question(s) the review addresses.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2/line 77-80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Paragraph 2</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METHODS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Eligibility criteria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the inclusion and exclusion criteria for the review and how studies were grouped for the syntheses.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96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2.2</w:t>
            </w:r>
            <w:r w:rsidDel="00000000" w:rsidR="00000000" w:rsidRPr="00000000">
              <w:rPr>
                <w:rtl w:val="0"/>
              </w:rPr>
            </w:r>
          </w:p>
        </w:tc>
      </w:tr>
      <w:tr>
        <w:trPr>
          <w:cantSplit w:val="0"/>
          <w:trHeight w:val="19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Information sources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all databases, registers, websites, organisations, reference lists and other sources searched or consulted to identify studies. Specify the date when each source was last searched or consulted.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84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2.1</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Search strategy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the full search strategies for all databases, registers and websites, including any filters and limits used.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C">
            <w:pPr>
              <w:widowControl w:val="0"/>
              <w:spacing w:after="40" w:before="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3/line 83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2.1</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Selection process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97-104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2.2</w:t>
            </w:r>
            <w:r w:rsidDel="00000000" w:rsidR="00000000" w:rsidRPr="00000000">
              <w:rPr>
                <w:rtl w:val="0"/>
              </w:rPr>
            </w:r>
          </w:p>
        </w:tc>
      </w:tr>
      <w:tr>
        <w:trPr>
          <w:cantSplit w:val="0"/>
          <w:trHeight w:val="15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Data collection process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111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3.3</w:t>
            </w: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Data items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10a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97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2.2</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10b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List and define all other variables for which data were sought (e.g. participant and intervention characteristics, funding sources). Describe any assumptions made about any missing or unclear information.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101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2.2</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Study risk of bias assessment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the methods used to assess risk of bias in the included studies, including details of the tool(s) used, how many reviewers assessed each study and whether they worked independently, and if applicable, details of automation tools used in the process.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4/line 122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2.4</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Effect measures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Specify for each outcome the effect measure(s) (e.g. risk ratio, mean difference) used in the synthesis or presentation of results.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117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2.3</w:t>
            </w: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Synthesis methods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the processes used to decide which studies were eligible for each synthesis (e.g. tabulating the study intervention characteristics and comparing against the planned groups for each synthesis (item #5)).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111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2.3</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required to prepare the data for presentation or synthesis, such as handling of missing summary statistics, or data conversions.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3/line 105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2.2</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used to tabulate or visually display results of individual studies and syntheses.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8/line 178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Figure 1</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used to synthesize results and provide a rationale for the choice(s). If meta-analysis was performed, describe the model(s), method(s) to identify the presence and extent of statistical heterogeneity, and software package(s) used.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widowControl w:val="0"/>
              <w:spacing w:after="40" w:before="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3/line 111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widowControl w:val="0"/>
              <w:spacing w:after="40" w:before="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Section 2.3</w:t>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used to explore possible causes of heterogeneity among study results (e.g. subgroup analysis, meta-regression).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4/line 129</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12/line 266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Sections 2.4 and 3.4</w:t>
            </w:r>
            <w:r w:rsidDel="00000000" w:rsidR="00000000" w:rsidRPr="00000000">
              <w:rPr>
                <w:rtl w:val="0"/>
              </w:rPr>
            </w:r>
          </w:p>
        </w:tc>
      </w:tr>
      <w:tr>
        <w:trPr>
          <w:cantSplit w:val="0"/>
          <w:trHeight w:val="50"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13f</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sensitivity analyses conducted to assess robustness of the synthesized results.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4/line 121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2.4</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Reporting bias assessment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used to assess risk of bias due to missing results in a synthesis (arising from reporting biases).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4/line 131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2.4</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Certainty assessment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any methods used to assess certainty (or confidence) in the body of evidence for an outcome.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4/line 134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2.4</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RESULTS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Study selection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16a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the results of the search and selection process, from the number of records identified in the search to the number of studies included in the review, ideally using a flow diagram.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7/line 167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3.1</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16b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Cite studies that might appear to meet the inclusion criteria, but which were excluded, and explain why they were excluded.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7/liine 170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3.1</w:t>
            </w:r>
            <w:r w:rsidDel="00000000" w:rsidR="00000000" w:rsidRPr="00000000">
              <w:rPr>
                <w:rtl w:val="0"/>
              </w:rPr>
            </w:r>
          </w:p>
        </w:tc>
      </w:tr>
      <w:tr>
        <w:trPr>
          <w:cantSplit w:val="0"/>
          <w:trHeight w:val="10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Study characteristics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Cite each included study and present its characteristics.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8/line 214-215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3.2</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Risk of bias in studies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assessments of risk of bias for each included study.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6/line 156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Supplementary table 2</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Results of individual studies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For all outcomes, present, for each study: (a) summary statistics for each group (where appropriate) and (b) an effect estimate and its precision (e.g. confidence/credible interval), ideally using structured tables or plots.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12/line 262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3.4, Table 2, and Table 3</w:t>
            </w: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Results of syntheses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20a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For each synthesis, briefly summarise the characteristics and risk of bias among contributing studies.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12/line 245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3.3</w:t>
            </w:r>
            <w:r w:rsidDel="00000000" w:rsidR="00000000" w:rsidRPr="00000000">
              <w:rPr>
                <w:rtl w:val="0"/>
              </w:rPr>
            </w:r>
          </w:p>
        </w:tc>
      </w:tr>
      <w:tr>
        <w:trPr>
          <w:cantSplit w:val="0"/>
          <w:trHeight w:val="203"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20b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12/line 262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3.4</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20c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results of all investigations of possible causes of heterogeneity among study results.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12/line 251 and page 18/line 320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3.3 and section 3.5</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20d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results of all sensitivity analyses conducted to assess the robustness of the synthesized results.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8/line 213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3.2</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Reporting biases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assessments of risk of bias due to missing results (arising from reporting biases) for each synthesis assessed.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18/line 320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320</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Certainty of evidence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Present assessments of certainty (or confidence) in the body of evidence for each outcome assessed.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12/line 270-310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3.4, Table 1, 2 and 3</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DISCUSSION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Discussion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23a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Provide a general interpretation of the results in the context of other evidence.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18/line 329-343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4</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23b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Discuss any limitations of the evidence included in the review.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19/line 361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4</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23c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Discuss any limitations of the review processes used.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3">
            <w:pPr>
              <w:widowControl w:val="0"/>
              <w:spacing w:after="40" w:before="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19/line 369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4">
            <w:pPr>
              <w:widowControl w:val="0"/>
              <w:spacing w:after="40" w:before="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Section 4</w:t>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23d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Discuss implications of the results for practice, policy, and future research.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18/line 344-360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Section 4</w:t>
            </w:r>
            <w:r w:rsidDel="00000000" w:rsidR="00000000" w:rsidRPr="00000000">
              <w:rPr>
                <w:rtl w:val="0"/>
              </w:rPr>
            </w:r>
          </w:p>
        </w:tc>
      </w:tr>
      <w:tr>
        <w:trPr>
          <w:cantSplit w:val="0"/>
          <w:trHeight w:val="24" w:hRule="atLeast"/>
          <w:tblHeader w:val="0"/>
        </w:trPr>
        <w:tc>
          <w:tcPr>
            <w:gridSpan w:val="3"/>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OTHER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cc" w:val="clear"/>
            <w:tcMar>
              <w:top w:w="0.0" w:type="dxa"/>
              <w:left w:w="108.0" w:type="dxa"/>
              <w:bottom w:w="0.0" w:type="dxa"/>
              <w:right w:w="108.0" w:type="dxa"/>
            </w:tcM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8" w:hRule="atLeast"/>
          <w:tblHeader w:val="0"/>
        </w:trPr>
        <w:tc>
          <w:tcPr>
            <w:vMerge w:val="restart"/>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Registration and protocol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24a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Provide registration information for the review, including register name and registration number, or state that the review was not registered.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r>
      <w:tr>
        <w:trPr>
          <w:cantSplit w:val="0"/>
          <w:trHeight w:val="57"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24b</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Indicate where the review protocol can be accessed, or state that a protocol was not prepared.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r>
      <w:tr>
        <w:trPr>
          <w:cantSplit w:val="0"/>
          <w:trHeight w:val="48" w:hRule="atLeast"/>
          <w:tblHeader w:val="0"/>
        </w:trPr>
        <w:tc>
          <w:tcPr>
            <w:vMerge w:val="continue"/>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24c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and explain any amendments to information provided at registration or in the protocol.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N/A</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Support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Describe sources of financial or non-financial support for the review, and the role of the funders or sponsors in the review.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20/line 401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Funding statement</w:t>
            </w:r>
            <w:r w:rsidDel="00000000" w:rsidR="00000000" w:rsidRPr="00000000">
              <w:rPr>
                <w:rtl w:val="0"/>
              </w:rPr>
            </w:r>
          </w:p>
        </w:tc>
      </w:tr>
      <w:tr>
        <w:trPr>
          <w:cantSplit w:val="0"/>
          <w:trHeight w:val="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Competing interests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Declare any competing interests of review authors.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20/line 413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Conflicts of interest</w:t>
            </w:r>
            <w:r w:rsidDel="00000000" w:rsidR="00000000" w:rsidRPr="00000000">
              <w:rPr>
                <w:rtl w:val="0"/>
              </w:rPr>
            </w:r>
          </w:p>
        </w:tc>
      </w:tr>
      <w:tr>
        <w:trPr>
          <w:cantSplit w:val="0"/>
          <w:trHeight w:val="21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Availability of data, code and other materials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Report which of the following are publicly available and where they can be found: template data collection forms; data extracted from included studies; data used for all analyses; analytic code; any other materials used in the review.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20/line 410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Availability of data and materials</w:t>
            </w:r>
            <w:r w:rsidDel="00000000" w:rsidR="00000000" w:rsidRPr="00000000">
              <w:rPr>
                <w:rtl w:val="0"/>
              </w:rPr>
            </w:r>
          </w:p>
        </w:tc>
      </w:tr>
    </w:tbl>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bookmarkStart w:colFirst="0" w:colLast="0" w:name="_heading=h.kuo64xwt7sjl" w:id="0"/>
      <w:bookmarkEnd w:id="0"/>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the checklist was provided upon initial submission, the page number/line number reported may be changed due to copyediting and may not be referable in the published version. In this case, the section/paragraph may be used as an alternative reference.</w:t>
      </w:r>
    </w:p>
    <w:sectPr>
      <w:headerReference r:id="rId8" w:type="default"/>
      <w:pgSz w:h="12240" w:w="15840" w:orient="landscape"/>
      <w:pgMar w:bottom="432" w:top="432" w:left="432" w:right="4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Lucida San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373" w:before="0" w:line="240" w:lineRule="auto"/>
      <w:ind w:left="720" w:right="0" w:firstLine="0"/>
      <w:jc w:val="both"/>
      <w:rPr>
        <w:rFonts w:ascii="Lucida Sans" w:cs="Lucida Sans" w:eastAsia="Lucida Sans" w:hAnsi="Lucida Sans"/>
        <w:b w:val="0"/>
        <w:bCs w:val="0"/>
        <w:i w:val="0"/>
        <w:iCs w:val="0"/>
        <w:smallCaps w:val="0"/>
        <w:strike w:val="0"/>
        <w:color w:val="000000"/>
        <w:sz w:val="20"/>
        <w:szCs w:val="20"/>
        <w:u w:val="none"/>
        <w:shd w:fill="auto" w:val="clear"/>
        <w:vertAlign w:val="baseline"/>
      </w:rPr>
    </w:pPr>
    <w:r w:rsidDel="00000000" w:rsidR="00000000" w:rsidRPr="00000000">
      <w:rPr>
        <w:rFonts w:ascii="Lucida Sans" w:cs="Lucida Sans" w:eastAsia="Lucida Sans" w:hAnsi="Lucida Sans"/>
        <w:b w:val="1"/>
        <w:bCs w:val="1"/>
        <w:i w:val="0"/>
        <w:iCs w:val="0"/>
        <w:smallCaps w:val="0"/>
        <w:strike w:val="0"/>
        <w:color w:val="000000"/>
        <w:sz w:val="24"/>
        <w:szCs w:val="24"/>
        <w:u w:val="none"/>
        <w:shd w:fill="auto" w:val="clear"/>
        <w:vertAlign w:val="baseline"/>
        <w:rtl w:val="0"/>
      </w:rPr>
      <w:t xml:space="preserve">     PRISMA 2020 Checklist</w:t>
    </w:r>
    <w:r w:rsidDel="00000000" w:rsidR="00000000" w:rsidRPr="00000000">
      <w:rPr>
        <w:rtl w:val="0"/>
      </w:rPr>
    </w:r>
    <w:r w:rsidDel="00000000" w:rsidR="00000000" w:rsidRPr="00000000">
      <w:pict>
        <v:shape id="_x0000_s2052" style="position:absolute;left:0pt;margin-left:0.0pt;margin-top:-14.5pt;height:39pt;width:40.9pt;mso-wrap-distance-bottom:0pt;mso-wrap-distance-left:9pt;mso-wrap-distance-right:9pt;mso-wrap-distance-top:0pt;z-index:251659264;mso-width-relative:page;mso-height-relative:page;mso-position-horizontal:absolute;mso-position-vertical:absolute;mso-position-horizontal-relative:margin;mso-position-vertical-relative:text;" coordsize="21600,21600" o:spid="_x0000_s2052" filled="f" stroked="f" o:spt="75.0" o:preferrelative="t" type="#_x0000_t75">
          <v:fill focussize="0,0" on="f"/>
          <v:stroke joinstyle="miter" on="f"/>
          <v:imagedata r:id="rId1" o:title="Prisma-logo-Colour-white-BG"/>
          <v:path/>
          <o:lock v:ext="edit" aspectratio="t"/>
          <w10:wrap type="square"/>
        </v:shape>
      </w:pic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CA"/>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5" w:default="1">
    <w:name w:val="Default Paragraph Font"/>
    <w:uiPriority w:val="1"/>
    <w:semiHidden w:val="1"/>
    <w:unhideWhenUsed w:val="1"/>
    <w:qFormat w:val="1"/>
  </w:style>
  <w:style w:type="table" w:styleId="4" w:default="1">
    <w:name w:val="Normal Table"/>
    <w:uiPriority w:val="99"/>
    <w:semiHidden w:val="1"/>
    <w:unhideWhenUsed w:val="1"/>
    <w:qFormat w:val="1"/>
    <w:tblPr>
      <w:tblCellMar>
        <w:top w:w="0.0" w:type="dxa"/>
        <w:left w:w="108.0" w:type="dxa"/>
        <w:bottom w:w="0.0" w:type="dxa"/>
        <w:right w:w="108.0" w:type="dxa"/>
      </w:tblCellMar>
    </w:tblPr>
  </w:style>
  <w:style w:type="paragraph" w:styleId="2">
    <w:name w:val="footer"/>
    <w:basedOn w:val="1"/>
    <w:uiPriority w:val="0"/>
    <w:qFormat w:val="1"/>
    <w:pPr>
      <w:tabs>
        <w:tab w:val="center" w:pos="4320"/>
        <w:tab w:val="right" w:pos="8640"/>
      </w:tabs>
    </w:pPr>
  </w:style>
  <w:style w:type="paragraph" w:styleId="3">
    <w:name w:val="header"/>
    <w:basedOn w:val="1"/>
    <w:uiPriority w:val="0"/>
    <w:qFormat w:val="1"/>
    <w:pPr>
      <w:tabs>
        <w:tab w:val="center" w:pos="4320"/>
        <w:tab w:val="right" w:pos="8640"/>
      </w:tabs>
    </w:pPr>
  </w:style>
  <w:style w:type="character" w:styleId="6">
    <w:name w:val="Hyperlink"/>
    <w:uiPriority w:val="0"/>
    <w:qFormat w:val="1"/>
    <w:rPr>
      <w:color w:val="0563c1"/>
      <w:u w:val="single"/>
    </w:rPr>
  </w:style>
  <w:style w:type="paragraph" w:styleId="7" w:customStyle="1">
    <w:name w:val="Default"/>
    <w:uiPriority w:val="0"/>
    <w:qFormat w:val="1"/>
    <w:pPr>
      <w:widowControl w:val="0"/>
      <w:autoSpaceDE w:val="0"/>
      <w:autoSpaceDN w:val="0"/>
      <w:adjustRightInd w:val="0"/>
    </w:pPr>
    <w:rPr>
      <w:rFonts w:ascii="Calibri" w:cs="Calibri" w:eastAsia="Times New Roman" w:hAnsi="Calibri"/>
      <w:color w:val="000000"/>
      <w:sz w:val="24"/>
      <w:szCs w:val="24"/>
      <w:lang w:bidi="ar-SA" w:eastAsia="en-CA" w:val="en-CA"/>
    </w:rPr>
  </w:style>
  <w:style w:type="paragraph" w:styleId="8" w:customStyle="1">
    <w:name w:val="CM1"/>
    <w:basedOn w:val="7"/>
    <w:next w:val="7"/>
    <w:uiPriority w:val="0"/>
    <w:qFormat w:val="1"/>
    <w:rPr>
      <w:rFonts w:cs="Times New Roman"/>
      <w:color w:val="auto"/>
    </w:rPr>
  </w:style>
  <w:style w:type="paragraph" w:styleId="9" w:customStyle="1">
    <w:name w:val="CM2"/>
    <w:basedOn w:val="7"/>
    <w:next w:val="7"/>
    <w:uiPriority w:val="0"/>
    <w:qFormat w:val="1"/>
    <w:pPr>
      <w:spacing w:after="373"/>
    </w:pPr>
    <w:rPr>
      <w:rFonts w:cs="Times New Roman"/>
      <w:color w:val="auto"/>
    </w:rPr>
  </w:style>
  <w:style w:type="character" w:styleId="10" w:customStyle="1">
    <w:name w:val="Unresolved Mention"/>
    <w:uiPriority w:val="99"/>
    <w:semiHidden w:val="1"/>
    <w:unhideWhenUsed w:val="1"/>
    <w:qFormat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x04VmTbKd7qa9AI9BbAX97wuTw==">CgMxLjAyDmgua3VvNjR4d3Q3c2psOAByITFmajBYQzAwSHZNczkxY2tJWllZZ256UVNidmZGX0NxcA==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