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B44EA" w14:textId="3DC4A561" w:rsidR="00793B23" w:rsidRPr="00F42C8A" w:rsidRDefault="00793B23" w:rsidP="00793B23">
      <w:pPr>
        <w:pStyle w:val="TSP41tablecaption"/>
        <w:jc w:val="center"/>
        <w:rPr>
          <w:rFonts w:eastAsiaTheme="minorEastAsia"/>
          <w:lang w:eastAsia="zh-CN"/>
        </w:rPr>
      </w:pPr>
      <w:r w:rsidRPr="00F42C8A">
        <w:rPr>
          <w:rFonts w:eastAsiaTheme="minorEastAsia" w:hint="eastAsia"/>
          <w:b/>
          <w:bCs/>
          <w:lang w:eastAsia="zh-CN"/>
        </w:rPr>
        <w:t>Supp</w:t>
      </w:r>
      <w:r w:rsidR="00A40647" w:rsidRPr="00F42C8A">
        <w:rPr>
          <w:rFonts w:eastAsiaTheme="minorEastAsia" w:hint="eastAsia"/>
          <w:b/>
          <w:bCs/>
          <w:lang w:eastAsia="zh-CN"/>
        </w:rPr>
        <w:t>lementary</w:t>
      </w:r>
      <w:r w:rsidRPr="00F42C8A">
        <w:rPr>
          <w:rFonts w:eastAsiaTheme="minorEastAsia" w:hint="eastAsia"/>
          <w:b/>
          <w:bCs/>
          <w:lang w:eastAsia="zh-CN"/>
        </w:rPr>
        <w:t xml:space="preserve"> </w:t>
      </w:r>
      <w:r w:rsidRPr="00F42C8A">
        <w:rPr>
          <w:b/>
          <w:bCs/>
        </w:rPr>
        <w:t xml:space="preserve">Table </w:t>
      </w:r>
      <w:r w:rsidRPr="00F42C8A">
        <w:rPr>
          <w:rFonts w:eastAsiaTheme="minorEastAsia" w:hint="eastAsia"/>
          <w:b/>
          <w:bCs/>
          <w:lang w:eastAsia="zh-CN"/>
        </w:rPr>
        <w:t>S</w:t>
      </w:r>
      <w:r w:rsidRPr="00F42C8A">
        <w:rPr>
          <w:b/>
          <w:bCs/>
        </w:rPr>
        <w:fldChar w:fldCharType="begin"/>
      </w:r>
      <w:r w:rsidRPr="00F42C8A">
        <w:rPr>
          <w:b/>
          <w:bCs/>
        </w:rPr>
        <w:instrText xml:space="preserve"> SEQ Table \* ARABIC </w:instrText>
      </w:r>
      <w:r w:rsidRPr="00F42C8A">
        <w:rPr>
          <w:b/>
          <w:bCs/>
        </w:rPr>
        <w:fldChar w:fldCharType="separate"/>
      </w:r>
      <w:r w:rsidR="005E078C" w:rsidRPr="00F42C8A">
        <w:rPr>
          <w:b/>
          <w:bCs/>
          <w:noProof/>
        </w:rPr>
        <w:t>1</w:t>
      </w:r>
      <w:r w:rsidRPr="00F42C8A">
        <w:rPr>
          <w:b/>
          <w:bCs/>
        </w:rPr>
        <w:fldChar w:fldCharType="end"/>
      </w:r>
      <w:r w:rsidR="00335866" w:rsidRPr="00F42C8A">
        <w:rPr>
          <w:rFonts w:eastAsiaTheme="minorEastAsia" w:hint="eastAsia"/>
          <w:b/>
          <w:bCs/>
          <w:lang w:eastAsia="zh-CN"/>
        </w:rPr>
        <w:t>.</w:t>
      </w:r>
      <w:r w:rsidR="00335866" w:rsidRPr="00F42C8A">
        <w:rPr>
          <w:rFonts w:eastAsiaTheme="minorEastAsia" w:hint="eastAsia"/>
          <w:lang w:eastAsia="zh-CN"/>
        </w:rPr>
        <w:t xml:space="preserve"> </w:t>
      </w:r>
      <w:r w:rsidR="00A261BE" w:rsidRPr="00F42C8A">
        <w:rPr>
          <w:rFonts w:eastAsiaTheme="minorEastAsia"/>
          <w:lang w:eastAsia="zh-CN"/>
        </w:rPr>
        <w:t>Summary of Measurement Items and Variable Coding.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1275"/>
        <w:gridCol w:w="4826"/>
      </w:tblGrid>
      <w:tr w:rsidR="00E415B7" w:rsidRPr="00F42C8A" w14:paraId="31CE21A5" w14:textId="77777777" w:rsidTr="00B87A81">
        <w:trPr>
          <w:trHeight w:val="276"/>
          <w:jc w:val="center"/>
        </w:trPr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32E9FF97" w14:textId="77777777" w:rsidR="00E415B7" w:rsidRPr="00F42C8A" w:rsidRDefault="00E415B7" w:rsidP="00CD18E3">
            <w:pPr>
              <w:pStyle w:val="TSP42tablebody"/>
              <w:rPr>
                <w:b/>
                <w:bCs/>
              </w:rPr>
            </w:pPr>
            <w:r w:rsidRPr="00F42C8A">
              <w:rPr>
                <w:b/>
                <w:bCs/>
              </w:rPr>
              <w:t>Dimension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55FF0C89" w14:textId="77777777" w:rsidR="00E415B7" w:rsidRPr="00F42C8A" w:rsidRDefault="00E415B7" w:rsidP="00CD18E3">
            <w:pPr>
              <w:pStyle w:val="TSP42tablebody"/>
              <w:rPr>
                <w:b/>
                <w:bCs/>
              </w:rPr>
            </w:pPr>
            <w:r w:rsidRPr="00F42C8A">
              <w:rPr>
                <w:b/>
                <w:bCs/>
              </w:rPr>
              <w:t>Original Code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3490C4F4" w14:textId="77777777" w:rsidR="00E415B7" w:rsidRPr="00F42C8A" w:rsidRDefault="00E415B7" w:rsidP="00CD18E3">
            <w:pPr>
              <w:pStyle w:val="TSP42tablebody"/>
              <w:rPr>
                <w:b/>
                <w:bCs/>
              </w:rPr>
            </w:pPr>
            <w:r w:rsidRPr="00F42C8A">
              <w:rPr>
                <w:b/>
                <w:bCs/>
              </w:rPr>
              <w:t>Final Code</w:t>
            </w:r>
          </w:p>
        </w:tc>
        <w:tc>
          <w:tcPr>
            <w:tcW w:w="48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30E08EAC" w14:textId="77777777" w:rsidR="00E415B7" w:rsidRPr="00F42C8A" w:rsidRDefault="00E415B7" w:rsidP="00CD18E3">
            <w:pPr>
              <w:pStyle w:val="TSP42tablebody"/>
              <w:rPr>
                <w:b/>
                <w:bCs/>
              </w:rPr>
            </w:pPr>
            <w:r w:rsidRPr="00F42C8A">
              <w:rPr>
                <w:b/>
                <w:bCs/>
              </w:rPr>
              <w:t>Measurement Item Description</w:t>
            </w:r>
            <w:r w:rsidRPr="00F42C8A">
              <w:rPr>
                <w:rFonts w:hint="eastAsia"/>
                <w:b/>
                <w:bCs/>
              </w:rPr>
              <w:t>s</w:t>
            </w:r>
          </w:p>
        </w:tc>
      </w:tr>
      <w:tr w:rsidR="00E415B7" w:rsidRPr="00F42C8A" w14:paraId="5A5311AA" w14:textId="77777777" w:rsidTr="00B87A81">
        <w:trPr>
          <w:trHeight w:val="276"/>
          <w:jc w:val="center"/>
        </w:trPr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ED8385" w14:textId="77777777" w:rsidR="00E415B7" w:rsidRPr="00F42C8A" w:rsidRDefault="00E415B7" w:rsidP="00CD18E3">
            <w:pPr>
              <w:pStyle w:val="TSP42tablebody"/>
            </w:pPr>
            <w:r w:rsidRPr="00F42C8A">
              <w:t>Aging Anxiety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DB5137" w14:textId="77777777" w:rsidR="00E415B7" w:rsidRPr="00F42C8A" w:rsidRDefault="00E415B7" w:rsidP="00CD18E3">
            <w:pPr>
              <w:pStyle w:val="TSP42tablebody"/>
            </w:pPr>
            <w:r w:rsidRPr="00F42C8A">
              <w:t>E44A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C7AB43" w14:textId="77777777" w:rsidR="00E415B7" w:rsidRPr="00F42C8A" w:rsidRDefault="00E415B7" w:rsidP="00CD18E3">
            <w:pPr>
              <w:pStyle w:val="TSP42tablebody"/>
            </w:pPr>
            <w:r w:rsidRPr="00F42C8A">
              <w:t>AA1</w:t>
            </w:r>
          </w:p>
        </w:tc>
        <w:tc>
          <w:tcPr>
            <w:tcW w:w="482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01DB9E" w14:textId="77777777" w:rsidR="00E415B7" w:rsidRPr="00F42C8A" w:rsidRDefault="00E415B7" w:rsidP="00B87A81">
            <w:pPr>
              <w:pStyle w:val="TSP42tablebody"/>
              <w:jc w:val="both"/>
            </w:pPr>
            <w:r w:rsidRPr="00F42C8A">
              <w:t>Concern about self-care ability in old age</w:t>
            </w:r>
            <w:r w:rsidRPr="00F42C8A">
              <w:rPr>
                <w:rFonts w:hint="eastAsia"/>
              </w:rPr>
              <w:t>.</w:t>
            </w:r>
          </w:p>
        </w:tc>
      </w:tr>
      <w:tr w:rsidR="00E415B7" w:rsidRPr="00F42C8A" w14:paraId="5AB4662F" w14:textId="77777777" w:rsidTr="00B87A81">
        <w:trPr>
          <w:trHeight w:val="276"/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D99BB9" w14:textId="77777777" w:rsidR="00E415B7" w:rsidRPr="00F42C8A" w:rsidRDefault="00E415B7" w:rsidP="00CD18E3">
            <w:pPr>
              <w:pStyle w:val="TSP42tablebody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37D071" w14:textId="77777777" w:rsidR="00E415B7" w:rsidRPr="00F42C8A" w:rsidRDefault="00E415B7" w:rsidP="00CD18E3">
            <w:pPr>
              <w:pStyle w:val="TSP42tablebody"/>
            </w:pPr>
            <w:r w:rsidRPr="00F42C8A">
              <w:t>E44B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44366C" w14:textId="77777777" w:rsidR="00E415B7" w:rsidRPr="00F42C8A" w:rsidRDefault="00E415B7" w:rsidP="00CD18E3">
            <w:pPr>
              <w:pStyle w:val="TSP42tablebody"/>
            </w:pPr>
            <w:r w:rsidRPr="00F42C8A">
              <w:t>AA2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E8AFFD" w14:textId="77777777" w:rsidR="00E415B7" w:rsidRPr="00F42C8A" w:rsidRDefault="00E415B7" w:rsidP="00B87A81">
            <w:pPr>
              <w:pStyle w:val="TSP42tablebody"/>
              <w:jc w:val="both"/>
            </w:pPr>
            <w:r w:rsidRPr="00F42C8A">
              <w:t>Concern about decision-making ability in old age</w:t>
            </w:r>
            <w:r w:rsidRPr="00F42C8A">
              <w:rPr>
                <w:rFonts w:hint="eastAsia"/>
              </w:rPr>
              <w:t>.</w:t>
            </w:r>
          </w:p>
        </w:tc>
      </w:tr>
      <w:tr w:rsidR="00E415B7" w:rsidRPr="00F42C8A" w14:paraId="3ECF1B7B" w14:textId="77777777" w:rsidTr="00B87A81">
        <w:trPr>
          <w:trHeight w:val="276"/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C0FAC8" w14:textId="77777777" w:rsidR="00E415B7" w:rsidRPr="00F42C8A" w:rsidRDefault="00E415B7" w:rsidP="00CD18E3">
            <w:pPr>
              <w:pStyle w:val="TSP42tablebody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619F19" w14:textId="77777777" w:rsidR="00E415B7" w:rsidRPr="00F42C8A" w:rsidRDefault="00E415B7" w:rsidP="00CD18E3">
            <w:pPr>
              <w:pStyle w:val="TSP42tablebody"/>
            </w:pPr>
            <w:r w:rsidRPr="00F42C8A">
              <w:t>E44C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21771F" w14:textId="77777777" w:rsidR="00E415B7" w:rsidRPr="00F42C8A" w:rsidRDefault="00E415B7" w:rsidP="00CD18E3">
            <w:pPr>
              <w:pStyle w:val="TSP42tablebody"/>
            </w:pPr>
            <w:r w:rsidRPr="00F42C8A">
              <w:t>AA3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E3AF76" w14:textId="77777777" w:rsidR="00E415B7" w:rsidRPr="00F42C8A" w:rsidRDefault="00E415B7" w:rsidP="00B87A81">
            <w:pPr>
              <w:pStyle w:val="TSP42tablebody"/>
              <w:jc w:val="both"/>
            </w:pPr>
            <w:r w:rsidRPr="00F42C8A">
              <w:t>Concern about financial situation in old age</w:t>
            </w:r>
            <w:r w:rsidRPr="00F42C8A">
              <w:rPr>
                <w:rFonts w:hint="eastAsia"/>
              </w:rPr>
              <w:t>.</w:t>
            </w:r>
          </w:p>
        </w:tc>
      </w:tr>
      <w:tr w:rsidR="00E415B7" w:rsidRPr="00F42C8A" w14:paraId="0C479EBA" w14:textId="77777777" w:rsidTr="00B87A81">
        <w:trPr>
          <w:trHeight w:val="276"/>
          <w:jc w:val="center"/>
        </w:trPr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5E20D1" w14:textId="77777777" w:rsidR="00E415B7" w:rsidRPr="00F42C8A" w:rsidRDefault="00E415B7" w:rsidP="00CD18E3">
            <w:pPr>
              <w:pStyle w:val="TSP42tablebody"/>
            </w:pPr>
            <w:r w:rsidRPr="00F42C8A">
              <w:t>Digital Usage Tendency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1DB150" w14:textId="77777777" w:rsidR="00E415B7" w:rsidRPr="00F42C8A" w:rsidRDefault="00E415B7" w:rsidP="00CD18E3">
            <w:pPr>
              <w:pStyle w:val="TSP42tablebody"/>
            </w:pPr>
            <w:r w:rsidRPr="00F42C8A">
              <w:t>A28.5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283D87" w14:textId="243FD93A" w:rsidR="00E415B7" w:rsidRPr="00F42C8A" w:rsidRDefault="00E415B7" w:rsidP="00CD18E3">
            <w:pPr>
              <w:pStyle w:val="TSP42tablebody"/>
            </w:pPr>
            <w:r w:rsidRPr="00F42C8A">
              <w:t>DU</w:t>
            </w:r>
            <w:r w:rsidR="008F751B" w:rsidRPr="00F42C8A">
              <w:rPr>
                <w:rFonts w:eastAsiaTheme="minorEastAsia"/>
                <w:lang w:eastAsia="zh-CN"/>
              </w:rPr>
              <w:t>T</w:t>
            </w:r>
            <w:r w:rsidRPr="00F42C8A">
              <w:t>1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CD3A6F" w14:textId="77777777" w:rsidR="00E415B7" w:rsidRPr="00F42C8A" w:rsidRDefault="00E415B7" w:rsidP="00B87A81">
            <w:pPr>
              <w:pStyle w:val="TSP42tablebody"/>
              <w:jc w:val="both"/>
            </w:pPr>
            <w:r w:rsidRPr="00F42C8A">
              <w:t>Tendency to use internet media in the past year</w:t>
            </w:r>
            <w:r w:rsidRPr="00F42C8A">
              <w:rPr>
                <w:rFonts w:hint="eastAsia"/>
              </w:rPr>
              <w:t>.</w:t>
            </w:r>
          </w:p>
        </w:tc>
      </w:tr>
      <w:tr w:rsidR="00E415B7" w:rsidRPr="00F42C8A" w14:paraId="12D52C37" w14:textId="77777777" w:rsidTr="00B87A81">
        <w:trPr>
          <w:trHeight w:val="276"/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A0F65A" w14:textId="77777777" w:rsidR="00E415B7" w:rsidRPr="00F42C8A" w:rsidRDefault="00E415B7" w:rsidP="00CD18E3">
            <w:pPr>
              <w:pStyle w:val="TSP42tablebody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1797AF" w14:textId="77777777" w:rsidR="00E415B7" w:rsidRPr="00F42C8A" w:rsidRDefault="00E415B7" w:rsidP="00CD18E3">
            <w:pPr>
              <w:pStyle w:val="TSP42tablebody"/>
            </w:pPr>
            <w:r w:rsidRPr="00F42C8A">
              <w:t>A28.6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230F3B" w14:textId="407D40AA" w:rsidR="00E415B7" w:rsidRPr="00F42C8A" w:rsidRDefault="00E415B7" w:rsidP="00CD18E3">
            <w:pPr>
              <w:pStyle w:val="TSP42tablebody"/>
            </w:pPr>
            <w:r w:rsidRPr="00F42C8A">
              <w:t>DU</w:t>
            </w:r>
            <w:r w:rsidR="008F751B" w:rsidRPr="00F42C8A">
              <w:rPr>
                <w:rFonts w:eastAsiaTheme="minorEastAsia"/>
                <w:lang w:eastAsia="zh-CN"/>
              </w:rPr>
              <w:t>T</w:t>
            </w:r>
            <w:r w:rsidRPr="00F42C8A">
              <w:t>2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0C3188" w14:textId="77777777" w:rsidR="00E415B7" w:rsidRPr="00F42C8A" w:rsidRDefault="00E415B7" w:rsidP="00B87A81">
            <w:pPr>
              <w:pStyle w:val="TSP42tablebody"/>
              <w:jc w:val="both"/>
            </w:pPr>
            <w:r w:rsidRPr="00F42C8A">
              <w:t>Tendency to use customized information on mobile phones in the past year</w:t>
            </w:r>
            <w:r w:rsidRPr="00F42C8A">
              <w:rPr>
                <w:rFonts w:hint="eastAsia"/>
              </w:rPr>
              <w:t>.</w:t>
            </w:r>
          </w:p>
        </w:tc>
      </w:tr>
      <w:tr w:rsidR="00E415B7" w:rsidRPr="00F42C8A" w14:paraId="1ED325CB" w14:textId="77777777" w:rsidTr="00B87A81">
        <w:trPr>
          <w:trHeight w:val="276"/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0DEC8F" w14:textId="77777777" w:rsidR="00E415B7" w:rsidRPr="00F42C8A" w:rsidRDefault="00E415B7" w:rsidP="00CD18E3">
            <w:pPr>
              <w:pStyle w:val="TSP42tablebody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38F4BB" w14:textId="77777777" w:rsidR="00E415B7" w:rsidRPr="00F42C8A" w:rsidRDefault="00E415B7" w:rsidP="00CD18E3">
            <w:pPr>
              <w:pStyle w:val="TSP42tablebody"/>
            </w:pPr>
            <w:r w:rsidRPr="00F42C8A">
              <w:t>A30.12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11680E" w14:textId="2026953F" w:rsidR="00E415B7" w:rsidRPr="00F42C8A" w:rsidRDefault="00E415B7" w:rsidP="00CD18E3">
            <w:pPr>
              <w:pStyle w:val="TSP42tablebody"/>
            </w:pPr>
            <w:r w:rsidRPr="00F42C8A">
              <w:t>DU</w:t>
            </w:r>
            <w:r w:rsidR="008F751B" w:rsidRPr="00F42C8A">
              <w:rPr>
                <w:rFonts w:eastAsiaTheme="minorEastAsia"/>
                <w:lang w:eastAsia="zh-CN"/>
              </w:rPr>
              <w:t>T</w:t>
            </w:r>
            <w:r w:rsidRPr="00F42C8A">
              <w:t>3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D18474" w14:textId="77777777" w:rsidR="00E415B7" w:rsidRPr="00F42C8A" w:rsidRDefault="00E415B7" w:rsidP="00B87A81">
            <w:pPr>
              <w:pStyle w:val="TSP42tablebody"/>
              <w:jc w:val="both"/>
            </w:pPr>
            <w:r w:rsidRPr="00F42C8A">
              <w:t>Frequency of internet use during leisure time in the past year</w:t>
            </w:r>
            <w:r w:rsidRPr="00F42C8A">
              <w:rPr>
                <w:rFonts w:hint="eastAsia"/>
              </w:rPr>
              <w:t>.</w:t>
            </w:r>
          </w:p>
        </w:tc>
      </w:tr>
      <w:tr w:rsidR="00E415B7" w:rsidRPr="00F42C8A" w14:paraId="15BB4643" w14:textId="77777777" w:rsidTr="00B87A81">
        <w:trPr>
          <w:trHeight w:val="276"/>
          <w:jc w:val="center"/>
        </w:trPr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5DA115" w14:textId="77777777" w:rsidR="00E415B7" w:rsidRPr="00F42C8A" w:rsidRDefault="00E415B7" w:rsidP="00CD18E3">
            <w:pPr>
              <w:pStyle w:val="TSP42tablebody"/>
            </w:pPr>
            <w:r w:rsidRPr="00F42C8A">
              <w:t>Environmental Perception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F96F49" w14:textId="77777777" w:rsidR="00E415B7" w:rsidRPr="00F42C8A" w:rsidRDefault="00E415B7" w:rsidP="00CD18E3">
            <w:pPr>
              <w:pStyle w:val="TSP42tablebody"/>
            </w:pPr>
            <w:r w:rsidRPr="00F42C8A">
              <w:t>E35A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2EF006" w14:textId="77777777" w:rsidR="00E415B7" w:rsidRPr="00F42C8A" w:rsidRDefault="00E415B7" w:rsidP="00CD18E3">
            <w:pPr>
              <w:pStyle w:val="TSP42tablebody"/>
            </w:pPr>
            <w:r w:rsidRPr="00F42C8A">
              <w:t>EP1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BB1257" w14:textId="77777777" w:rsidR="00E415B7" w:rsidRPr="00F42C8A" w:rsidRDefault="00E415B7" w:rsidP="00B87A81">
            <w:pPr>
              <w:pStyle w:val="TSP42tablebody"/>
              <w:jc w:val="both"/>
            </w:pPr>
            <w:r w:rsidRPr="00F42C8A">
              <w:t>Perceived air pollution in the community</w:t>
            </w:r>
            <w:r w:rsidRPr="00F42C8A">
              <w:rPr>
                <w:rFonts w:hint="eastAsia"/>
              </w:rPr>
              <w:t>.</w:t>
            </w:r>
          </w:p>
        </w:tc>
      </w:tr>
      <w:tr w:rsidR="00E415B7" w:rsidRPr="00F42C8A" w14:paraId="0CD14F7B" w14:textId="77777777" w:rsidTr="00B87A81">
        <w:trPr>
          <w:trHeight w:val="276"/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8323B9" w14:textId="77777777" w:rsidR="00E415B7" w:rsidRPr="00F42C8A" w:rsidRDefault="00E415B7" w:rsidP="00CD18E3">
            <w:pPr>
              <w:pStyle w:val="TSP42tablebody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FE5090" w14:textId="77777777" w:rsidR="00E415B7" w:rsidRPr="00F42C8A" w:rsidRDefault="00E415B7" w:rsidP="00CD18E3">
            <w:pPr>
              <w:pStyle w:val="TSP42tablebody"/>
            </w:pPr>
            <w:r w:rsidRPr="00F42C8A">
              <w:t>E35B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6594C9" w14:textId="77777777" w:rsidR="00E415B7" w:rsidRPr="00F42C8A" w:rsidRDefault="00E415B7" w:rsidP="00CD18E3">
            <w:pPr>
              <w:pStyle w:val="TSP42tablebody"/>
            </w:pPr>
            <w:r w:rsidRPr="00F42C8A">
              <w:t>EP2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0988C8" w14:textId="77777777" w:rsidR="00E415B7" w:rsidRPr="00F42C8A" w:rsidRDefault="00E415B7" w:rsidP="00B87A81">
            <w:pPr>
              <w:pStyle w:val="TSP42tablebody"/>
              <w:jc w:val="both"/>
            </w:pPr>
            <w:r w:rsidRPr="00F42C8A">
              <w:t>Perceived water pollution in the community</w:t>
            </w:r>
            <w:r w:rsidRPr="00F42C8A">
              <w:rPr>
                <w:rFonts w:hint="eastAsia"/>
              </w:rPr>
              <w:t>.</w:t>
            </w:r>
          </w:p>
        </w:tc>
      </w:tr>
      <w:tr w:rsidR="00E415B7" w:rsidRPr="00F42C8A" w14:paraId="0BD1153C" w14:textId="77777777" w:rsidTr="00B87A81">
        <w:trPr>
          <w:trHeight w:val="276"/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E2D5FC" w14:textId="77777777" w:rsidR="00E415B7" w:rsidRPr="00F42C8A" w:rsidRDefault="00E415B7" w:rsidP="00CD18E3">
            <w:pPr>
              <w:pStyle w:val="TSP42tablebody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37F625" w14:textId="77777777" w:rsidR="00E415B7" w:rsidRPr="00F42C8A" w:rsidRDefault="00E415B7" w:rsidP="00CD18E3">
            <w:pPr>
              <w:pStyle w:val="TSP42tablebody"/>
            </w:pPr>
            <w:r w:rsidRPr="00F42C8A">
              <w:t>E35C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EABBDE" w14:textId="77777777" w:rsidR="00E415B7" w:rsidRPr="00F42C8A" w:rsidRDefault="00E415B7" w:rsidP="00CD18E3">
            <w:pPr>
              <w:pStyle w:val="TSP42tablebody"/>
            </w:pPr>
            <w:r w:rsidRPr="00F42C8A">
              <w:t>EP3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35DFA1" w14:textId="77777777" w:rsidR="00E415B7" w:rsidRPr="00F42C8A" w:rsidRDefault="00E415B7" w:rsidP="00B87A81">
            <w:pPr>
              <w:pStyle w:val="TSP42tablebody"/>
              <w:jc w:val="both"/>
            </w:pPr>
            <w:r w:rsidRPr="00F42C8A">
              <w:t>Perceived noise pollution in the community</w:t>
            </w:r>
            <w:r w:rsidRPr="00F42C8A">
              <w:rPr>
                <w:rFonts w:hint="eastAsia"/>
              </w:rPr>
              <w:t>.</w:t>
            </w:r>
          </w:p>
        </w:tc>
      </w:tr>
      <w:tr w:rsidR="00E415B7" w:rsidRPr="00F42C8A" w14:paraId="6C36ED50" w14:textId="77777777" w:rsidTr="00B87A81">
        <w:trPr>
          <w:trHeight w:val="276"/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284814" w14:textId="77777777" w:rsidR="00E415B7" w:rsidRPr="00F42C8A" w:rsidRDefault="00E415B7" w:rsidP="00CD18E3">
            <w:pPr>
              <w:pStyle w:val="TSP42tablebody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622AB0" w14:textId="77777777" w:rsidR="00E415B7" w:rsidRPr="00F42C8A" w:rsidRDefault="00E415B7" w:rsidP="00CD18E3">
            <w:pPr>
              <w:pStyle w:val="TSP42tablebody"/>
            </w:pPr>
            <w:r w:rsidRPr="00F42C8A">
              <w:t>E35D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0C92DC" w14:textId="77777777" w:rsidR="00E415B7" w:rsidRPr="00F42C8A" w:rsidRDefault="00E415B7" w:rsidP="00CD18E3">
            <w:pPr>
              <w:pStyle w:val="TSP42tablebody"/>
            </w:pPr>
            <w:r w:rsidRPr="00F42C8A">
              <w:t>EP4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6AAB35" w14:textId="77777777" w:rsidR="00E415B7" w:rsidRPr="00F42C8A" w:rsidRDefault="00E415B7" w:rsidP="00B87A81">
            <w:pPr>
              <w:pStyle w:val="TSP42tablebody"/>
              <w:jc w:val="both"/>
            </w:pPr>
            <w:r w:rsidRPr="00F42C8A">
              <w:t>Perceived lighting conditions in the community</w:t>
            </w:r>
            <w:r w:rsidRPr="00F42C8A">
              <w:rPr>
                <w:rFonts w:hint="eastAsia"/>
              </w:rPr>
              <w:t>.</w:t>
            </w:r>
          </w:p>
        </w:tc>
      </w:tr>
      <w:tr w:rsidR="00E415B7" w:rsidRPr="00F42C8A" w14:paraId="40E5DA7A" w14:textId="77777777" w:rsidTr="00B87A81">
        <w:trPr>
          <w:trHeight w:val="276"/>
          <w:jc w:val="center"/>
        </w:trPr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3B06D5" w14:textId="77777777" w:rsidR="00E415B7" w:rsidRPr="00F42C8A" w:rsidRDefault="00E415B7" w:rsidP="00CD18E3">
            <w:pPr>
              <w:pStyle w:val="TSP42tablebody"/>
            </w:pPr>
            <w:r w:rsidRPr="00F42C8A">
              <w:t>Social Capital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81DB16" w14:textId="77777777" w:rsidR="00E415B7" w:rsidRPr="00F42C8A" w:rsidRDefault="00E415B7" w:rsidP="00CD18E3">
            <w:pPr>
              <w:pStyle w:val="TSP42tablebody"/>
            </w:pPr>
            <w:r w:rsidRPr="00F42C8A">
              <w:t>E36E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BEE6A8" w14:textId="77777777" w:rsidR="00E415B7" w:rsidRPr="00F42C8A" w:rsidRDefault="00E415B7" w:rsidP="00CD18E3">
            <w:pPr>
              <w:pStyle w:val="TSP42tablebody"/>
            </w:pPr>
            <w:r w:rsidRPr="00F42C8A">
              <w:t>SC1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A3AB0D" w14:textId="77777777" w:rsidR="00E415B7" w:rsidRPr="00F42C8A" w:rsidRDefault="00E415B7" w:rsidP="00B87A81">
            <w:pPr>
              <w:pStyle w:val="TSP42tablebody"/>
              <w:jc w:val="both"/>
            </w:pPr>
            <w:r w:rsidRPr="00F42C8A">
              <w:t>Frequency of neighborhood interactions</w:t>
            </w:r>
            <w:r w:rsidRPr="00F42C8A">
              <w:rPr>
                <w:rFonts w:hint="eastAsia"/>
              </w:rPr>
              <w:t>.</w:t>
            </w:r>
          </w:p>
        </w:tc>
      </w:tr>
      <w:tr w:rsidR="00E415B7" w:rsidRPr="00F42C8A" w14:paraId="7C0132A5" w14:textId="77777777" w:rsidTr="00B87A81">
        <w:trPr>
          <w:trHeight w:val="276"/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FB6278" w14:textId="77777777" w:rsidR="00E415B7" w:rsidRPr="00F42C8A" w:rsidRDefault="00E415B7" w:rsidP="00CD18E3">
            <w:pPr>
              <w:pStyle w:val="TSP42tablebody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FD81DD" w14:textId="77777777" w:rsidR="00E415B7" w:rsidRPr="00F42C8A" w:rsidRDefault="00E415B7" w:rsidP="00CD18E3">
            <w:pPr>
              <w:pStyle w:val="TSP42tablebody"/>
            </w:pPr>
            <w:r w:rsidRPr="00F42C8A">
              <w:t>E36F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6BE72F" w14:textId="77777777" w:rsidR="00E415B7" w:rsidRPr="00F42C8A" w:rsidRDefault="00E415B7" w:rsidP="00CD18E3">
            <w:pPr>
              <w:pStyle w:val="TSP42tablebody"/>
            </w:pPr>
            <w:r w:rsidRPr="00F42C8A">
              <w:t>SC2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90BF20" w14:textId="77777777" w:rsidR="00E415B7" w:rsidRPr="00F42C8A" w:rsidRDefault="00E415B7" w:rsidP="00B87A81">
            <w:pPr>
              <w:pStyle w:val="TSP42tablebody"/>
              <w:jc w:val="both"/>
            </w:pPr>
            <w:r w:rsidRPr="00F42C8A">
              <w:t>Trust among neighbors in the community</w:t>
            </w:r>
            <w:r w:rsidRPr="00F42C8A">
              <w:rPr>
                <w:rFonts w:hint="eastAsia"/>
              </w:rPr>
              <w:t>.</w:t>
            </w:r>
          </w:p>
        </w:tc>
      </w:tr>
      <w:tr w:rsidR="00E415B7" w:rsidRPr="00F42C8A" w14:paraId="2DDD5271" w14:textId="77777777" w:rsidTr="00B87A81">
        <w:trPr>
          <w:trHeight w:val="276"/>
          <w:jc w:val="center"/>
        </w:trPr>
        <w:tc>
          <w:tcPr>
            <w:tcW w:w="1701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14:paraId="5500E63E" w14:textId="77777777" w:rsidR="00E415B7" w:rsidRPr="00F42C8A" w:rsidRDefault="00E415B7" w:rsidP="00CD18E3">
            <w:pPr>
              <w:pStyle w:val="TSP42tablebody"/>
            </w:pP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1E8DAD92" w14:textId="77777777" w:rsidR="00E415B7" w:rsidRPr="00F42C8A" w:rsidRDefault="00E415B7" w:rsidP="00CD18E3">
            <w:pPr>
              <w:pStyle w:val="TSP42tablebody"/>
            </w:pPr>
            <w:r w:rsidRPr="00F42C8A">
              <w:t>E35D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3C4873BC" w14:textId="77777777" w:rsidR="00E415B7" w:rsidRPr="00F42C8A" w:rsidRDefault="00E415B7" w:rsidP="00CD18E3">
            <w:pPr>
              <w:pStyle w:val="TSP42tablebody"/>
            </w:pPr>
            <w:r w:rsidRPr="00F42C8A">
              <w:t>SC3</w:t>
            </w:r>
          </w:p>
        </w:tc>
        <w:tc>
          <w:tcPr>
            <w:tcW w:w="4826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428CC7E4" w14:textId="77777777" w:rsidR="00E415B7" w:rsidRPr="00F42C8A" w:rsidRDefault="00E415B7" w:rsidP="00B87A81">
            <w:pPr>
              <w:pStyle w:val="TSP42tablebody"/>
              <w:jc w:val="both"/>
            </w:pPr>
            <w:r w:rsidRPr="00F42C8A">
              <w:t>Perceived public safety in the community</w:t>
            </w:r>
            <w:r w:rsidRPr="00F42C8A">
              <w:rPr>
                <w:rFonts w:hint="eastAsia"/>
              </w:rPr>
              <w:t>.</w:t>
            </w:r>
          </w:p>
        </w:tc>
      </w:tr>
      <w:tr w:rsidR="00E415B7" w:rsidRPr="00F42C8A" w14:paraId="61C4D5B8" w14:textId="77777777" w:rsidTr="00B87A81">
        <w:trPr>
          <w:trHeight w:val="276"/>
          <w:jc w:val="center"/>
        </w:trPr>
        <w:tc>
          <w:tcPr>
            <w:tcW w:w="170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1EB08003" w14:textId="77777777" w:rsidR="00E415B7" w:rsidRPr="00F42C8A" w:rsidRDefault="00E415B7" w:rsidP="00CD18E3">
            <w:pPr>
              <w:pStyle w:val="TSP42tablebody"/>
            </w:pPr>
            <w:r w:rsidRPr="00F42C8A">
              <w:t>Mental Health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42BA716" w14:textId="77777777" w:rsidR="00E415B7" w:rsidRPr="00F42C8A" w:rsidRDefault="00E415B7" w:rsidP="00CD18E3">
            <w:pPr>
              <w:pStyle w:val="TSP42tablebody"/>
            </w:pPr>
            <w:r w:rsidRPr="00F42C8A">
              <w:t>A17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B5F971" w14:textId="77777777" w:rsidR="00E415B7" w:rsidRPr="00F42C8A" w:rsidRDefault="00E415B7" w:rsidP="00CD18E3">
            <w:pPr>
              <w:pStyle w:val="TSP42tablebody"/>
            </w:pPr>
            <w:r w:rsidRPr="00F42C8A">
              <w:t>MH1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2F4707" w14:textId="77777777" w:rsidR="00E415B7" w:rsidRPr="00F42C8A" w:rsidRDefault="00E415B7" w:rsidP="00B87A81">
            <w:pPr>
              <w:pStyle w:val="TSP42tablebody"/>
              <w:jc w:val="both"/>
            </w:pPr>
            <w:r w:rsidRPr="00F42C8A">
              <w:t>Level of depression or frustration in the past four weeks</w:t>
            </w:r>
            <w:r w:rsidRPr="00F42C8A">
              <w:rPr>
                <w:rFonts w:hint="eastAsia"/>
              </w:rPr>
              <w:t>.</w:t>
            </w:r>
          </w:p>
        </w:tc>
      </w:tr>
      <w:tr w:rsidR="00E415B7" w:rsidRPr="00F42C8A" w14:paraId="6F13C64C" w14:textId="77777777" w:rsidTr="00B87A81">
        <w:trPr>
          <w:trHeight w:val="276"/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747EF8D" w14:textId="77777777" w:rsidR="00E415B7" w:rsidRPr="00F42C8A" w:rsidRDefault="00E415B7" w:rsidP="00CD18E3">
            <w:pPr>
              <w:pStyle w:val="TSP42tablebody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BDC9CA" w14:textId="77777777" w:rsidR="00E415B7" w:rsidRPr="00F42C8A" w:rsidRDefault="00E415B7" w:rsidP="00CD18E3">
            <w:pPr>
              <w:pStyle w:val="TSP42tablebody"/>
            </w:pPr>
            <w:r w:rsidRPr="00F42C8A">
              <w:t>E6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4F334DA" w14:textId="77777777" w:rsidR="00E415B7" w:rsidRPr="00F42C8A" w:rsidRDefault="00E415B7" w:rsidP="00CD18E3">
            <w:pPr>
              <w:pStyle w:val="TSP42tablebody"/>
            </w:pPr>
            <w:r w:rsidRPr="00F42C8A">
              <w:t>MH2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3F93BF" w14:textId="77777777" w:rsidR="00E415B7" w:rsidRPr="00F42C8A" w:rsidRDefault="00E415B7" w:rsidP="00B87A81">
            <w:pPr>
              <w:pStyle w:val="TSP42tablebody"/>
              <w:jc w:val="both"/>
            </w:pPr>
            <w:r w:rsidRPr="00F42C8A">
              <w:t>Degree to which emotional problems interfered with daily life or work</w:t>
            </w:r>
            <w:r w:rsidRPr="00F42C8A">
              <w:rPr>
                <w:rFonts w:hint="eastAsia"/>
              </w:rPr>
              <w:t>.</w:t>
            </w:r>
          </w:p>
        </w:tc>
      </w:tr>
      <w:tr w:rsidR="00E415B7" w:rsidRPr="00F42C8A" w14:paraId="12A2B513" w14:textId="77777777" w:rsidTr="00B87A81">
        <w:trPr>
          <w:trHeight w:val="276"/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4AB4F7D" w14:textId="77777777" w:rsidR="00E415B7" w:rsidRPr="00F42C8A" w:rsidRDefault="00E415B7" w:rsidP="00CD18E3">
            <w:pPr>
              <w:pStyle w:val="TSP42tablebody"/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1B154E3F" w14:textId="77777777" w:rsidR="00E415B7" w:rsidRPr="00F42C8A" w:rsidRDefault="00E415B7" w:rsidP="00CD18E3">
            <w:pPr>
              <w:pStyle w:val="TSP42tablebody"/>
            </w:pPr>
            <w:r w:rsidRPr="00F42C8A">
              <w:t>E7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1B678694" w14:textId="77777777" w:rsidR="00E415B7" w:rsidRPr="00F42C8A" w:rsidRDefault="00E415B7" w:rsidP="00CD18E3">
            <w:pPr>
              <w:pStyle w:val="TSP42tablebody"/>
            </w:pPr>
            <w:r w:rsidRPr="00F42C8A">
              <w:t>MH3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DA29E60" w14:textId="77777777" w:rsidR="00E415B7" w:rsidRPr="00F42C8A" w:rsidRDefault="00E415B7" w:rsidP="00B87A81">
            <w:pPr>
              <w:pStyle w:val="TSP42tablebody"/>
              <w:jc w:val="both"/>
            </w:pPr>
            <w:r w:rsidRPr="00F42C8A">
              <w:t>Degree to which emotional problems reduced attention or concentration in work/life</w:t>
            </w:r>
            <w:r w:rsidRPr="00F42C8A">
              <w:rPr>
                <w:rFonts w:hint="eastAsia"/>
              </w:rPr>
              <w:t>.</w:t>
            </w:r>
          </w:p>
        </w:tc>
      </w:tr>
    </w:tbl>
    <w:p w14:paraId="0F32F6AA" w14:textId="77777777" w:rsidR="00B1511C" w:rsidRPr="00F42C8A" w:rsidRDefault="00B1511C" w:rsidP="00401FF4"/>
    <w:p w14:paraId="357CD567" w14:textId="66C0ED64" w:rsidR="00D25A6A" w:rsidRPr="00F42C8A" w:rsidRDefault="00D25A6A" w:rsidP="00671074">
      <w:pPr>
        <w:pStyle w:val="TSP41tablecaption"/>
        <w:jc w:val="center"/>
      </w:pPr>
      <w:r w:rsidRPr="00F42C8A">
        <w:rPr>
          <w:b/>
          <w:bCs/>
        </w:rPr>
        <w:t xml:space="preserve">Supplementary Table </w:t>
      </w:r>
      <w:r w:rsidRPr="00F42C8A">
        <w:rPr>
          <w:rFonts w:hint="eastAsia"/>
          <w:b/>
          <w:bCs/>
        </w:rPr>
        <w:t>S</w:t>
      </w:r>
      <w:r w:rsidRPr="00F42C8A">
        <w:rPr>
          <w:b/>
          <w:bCs/>
        </w:rPr>
        <w:fldChar w:fldCharType="begin"/>
      </w:r>
      <w:r w:rsidRPr="00F42C8A">
        <w:rPr>
          <w:b/>
          <w:bCs/>
        </w:rPr>
        <w:instrText xml:space="preserve"> SEQ Table \* ARABIC </w:instrText>
      </w:r>
      <w:r w:rsidRPr="00F42C8A">
        <w:rPr>
          <w:b/>
          <w:bCs/>
        </w:rPr>
        <w:fldChar w:fldCharType="separate"/>
      </w:r>
      <w:r w:rsidR="005E078C" w:rsidRPr="00F42C8A">
        <w:rPr>
          <w:b/>
          <w:bCs/>
          <w:noProof/>
        </w:rPr>
        <w:t>2</w:t>
      </w:r>
      <w:r w:rsidRPr="00F42C8A">
        <w:rPr>
          <w:b/>
          <w:bCs/>
        </w:rPr>
        <w:fldChar w:fldCharType="end"/>
      </w:r>
      <w:r w:rsidRPr="00F42C8A">
        <w:rPr>
          <w:rFonts w:hint="eastAsia"/>
          <w:b/>
          <w:bCs/>
        </w:rPr>
        <w:t xml:space="preserve">. </w:t>
      </w:r>
      <w:r w:rsidR="005E078C" w:rsidRPr="00F42C8A">
        <w:t>Demographic characteristics of the sample.</w:t>
      </w:r>
    </w:p>
    <w:tbl>
      <w:tblPr>
        <w:tblW w:w="5000" w:type="pct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2127"/>
        <w:gridCol w:w="4537"/>
        <w:gridCol w:w="1275"/>
        <w:gridCol w:w="1423"/>
      </w:tblGrid>
      <w:tr w:rsidR="00671074" w:rsidRPr="00F42C8A" w14:paraId="62282A81" w14:textId="77777777" w:rsidTr="00671074">
        <w:trPr>
          <w:trHeight w:val="48"/>
          <w:jc w:val="center"/>
        </w:trPr>
        <w:tc>
          <w:tcPr>
            <w:tcW w:w="1136" w:type="pct"/>
            <w:tcBorders>
              <w:top w:val="single" w:sz="8" w:space="0" w:color="auto"/>
              <w:bottom w:val="single" w:sz="8" w:space="0" w:color="auto"/>
            </w:tcBorders>
            <w:shd w:val="clear" w:color="000000" w:fill="FFFFFF"/>
            <w:vAlign w:val="center"/>
            <w:hideMark/>
          </w:tcPr>
          <w:p w14:paraId="34EAB666" w14:textId="77777777" w:rsidR="00C07B12" w:rsidRPr="00F42C8A" w:rsidRDefault="00C07B12" w:rsidP="00D25A6A">
            <w:pPr>
              <w:pStyle w:val="TSP42tablebody"/>
              <w:rPr>
                <w:b/>
                <w:bCs/>
              </w:rPr>
            </w:pPr>
            <w:r w:rsidRPr="00F42C8A">
              <w:rPr>
                <w:b/>
                <w:bCs/>
              </w:rPr>
              <w:t>Variable</w:t>
            </w:r>
          </w:p>
        </w:tc>
        <w:tc>
          <w:tcPr>
            <w:tcW w:w="2423" w:type="pct"/>
            <w:tcBorders>
              <w:top w:val="single" w:sz="8" w:space="0" w:color="auto"/>
              <w:bottom w:val="single" w:sz="8" w:space="0" w:color="auto"/>
            </w:tcBorders>
            <w:shd w:val="clear" w:color="000000" w:fill="FFFFFF"/>
            <w:vAlign w:val="center"/>
            <w:hideMark/>
          </w:tcPr>
          <w:p w14:paraId="2B6441CB" w14:textId="77777777" w:rsidR="00C07B12" w:rsidRPr="00F42C8A" w:rsidRDefault="00C07B12" w:rsidP="00D25A6A">
            <w:pPr>
              <w:pStyle w:val="TSP42tablebody"/>
              <w:rPr>
                <w:b/>
                <w:bCs/>
              </w:rPr>
            </w:pPr>
            <w:r w:rsidRPr="00F42C8A">
              <w:rPr>
                <w:b/>
                <w:bCs/>
              </w:rPr>
              <w:t>Category</w:t>
            </w:r>
          </w:p>
        </w:tc>
        <w:tc>
          <w:tcPr>
            <w:tcW w:w="681" w:type="pct"/>
            <w:tcBorders>
              <w:top w:val="single" w:sz="8" w:space="0" w:color="auto"/>
              <w:bottom w:val="single" w:sz="8" w:space="0" w:color="auto"/>
            </w:tcBorders>
            <w:shd w:val="clear" w:color="000000" w:fill="FFFFFF"/>
            <w:vAlign w:val="center"/>
            <w:hideMark/>
          </w:tcPr>
          <w:p w14:paraId="403CE150" w14:textId="77777777" w:rsidR="00C07B12" w:rsidRPr="00F42C8A" w:rsidRDefault="00C07B12" w:rsidP="00D25A6A">
            <w:pPr>
              <w:pStyle w:val="TSP42tablebody"/>
              <w:rPr>
                <w:b/>
                <w:bCs/>
              </w:rPr>
            </w:pPr>
            <w:r w:rsidRPr="00F42C8A">
              <w:rPr>
                <w:b/>
                <w:bCs/>
              </w:rPr>
              <w:t>Frequency</w:t>
            </w:r>
          </w:p>
        </w:tc>
        <w:tc>
          <w:tcPr>
            <w:tcW w:w="760" w:type="pct"/>
            <w:tcBorders>
              <w:top w:val="single" w:sz="8" w:space="0" w:color="auto"/>
              <w:bottom w:val="single" w:sz="8" w:space="0" w:color="auto"/>
            </w:tcBorders>
            <w:shd w:val="clear" w:color="000000" w:fill="FFFFFF"/>
            <w:vAlign w:val="center"/>
            <w:hideMark/>
          </w:tcPr>
          <w:p w14:paraId="7A9C885C" w14:textId="77777777" w:rsidR="00C07B12" w:rsidRPr="00F42C8A" w:rsidRDefault="00C07B12" w:rsidP="00D25A6A">
            <w:pPr>
              <w:pStyle w:val="TSP42tablebody"/>
              <w:rPr>
                <w:b/>
                <w:bCs/>
              </w:rPr>
            </w:pPr>
            <w:r w:rsidRPr="00F42C8A">
              <w:rPr>
                <w:b/>
                <w:bCs/>
              </w:rPr>
              <w:t>Percent (%)</w:t>
            </w:r>
          </w:p>
        </w:tc>
      </w:tr>
      <w:tr w:rsidR="00671074" w:rsidRPr="00F42C8A" w14:paraId="3DD09205" w14:textId="77777777" w:rsidTr="00671074">
        <w:trPr>
          <w:trHeight w:val="48"/>
          <w:jc w:val="center"/>
        </w:trPr>
        <w:tc>
          <w:tcPr>
            <w:tcW w:w="1136" w:type="pct"/>
            <w:vMerge w:val="restart"/>
            <w:tcBorders>
              <w:top w:val="single" w:sz="8" w:space="0" w:color="auto"/>
            </w:tcBorders>
            <w:shd w:val="clear" w:color="000000" w:fill="FFFFFF"/>
            <w:vAlign w:val="center"/>
            <w:hideMark/>
          </w:tcPr>
          <w:p w14:paraId="39F38515" w14:textId="77777777" w:rsidR="00C07B12" w:rsidRPr="00F42C8A" w:rsidRDefault="00C07B12" w:rsidP="00D25A6A">
            <w:pPr>
              <w:pStyle w:val="TSP42tablebody"/>
            </w:pPr>
            <w:r w:rsidRPr="00F42C8A">
              <w:t>Gender</w:t>
            </w:r>
          </w:p>
        </w:tc>
        <w:tc>
          <w:tcPr>
            <w:tcW w:w="2423" w:type="pct"/>
            <w:tcBorders>
              <w:top w:val="single" w:sz="8" w:space="0" w:color="auto"/>
            </w:tcBorders>
            <w:shd w:val="clear" w:color="000000" w:fill="FFFFFF"/>
            <w:vAlign w:val="center"/>
            <w:hideMark/>
          </w:tcPr>
          <w:p w14:paraId="4E4557E3" w14:textId="77777777" w:rsidR="00C07B12" w:rsidRPr="00F42C8A" w:rsidRDefault="00C07B12" w:rsidP="00D25A6A">
            <w:pPr>
              <w:pStyle w:val="TSP42tablebody"/>
            </w:pPr>
            <w:r w:rsidRPr="00F42C8A">
              <w:t>Male</w:t>
            </w:r>
          </w:p>
        </w:tc>
        <w:tc>
          <w:tcPr>
            <w:tcW w:w="681" w:type="pct"/>
            <w:tcBorders>
              <w:top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5497076" w14:textId="77777777" w:rsidR="00C07B12" w:rsidRPr="00F42C8A" w:rsidRDefault="00C07B12" w:rsidP="00D25A6A">
            <w:pPr>
              <w:pStyle w:val="TSP42tablebody"/>
            </w:pPr>
            <w:r w:rsidRPr="00F42C8A">
              <w:t>177</w:t>
            </w:r>
          </w:p>
        </w:tc>
        <w:tc>
          <w:tcPr>
            <w:tcW w:w="760" w:type="pct"/>
            <w:tcBorders>
              <w:top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D6C4644" w14:textId="77777777" w:rsidR="00C07B12" w:rsidRPr="00F42C8A" w:rsidRDefault="00C07B12" w:rsidP="00D25A6A">
            <w:pPr>
              <w:pStyle w:val="TSP42tablebody"/>
            </w:pPr>
            <w:r w:rsidRPr="00F42C8A">
              <w:t>48.9</w:t>
            </w:r>
          </w:p>
        </w:tc>
      </w:tr>
      <w:tr w:rsidR="00671074" w:rsidRPr="00F42C8A" w14:paraId="17CD5540" w14:textId="77777777" w:rsidTr="00671074">
        <w:trPr>
          <w:trHeight w:val="68"/>
          <w:jc w:val="center"/>
        </w:trPr>
        <w:tc>
          <w:tcPr>
            <w:tcW w:w="1136" w:type="pct"/>
            <w:vMerge/>
            <w:vAlign w:val="center"/>
            <w:hideMark/>
          </w:tcPr>
          <w:p w14:paraId="057E9247" w14:textId="77777777" w:rsidR="00C07B12" w:rsidRPr="00F42C8A" w:rsidRDefault="00C07B12" w:rsidP="00D25A6A">
            <w:pPr>
              <w:pStyle w:val="TSP42tablebody"/>
            </w:pPr>
          </w:p>
        </w:tc>
        <w:tc>
          <w:tcPr>
            <w:tcW w:w="2423" w:type="pct"/>
            <w:shd w:val="clear" w:color="000000" w:fill="FFFFFF"/>
            <w:vAlign w:val="center"/>
            <w:hideMark/>
          </w:tcPr>
          <w:p w14:paraId="63BE53B4" w14:textId="77777777" w:rsidR="00C07B12" w:rsidRPr="00F42C8A" w:rsidRDefault="00C07B12" w:rsidP="00D25A6A">
            <w:pPr>
              <w:pStyle w:val="TSP42tablebody"/>
            </w:pPr>
            <w:r w:rsidRPr="00F42C8A">
              <w:t>Female</w:t>
            </w:r>
          </w:p>
        </w:tc>
        <w:tc>
          <w:tcPr>
            <w:tcW w:w="681" w:type="pct"/>
            <w:shd w:val="clear" w:color="000000" w:fill="FFFFFF"/>
            <w:noWrap/>
            <w:vAlign w:val="center"/>
            <w:hideMark/>
          </w:tcPr>
          <w:p w14:paraId="179E1D26" w14:textId="77777777" w:rsidR="00C07B12" w:rsidRPr="00F42C8A" w:rsidRDefault="00C07B12" w:rsidP="00D25A6A">
            <w:pPr>
              <w:pStyle w:val="TSP42tablebody"/>
            </w:pPr>
            <w:r w:rsidRPr="00F42C8A">
              <w:t>185</w:t>
            </w:r>
          </w:p>
        </w:tc>
        <w:tc>
          <w:tcPr>
            <w:tcW w:w="760" w:type="pct"/>
            <w:shd w:val="clear" w:color="000000" w:fill="FFFFFF"/>
            <w:noWrap/>
            <w:vAlign w:val="center"/>
            <w:hideMark/>
          </w:tcPr>
          <w:p w14:paraId="27D0FED7" w14:textId="77777777" w:rsidR="00C07B12" w:rsidRPr="00F42C8A" w:rsidRDefault="00C07B12" w:rsidP="00D25A6A">
            <w:pPr>
              <w:pStyle w:val="TSP42tablebody"/>
            </w:pPr>
            <w:r w:rsidRPr="00F42C8A">
              <w:t>51.1</w:t>
            </w:r>
          </w:p>
        </w:tc>
      </w:tr>
      <w:tr w:rsidR="00671074" w:rsidRPr="00F42C8A" w14:paraId="3D26AF6A" w14:textId="77777777" w:rsidTr="00671074">
        <w:trPr>
          <w:trHeight w:val="68"/>
          <w:jc w:val="center"/>
        </w:trPr>
        <w:tc>
          <w:tcPr>
            <w:tcW w:w="1136" w:type="pct"/>
            <w:vMerge w:val="restart"/>
            <w:shd w:val="clear" w:color="000000" w:fill="FFFFFF"/>
            <w:vAlign w:val="center"/>
            <w:hideMark/>
          </w:tcPr>
          <w:p w14:paraId="3B4C353E" w14:textId="77777777" w:rsidR="00C07B12" w:rsidRPr="00F42C8A" w:rsidRDefault="00C07B12" w:rsidP="00D25A6A">
            <w:pPr>
              <w:pStyle w:val="TSP42tablebody"/>
            </w:pPr>
            <w:r w:rsidRPr="00F42C8A">
              <w:t>Region</w:t>
            </w:r>
          </w:p>
        </w:tc>
        <w:tc>
          <w:tcPr>
            <w:tcW w:w="2423" w:type="pct"/>
            <w:shd w:val="clear" w:color="000000" w:fill="FFFFFF"/>
            <w:vAlign w:val="center"/>
            <w:hideMark/>
          </w:tcPr>
          <w:p w14:paraId="75A35FD1" w14:textId="77777777" w:rsidR="00C07B12" w:rsidRPr="00F42C8A" w:rsidRDefault="00C07B12" w:rsidP="00D25A6A">
            <w:pPr>
              <w:pStyle w:val="TSP42tablebody"/>
            </w:pPr>
            <w:r w:rsidRPr="00F42C8A">
              <w:t>Anhui Province</w:t>
            </w:r>
          </w:p>
        </w:tc>
        <w:tc>
          <w:tcPr>
            <w:tcW w:w="681" w:type="pct"/>
            <w:shd w:val="clear" w:color="000000" w:fill="FFFFFF"/>
            <w:noWrap/>
            <w:vAlign w:val="center"/>
            <w:hideMark/>
          </w:tcPr>
          <w:p w14:paraId="179FBC08" w14:textId="77777777" w:rsidR="00C07B12" w:rsidRPr="00F42C8A" w:rsidRDefault="00C07B12" w:rsidP="00D25A6A">
            <w:pPr>
              <w:pStyle w:val="TSP42tablebody"/>
            </w:pPr>
            <w:r w:rsidRPr="00F42C8A">
              <w:t>90</w:t>
            </w:r>
          </w:p>
        </w:tc>
        <w:tc>
          <w:tcPr>
            <w:tcW w:w="760" w:type="pct"/>
            <w:noWrap/>
            <w:vAlign w:val="center"/>
            <w:hideMark/>
          </w:tcPr>
          <w:p w14:paraId="65FD2FFB" w14:textId="77777777" w:rsidR="00C07B12" w:rsidRPr="00F42C8A" w:rsidRDefault="00C07B12" w:rsidP="00D25A6A">
            <w:pPr>
              <w:pStyle w:val="TSP42tablebody"/>
            </w:pPr>
            <w:r w:rsidRPr="00F42C8A">
              <w:t>24.9</w:t>
            </w:r>
          </w:p>
        </w:tc>
      </w:tr>
      <w:tr w:rsidR="00671074" w:rsidRPr="00F42C8A" w14:paraId="3CCE8EE0" w14:textId="77777777" w:rsidTr="00671074">
        <w:trPr>
          <w:trHeight w:val="68"/>
          <w:jc w:val="center"/>
        </w:trPr>
        <w:tc>
          <w:tcPr>
            <w:tcW w:w="1136" w:type="pct"/>
            <w:vMerge/>
            <w:vAlign w:val="center"/>
            <w:hideMark/>
          </w:tcPr>
          <w:p w14:paraId="10243952" w14:textId="77777777" w:rsidR="00C07B12" w:rsidRPr="00F42C8A" w:rsidRDefault="00C07B12" w:rsidP="00D25A6A">
            <w:pPr>
              <w:pStyle w:val="TSP42tablebody"/>
            </w:pPr>
          </w:p>
        </w:tc>
        <w:tc>
          <w:tcPr>
            <w:tcW w:w="2423" w:type="pct"/>
            <w:shd w:val="clear" w:color="000000" w:fill="FFFFFF"/>
            <w:vAlign w:val="center"/>
            <w:hideMark/>
          </w:tcPr>
          <w:p w14:paraId="58B7C106" w14:textId="77777777" w:rsidR="00C07B12" w:rsidRPr="00F42C8A" w:rsidRDefault="00C07B12" w:rsidP="00D25A6A">
            <w:pPr>
              <w:pStyle w:val="TSP42tablebody"/>
            </w:pPr>
            <w:r w:rsidRPr="00F42C8A">
              <w:t>Jiangsu Province</w:t>
            </w:r>
          </w:p>
        </w:tc>
        <w:tc>
          <w:tcPr>
            <w:tcW w:w="681" w:type="pct"/>
            <w:shd w:val="clear" w:color="000000" w:fill="FFFFFF"/>
            <w:noWrap/>
            <w:vAlign w:val="center"/>
            <w:hideMark/>
          </w:tcPr>
          <w:p w14:paraId="1C74F2E6" w14:textId="77777777" w:rsidR="00C07B12" w:rsidRPr="00F42C8A" w:rsidRDefault="00C07B12" w:rsidP="00D25A6A">
            <w:pPr>
              <w:pStyle w:val="TSP42tablebody"/>
            </w:pPr>
            <w:r w:rsidRPr="00F42C8A">
              <w:t>130</w:t>
            </w:r>
          </w:p>
        </w:tc>
        <w:tc>
          <w:tcPr>
            <w:tcW w:w="760" w:type="pct"/>
            <w:noWrap/>
            <w:vAlign w:val="center"/>
            <w:hideMark/>
          </w:tcPr>
          <w:p w14:paraId="4D9734B9" w14:textId="77777777" w:rsidR="00C07B12" w:rsidRPr="00F42C8A" w:rsidRDefault="00C07B12" w:rsidP="00D25A6A">
            <w:pPr>
              <w:pStyle w:val="TSP42tablebody"/>
            </w:pPr>
            <w:r w:rsidRPr="00F42C8A">
              <w:t>35.9</w:t>
            </w:r>
          </w:p>
        </w:tc>
      </w:tr>
      <w:tr w:rsidR="00671074" w:rsidRPr="00F42C8A" w14:paraId="2D1C175D" w14:textId="77777777" w:rsidTr="00671074">
        <w:trPr>
          <w:trHeight w:val="68"/>
          <w:jc w:val="center"/>
        </w:trPr>
        <w:tc>
          <w:tcPr>
            <w:tcW w:w="1136" w:type="pct"/>
            <w:vMerge/>
            <w:vAlign w:val="center"/>
            <w:hideMark/>
          </w:tcPr>
          <w:p w14:paraId="5B4BEFE7" w14:textId="77777777" w:rsidR="00C07B12" w:rsidRPr="00F42C8A" w:rsidRDefault="00C07B12" w:rsidP="00D25A6A">
            <w:pPr>
              <w:pStyle w:val="TSP42tablebody"/>
            </w:pPr>
          </w:p>
        </w:tc>
        <w:tc>
          <w:tcPr>
            <w:tcW w:w="2423" w:type="pct"/>
            <w:shd w:val="clear" w:color="000000" w:fill="FFFFFF"/>
            <w:vAlign w:val="center"/>
            <w:hideMark/>
          </w:tcPr>
          <w:p w14:paraId="0B3F6A88" w14:textId="77777777" w:rsidR="00C07B12" w:rsidRPr="00F42C8A" w:rsidRDefault="00C07B12" w:rsidP="00D25A6A">
            <w:pPr>
              <w:pStyle w:val="TSP42tablebody"/>
            </w:pPr>
            <w:r w:rsidRPr="00F42C8A">
              <w:t>Zhejiang Province</w:t>
            </w:r>
          </w:p>
        </w:tc>
        <w:tc>
          <w:tcPr>
            <w:tcW w:w="681" w:type="pct"/>
            <w:shd w:val="clear" w:color="000000" w:fill="FFFFFF"/>
            <w:noWrap/>
            <w:vAlign w:val="center"/>
            <w:hideMark/>
          </w:tcPr>
          <w:p w14:paraId="1AE68F51" w14:textId="77777777" w:rsidR="00C07B12" w:rsidRPr="00F42C8A" w:rsidRDefault="00C07B12" w:rsidP="00D25A6A">
            <w:pPr>
              <w:pStyle w:val="TSP42tablebody"/>
            </w:pPr>
            <w:r w:rsidRPr="00F42C8A">
              <w:t>142</w:t>
            </w:r>
          </w:p>
        </w:tc>
        <w:tc>
          <w:tcPr>
            <w:tcW w:w="760" w:type="pct"/>
            <w:noWrap/>
            <w:vAlign w:val="center"/>
            <w:hideMark/>
          </w:tcPr>
          <w:p w14:paraId="1A14DAD7" w14:textId="77777777" w:rsidR="00C07B12" w:rsidRPr="00F42C8A" w:rsidRDefault="00C07B12" w:rsidP="00D25A6A">
            <w:pPr>
              <w:pStyle w:val="TSP42tablebody"/>
            </w:pPr>
            <w:r w:rsidRPr="00F42C8A">
              <w:t>39.2</w:t>
            </w:r>
          </w:p>
        </w:tc>
      </w:tr>
      <w:tr w:rsidR="00671074" w:rsidRPr="00F42C8A" w14:paraId="3D3B12B6" w14:textId="77777777" w:rsidTr="00671074">
        <w:trPr>
          <w:trHeight w:val="68"/>
          <w:jc w:val="center"/>
        </w:trPr>
        <w:tc>
          <w:tcPr>
            <w:tcW w:w="1136" w:type="pct"/>
            <w:vMerge w:val="restart"/>
            <w:shd w:val="clear" w:color="000000" w:fill="FFFFFF"/>
            <w:vAlign w:val="center"/>
            <w:hideMark/>
          </w:tcPr>
          <w:p w14:paraId="29B91989" w14:textId="77777777" w:rsidR="00C07B12" w:rsidRPr="00F42C8A" w:rsidRDefault="00C07B12" w:rsidP="00D25A6A">
            <w:pPr>
              <w:pStyle w:val="TSP42tablebody"/>
            </w:pPr>
            <w:r w:rsidRPr="00F42C8A">
              <w:t>Age</w:t>
            </w:r>
          </w:p>
        </w:tc>
        <w:tc>
          <w:tcPr>
            <w:tcW w:w="2423" w:type="pct"/>
            <w:shd w:val="clear" w:color="000000" w:fill="FFFFFF"/>
            <w:vAlign w:val="center"/>
            <w:hideMark/>
          </w:tcPr>
          <w:p w14:paraId="3D1572F0" w14:textId="77777777" w:rsidR="00C07B12" w:rsidRPr="00F42C8A" w:rsidRDefault="00C07B12" w:rsidP="00D25A6A">
            <w:pPr>
              <w:pStyle w:val="TSP42tablebody"/>
            </w:pPr>
            <w:r w:rsidRPr="00F42C8A">
              <w:t>18-29 years</w:t>
            </w:r>
          </w:p>
        </w:tc>
        <w:tc>
          <w:tcPr>
            <w:tcW w:w="681" w:type="pct"/>
            <w:shd w:val="clear" w:color="000000" w:fill="FFFFFF"/>
            <w:noWrap/>
            <w:vAlign w:val="center"/>
            <w:hideMark/>
          </w:tcPr>
          <w:p w14:paraId="7AE736AD" w14:textId="77777777" w:rsidR="00C07B12" w:rsidRPr="00F42C8A" w:rsidRDefault="00C07B12" w:rsidP="00D25A6A">
            <w:pPr>
              <w:pStyle w:val="TSP42tablebody"/>
            </w:pPr>
            <w:r w:rsidRPr="00F42C8A">
              <w:t>53</w:t>
            </w:r>
          </w:p>
        </w:tc>
        <w:tc>
          <w:tcPr>
            <w:tcW w:w="760" w:type="pct"/>
            <w:shd w:val="clear" w:color="000000" w:fill="FFFFFF"/>
            <w:noWrap/>
            <w:vAlign w:val="center"/>
            <w:hideMark/>
          </w:tcPr>
          <w:p w14:paraId="132994B8" w14:textId="77777777" w:rsidR="00C07B12" w:rsidRPr="00F42C8A" w:rsidRDefault="00C07B12" w:rsidP="00D25A6A">
            <w:pPr>
              <w:pStyle w:val="TSP42tablebody"/>
            </w:pPr>
            <w:r w:rsidRPr="00F42C8A">
              <w:t>14.6</w:t>
            </w:r>
          </w:p>
        </w:tc>
      </w:tr>
      <w:tr w:rsidR="00671074" w:rsidRPr="00F42C8A" w14:paraId="6B120083" w14:textId="77777777" w:rsidTr="00671074">
        <w:trPr>
          <w:trHeight w:val="68"/>
          <w:jc w:val="center"/>
        </w:trPr>
        <w:tc>
          <w:tcPr>
            <w:tcW w:w="1136" w:type="pct"/>
            <w:vMerge/>
            <w:vAlign w:val="center"/>
            <w:hideMark/>
          </w:tcPr>
          <w:p w14:paraId="1E49AEFB" w14:textId="77777777" w:rsidR="00C07B12" w:rsidRPr="00F42C8A" w:rsidRDefault="00C07B12" w:rsidP="00D25A6A">
            <w:pPr>
              <w:pStyle w:val="TSP42tablebody"/>
            </w:pPr>
          </w:p>
        </w:tc>
        <w:tc>
          <w:tcPr>
            <w:tcW w:w="2423" w:type="pct"/>
            <w:shd w:val="clear" w:color="000000" w:fill="FFFFFF"/>
            <w:vAlign w:val="center"/>
            <w:hideMark/>
          </w:tcPr>
          <w:p w14:paraId="0BCA8504" w14:textId="77777777" w:rsidR="00C07B12" w:rsidRPr="00F42C8A" w:rsidRDefault="00C07B12" w:rsidP="00D25A6A">
            <w:pPr>
              <w:pStyle w:val="TSP42tablebody"/>
            </w:pPr>
            <w:r w:rsidRPr="00F42C8A">
              <w:t>30-44 years</w:t>
            </w:r>
          </w:p>
        </w:tc>
        <w:tc>
          <w:tcPr>
            <w:tcW w:w="681" w:type="pct"/>
            <w:shd w:val="clear" w:color="000000" w:fill="FFFFFF"/>
            <w:noWrap/>
            <w:vAlign w:val="center"/>
            <w:hideMark/>
          </w:tcPr>
          <w:p w14:paraId="735D95E9" w14:textId="77777777" w:rsidR="00C07B12" w:rsidRPr="00F42C8A" w:rsidRDefault="00C07B12" w:rsidP="00D25A6A">
            <w:pPr>
              <w:pStyle w:val="TSP42tablebody"/>
            </w:pPr>
            <w:r w:rsidRPr="00F42C8A">
              <w:t>82</w:t>
            </w:r>
          </w:p>
        </w:tc>
        <w:tc>
          <w:tcPr>
            <w:tcW w:w="760" w:type="pct"/>
            <w:shd w:val="clear" w:color="000000" w:fill="FFFFFF"/>
            <w:noWrap/>
            <w:vAlign w:val="center"/>
            <w:hideMark/>
          </w:tcPr>
          <w:p w14:paraId="684CF2F8" w14:textId="77777777" w:rsidR="00C07B12" w:rsidRPr="00F42C8A" w:rsidRDefault="00C07B12" w:rsidP="00D25A6A">
            <w:pPr>
              <w:pStyle w:val="TSP42tablebody"/>
            </w:pPr>
            <w:r w:rsidRPr="00F42C8A">
              <w:t>22.7</w:t>
            </w:r>
          </w:p>
        </w:tc>
      </w:tr>
      <w:tr w:rsidR="00671074" w:rsidRPr="00F42C8A" w14:paraId="38CC308B" w14:textId="77777777" w:rsidTr="00671074">
        <w:trPr>
          <w:trHeight w:val="68"/>
          <w:jc w:val="center"/>
        </w:trPr>
        <w:tc>
          <w:tcPr>
            <w:tcW w:w="1136" w:type="pct"/>
            <w:vMerge/>
            <w:vAlign w:val="center"/>
            <w:hideMark/>
          </w:tcPr>
          <w:p w14:paraId="2CAA9B6D" w14:textId="77777777" w:rsidR="00C07B12" w:rsidRPr="00F42C8A" w:rsidRDefault="00C07B12" w:rsidP="00D25A6A">
            <w:pPr>
              <w:pStyle w:val="TSP42tablebody"/>
            </w:pPr>
          </w:p>
        </w:tc>
        <w:tc>
          <w:tcPr>
            <w:tcW w:w="2423" w:type="pct"/>
            <w:shd w:val="clear" w:color="000000" w:fill="FFFFFF"/>
            <w:vAlign w:val="center"/>
            <w:hideMark/>
          </w:tcPr>
          <w:p w14:paraId="28196590" w14:textId="77777777" w:rsidR="00C07B12" w:rsidRPr="00F42C8A" w:rsidRDefault="00C07B12" w:rsidP="00D25A6A">
            <w:pPr>
              <w:pStyle w:val="TSP42tablebody"/>
            </w:pPr>
            <w:r w:rsidRPr="00F42C8A">
              <w:t>45-59 years</w:t>
            </w:r>
          </w:p>
        </w:tc>
        <w:tc>
          <w:tcPr>
            <w:tcW w:w="681" w:type="pct"/>
            <w:shd w:val="clear" w:color="000000" w:fill="FFFFFF"/>
            <w:noWrap/>
            <w:vAlign w:val="center"/>
            <w:hideMark/>
          </w:tcPr>
          <w:p w14:paraId="715A0B4B" w14:textId="77777777" w:rsidR="00C07B12" w:rsidRPr="00F42C8A" w:rsidRDefault="00C07B12" w:rsidP="00D25A6A">
            <w:pPr>
              <w:pStyle w:val="TSP42tablebody"/>
            </w:pPr>
            <w:r w:rsidRPr="00F42C8A">
              <w:t>88</w:t>
            </w:r>
          </w:p>
        </w:tc>
        <w:tc>
          <w:tcPr>
            <w:tcW w:w="760" w:type="pct"/>
            <w:shd w:val="clear" w:color="000000" w:fill="FFFFFF"/>
            <w:noWrap/>
            <w:vAlign w:val="center"/>
            <w:hideMark/>
          </w:tcPr>
          <w:p w14:paraId="26702F1D" w14:textId="77777777" w:rsidR="00C07B12" w:rsidRPr="00F42C8A" w:rsidRDefault="00C07B12" w:rsidP="00D25A6A">
            <w:pPr>
              <w:pStyle w:val="TSP42tablebody"/>
            </w:pPr>
            <w:r w:rsidRPr="00F42C8A">
              <w:t>24.3</w:t>
            </w:r>
          </w:p>
        </w:tc>
      </w:tr>
      <w:tr w:rsidR="00671074" w:rsidRPr="00F42C8A" w14:paraId="5D9E06E3" w14:textId="77777777" w:rsidTr="00671074">
        <w:trPr>
          <w:trHeight w:val="68"/>
          <w:jc w:val="center"/>
        </w:trPr>
        <w:tc>
          <w:tcPr>
            <w:tcW w:w="1136" w:type="pct"/>
            <w:vMerge/>
            <w:vAlign w:val="center"/>
            <w:hideMark/>
          </w:tcPr>
          <w:p w14:paraId="0C6F2981" w14:textId="77777777" w:rsidR="00C07B12" w:rsidRPr="00F42C8A" w:rsidRDefault="00C07B12" w:rsidP="00D25A6A">
            <w:pPr>
              <w:pStyle w:val="TSP42tablebody"/>
            </w:pPr>
          </w:p>
        </w:tc>
        <w:tc>
          <w:tcPr>
            <w:tcW w:w="2423" w:type="pct"/>
            <w:shd w:val="clear" w:color="000000" w:fill="FFFFFF"/>
            <w:vAlign w:val="center"/>
            <w:hideMark/>
          </w:tcPr>
          <w:p w14:paraId="1F97E7A6" w14:textId="77777777" w:rsidR="00C07B12" w:rsidRPr="00F42C8A" w:rsidRDefault="00C07B12" w:rsidP="00D25A6A">
            <w:pPr>
              <w:pStyle w:val="TSP42tablebody"/>
            </w:pPr>
            <w:r w:rsidRPr="00F42C8A">
              <w:t>60 years and above</w:t>
            </w:r>
          </w:p>
        </w:tc>
        <w:tc>
          <w:tcPr>
            <w:tcW w:w="681" w:type="pct"/>
            <w:shd w:val="clear" w:color="000000" w:fill="FFFFFF"/>
            <w:noWrap/>
            <w:vAlign w:val="center"/>
            <w:hideMark/>
          </w:tcPr>
          <w:p w14:paraId="219E7E1C" w14:textId="77777777" w:rsidR="00C07B12" w:rsidRPr="00F42C8A" w:rsidRDefault="00C07B12" w:rsidP="00D25A6A">
            <w:pPr>
              <w:pStyle w:val="TSP42tablebody"/>
            </w:pPr>
            <w:r w:rsidRPr="00F42C8A">
              <w:t>139</w:t>
            </w:r>
          </w:p>
        </w:tc>
        <w:tc>
          <w:tcPr>
            <w:tcW w:w="760" w:type="pct"/>
            <w:shd w:val="clear" w:color="000000" w:fill="FFFFFF"/>
            <w:noWrap/>
            <w:vAlign w:val="center"/>
            <w:hideMark/>
          </w:tcPr>
          <w:p w14:paraId="5858B17E" w14:textId="77777777" w:rsidR="00C07B12" w:rsidRPr="00F42C8A" w:rsidRDefault="00C07B12" w:rsidP="00D25A6A">
            <w:pPr>
              <w:pStyle w:val="TSP42tablebody"/>
            </w:pPr>
            <w:r w:rsidRPr="00F42C8A">
              <w:t>38.4</w:t>
            </w:r>
          </w:p>
        </w:tc>
      </w:tr>
      <w:tr w:rsidR="00671074" w:rsidRPr="00F42C8A" w14:paraId="4D833781" w14:textId="77777777" w:rsidTr="00671074">
        <w:trPr>
          <w:trHeight w:val="68"/>
          <w:jc w:val="center"/>
        </w:trPr>
        <w:tc>
          <w:tcPr>
            <w:tcW w:w="1136" w:type="pct"/>
            <w:vMerge w:val="restart"/>
            <w:shd w:val="clear" w:color="000000" w:fill="FFFFFF"/>
            <w:vAlign w:val="center"/>
            <w:hideMark/>
          </w:tcPr>
          <w:p w14:paraId="127B23AF" w14:textId="77777777" w:rsidR="00C07B12" w:rsidRPr="00F42C8A" w:rsidRDefault="00C07B12" w:rsidP="00D25A6A">
            <w:pPr>
              <w:pStyle w:val="TSP42tablebody"/>
            </w:pPr>
            <w:r w:rsidRPr="00F42C8A">
              <w:t>Ethnicity</w:t>
            </w:r>
          </w:p>
        </w:tc>
        <w:tc>
          <w:tcPr>
            <w:tcW w:w="2423" w:type="pct"/>
            <w:shd w:val="clear" w:color="000000" w:fill="FFFFFF"/>
            <w:vAlign w:val="center"/>
            <w:hideMark/>
          </w:tcPr>
          <w:p w14:paraId="1914B5A9" w14:textId="77777777" w:rsidR="00C07B12" w:rsidRPr="00F42C8A" w:rsidRDefault="00C07B12" w:rsidP="00D25A6A">
            <w:pPr>
              <w:pStyle w:val="TSP42tablebody"/>
            </w:pPr>
            <w:r w:rsidRPr="00F42C8A">
              <w:t>Han</w:t>
            </w:r>
          </w:p>
        </w:tc>
        <w:tc>
          <w:tcPr>
            <w:tcW w:w="681" w:type="pct"/>
            <w:shd w:val="clear" w:color="000000" w:fill="FFFFFF"/>
            <w:noWrap/>
            <w:vAlign w:val="center"/>
            <w:hideMark/>
          </w:tcPr>
          <w:p w14:paraId="4A89DA01" w14:textId="77777777" w:rsidR="00C07B12" w:rsidRPr="00F42C8A" w:rsidRDefault="00C07B12" w:rsidP="00D25A6A">
            <w:pPr>
              <w:pStyle w:val="TSP42tablebody"/>
            </w:pPr>
            <w:r w:rsidRPr="00F42C8A">
              <w:t>361</w:t>
            </w:r>
          </w:p>
        </w:tc>
        <w:tc>
          <w:tcPr>
            <w:tcW w:w="760" w:type="pct"/>
            <w:shd w:val="clear" w:color="000000" w:fill="FFFFFF"/>
            <w:noWrap/>
            <w:vAlign w:val="center"/>
            <w:hideMark/>
          </w:tcPr>
          <w:p w14:paraId="257D2863" w14:textId="77777777" w:rsidR="00C07B12" w:rsidRPr="00F42C8A" w:rsidRDefault="00C07B12" w:rsidP="00D25A6A">
            <w:pPr>
              <w:pStyle w:val="TSP42tablebody"/>
            </w:pPr>
            <w:r w:rsidRPr="00F42C8A">
              <w:t>99.7</w:t>
            </w:r>
          </w:p>
        </w:tc>
      </w:tr>
      <w:tr w:rsidR="00671074" w:rsidRPr="00F42C8A" w14:paraId="173CE6B5" w14:textId="77777777" w:rsidTr="00671074">
        <w:trPr>
          <w:trHeight w:val="68"/>
          <w:jc w:val="center"/>
        </w:trPr>
        <w:tc>
          <w:tcPr>
            <w:tcW w:w="1136" w:type="pct"/>
            <w:vMerge/>
            <w:tcBorders>
              <w:bottom w:val="nil"/>
            </w:tcBorders>
            <w:vAlign w:val="center"/>
            <w:hideMark/>
          </w:tcPr>
          <w:p w14:paraId="3DF52C07" w14:textId="77777777" w:rsidR="00C07B12" w:rsidRPr="00F42C8A" w:rsidRDefault="00C07B12" w:rsidP="00D25A6A">
            <w:pPr>
              <w:pStyle w:val="TSP42tablebody"/>
            </w:pPr>
          </w:p>
        </w:tc>
        <w:tc>
          <w:tcPr>
            <w:tcW w:w="2423" w:type="pct"/>
            <w:tcBorders>
              <w:bottom w:val="nil"/>
            </w:tcBorders>
            <w:shd w:val="clear" w:color="000000" w:fill="FFFFFF"/>
            <w:vAlign w:val="center"/>
            <w:hideMark/>
          </w:tcPr>
          <w:p w14:paraId="01A6CC0F" w14:textId="77777777" w:rsidR="00C07B12" w:rsidRPr="00F42C8A" w:rsidRDefault="00C07B12" w:rsidP="00D25A6A">
            <w:pPr>
              <w:pStyle w:val="TSP42tablebody"/>
            </w:pPr>
            <w:r w:rsidRPr="00F42C8A">
              <w:t>Zhuang</w:t>
            </w:r>
          </w:p>
        </w:tc>
        <w:tc>
          <w:tcPr>
            <w:tcW w:w="681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14:paraId="76EF01CF" w14:textId="77777777" w:rsidR="00C07B12" w:rsidRPr="00F42C8A" w:rsidRDefault="00C07B12" w:rsidP="00D25A6A">
            <w:pPr>
              <w:pStyle w:val="TSP42tablebody"/>
            </w:pPr>
            <w:r w:rsidRPr="00F42C8A">
              <w:t>1</w:t>
            </w:r>
          </w:p>
        </w:tc>
        <w:tc>
          <w:tcPr>
            <w:tcW w:w="760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14:paraId="4A256267" w14:textId="77777777" w:rsidR="00C07B12" w:rsidRPr="00F42C8A" w:rsidRDefault="00C07B12" w:rsidP="00D25A6A">
            <w:pPr>
              <w:pStyle w:val="TSP42tablebody"/>
            </w:pPr>
            <w:r w:rsidRPr="00F42C8A">
              <w:t>0.3</w:t>
            </w:r>
          </w:p>
        </w:tc>
      </w:tr>
      <w:tr w:rsidR="00671074" w:rsidRPr="00F42C8A" w14:paraId="52DAD6CD" w14:textId="77777777" w:rsidTr="00671074">
        <w:trPr>
          <w:trHeight w:val="68"/>
          <w:jc w:val="center"/>
        </w:trPr>
        <w:tc>
          <w:tcPr>
            <w:tcW w:w="1136" w:type="pct"/>
            <w:vMerge w:val="restart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166B66B4" w14:textId="77777777" w:rsidR="00C07B12" w:rsidRPr="00F42C8A" w:rsidRDefault="00C07B12" w:rsidP="00D25A6A">
            <w:pPr>
              <w:pStyle w:val="TSP42tablebody"/>
            </w:pPr>
            <w:r w:rsidRPr="00F42C8A">
              <w:t>Highest Educational Attainment</w:t>
            </w:r>
          </w:p>
        </w:tc>
        <w:tc>
          <w:tcPr>
            <w:tcW w:w="2423" w:type="pct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314FBCAA" w14:textId="77777777" w:rsidR="00C07B12" w:rsidRPr="00F42C8A" w:rsidRDefault="00C07B12" w:rsidP="00D25A6A">
            <w:pPr>
              <w:pStyle w:val="TSP42tablebody"/>
            </w:pPr>
            <w:r w:rsidRPr="00F42C8A">
              <w:t>No formal education</w:t>
            </w:r>
          </w:p>
        </w:tc>
        <w:tc>
          <w:tcPr>
            <w:tcW w:w="681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14:paraId="5B05A537" w14:textId="77777777" w:rsidR="00C07B12" w:rsidRPr="00F42C8A" w:rsidRDefault="00C07B12" w:rsidP="00D25A6A">
            <w:pPr>
              <w:pStyle w:val="TSP42tablebody"/>
            </w:pPr>
            <w:r w:rsidRPr="00F42C8A">
              <w:t>22</w:t>
            </w:r>
          </w:p>
        </w:tc>
        <w:tc>
          <w:tcPr>
            <w:tcW w:w="76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14:paraId="02A0188F" w14:textId="77777777" w:rsidR="00C07B12" w:rsidRPr="00F42C8A" w:rsidRDefault="00C07B12" w:rsidP="00D25A6A">
            <w:pPr>
              <w:pStyle w:val="TSP42tablebody"/>
            </w:pPr>
            <w:r w:rsidRPr="00F42C8A">
              <w:t>6.1</w:t>
            </w:r>
          </w:p>
        </w:tc>
      </w:tr>
      <w:tr w:rsidR="00671074" w:rsidRPr="00F42C8A" w14:paraId="4D425370" w14:textId="77777777" w:rsidTr="00671074">
        <w:trPr>
          <w:trHeight w:val="68"/>
          <w:jc w:val="center"/>
        </w:trPr>
        <w:tc>
          <w:tcPr>
            <w:tcW w:w="1136" w:type="pct"/>
            <w:vMerge/>
            <w:tcBorders>
              <w:top w:val="nil"/>
              <w:bottom w:val="nil"/>
            </w:tcBorders>
            <w:vAlign w:val="center"/>
            <w:hideMark/>
          </w:tcPr>
          <w:p w14:paraId="306F60CD" w14:textId="77777777" w:rsidR="00C07B12" w:rsidRPr="00F42C8A" w:rsidRDefault="00C07B12" w:rsidP="00D25A6A">
            <w:pPr>
              <w:pStyle w:val="TSP42tablebody"/>
            </w:pPr>
          </w:p>
        </w:tc>
        <w:tc>
          <w:tcPr>
            <w:tcW w:w="2423" w:type="pct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3BE15949" w14:textId="77777777" w:rsidR="00C07B12" w:rsidRPr="00F42C8A" w:rsidRDefault="00C07B12" w:rsidP="00D25A6A">
            <w:pPr>
              <w:pStyle w:val="TSP42tablebody"/>
            </w:pPr>
            <w:r w:rsidRPr="00F42C8A">
              <w:t>Traditional private school/literacy class</w:t>
            </w:r>
          </w:p>
        </w:tc>
        <w:tc>
          <w:tcPr>
            <w:tcW w:w="681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14:paraId="4F2B23EE" w14:textId="77777777" w:rsidR="00C07B12" w:rsidRPr="00F42C8A" w:rsidRDefault="00C07B12" w:rsidP="00D25A6A">
            <w:pPr>
              <w:pStyle w:val="TSP42tablebody"/>
            </w:pPr>
            <w:r w:rsidRPr="00F42C8A">
              <w:t>2</w:t>
            </w:r>
          </w:p>
        </w:tc>
        <w:tc>
          <w:tcPr>
            <w:tcW w:w="76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14:paraId="450E3634" w14:textId="77777777" w:rsidR="00C07B12" w:rsidRPr="00F42C8A" w:rsidRDefault="00C07B12" w:rsidP="00D25A6A">
            <w:pPr>
              <w:pStyle w:val="TSP42tablebody"/>
            </w:pPr>
            <w:r w:rsidRPr="00F42C8A">
              <w:t>0.6</w:t>
            </w:r>
          </w:p>
        </w:tc>
      </w:tr>
      <w:tr w:rsidR="00671074" w:rsidRPr="00F42C8A" w14:paraId="73E35842" w14:textId="77777777" w:rsidTr="00671074">
        <w:trPr>
          <w:trHeight w:val="68"/>
          <w:jc w:val="center"/>
        </w:trPr>
        <w:tc>
          <w:tcPr>
            <w:tcW w:w="1136" w:type="pct"/>
            <w:vMerge/>
            <w:tcBorders>
              <w:top w:val="nil"/>
              <w:bottom w:val="nil"/>
            </w:tcBorders>
            <w:vAlign w:val="center"/>
            <w:hideMark/>
          </w:tcPr>
          <w:p w14:paraId="0487D4C5" w14:textId="77777777" w:rsidR="00C07B12" w:rsidRPr="00F42C8A" w:rsidRDefault="00C07B12" w:rsidP="00D25A6A">
            <w:pPr>
              <w:pStyle w:val="TSP42tablebody"/>
            </w:pPr>
          </w:p>
        </w:tc>
        <w:tc>
          <w:tcPr>
            <w:tcW w:w="2423" w:type="pct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69FA3E50" w14:textId="77777777" w:rsidR="00C07B12" w:rsidRPr="00F42C8A" w:rsidRDefault="00C07B12" w:rsidP="00D25A6A">
            <w:pPr>
              <w:pStyle w:val="TSP42tablebody"/>
            </w:pPr>
            <w:r w:rsidRPr="00F42C8A">
              <w:t>Primary school</w:t>
            </w:r>
          </w:p>
        </w:tc>
        <w:tc>
          <w:tcPr>
            <w:tcW w:w="681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14:paraId="40357E78" w14:textId="77777777" w:rsidR="00C07B12" w:rsidRPr="00F42C8A" w:rsidRDefault="00C07B12" w:rsidP="00D25A6A">
            <w:pPr>
              <w:pStyle w:val="TSP42tablebody"/>
            </w:pPr>
            <w:r w:rsidRPr="00F42C8A">
              <w:t>80</w:t>
            </w:r>
          </w:p>
        </w:tc>
        <w:tc>
          <w:tcPr>
            <w:tcW w:w="76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14:paraId="5F41A1A6" w14:textId="77777777" w:rsidR="00C07B12" w:rsidRPr="00F42C8A" w:rsidRDefault="00C07B12" w:rsidP="00D25A6A">
            <w:pPr>
              <w:pStyle w:val="TSP42tablebody"/>
            </w:pPr>
            <w:r w:rsidRPr="00F42C8A">
              <w:t>22.1</w:t>
            </w:r>
          </w:p>
        </w:tc>
      </w:tr>
      <w:tr w:rsidR="00671074" w:rsidRPr="00F42C8A" w14:paraId="52311CF2" w14:textId="77777777" w:rsidTr="00671074">
        <w:trPr>
          <w:trHeight w:val="68"/>
          <w:jc w:val="center"/>
        </w:trPr>
        <w:tc>
          <w:tcPr>
            <w:tcW w:w="1136" w:type="pct"/>
            <w:vMerge/>
            <w:tcBorders>
              <w:top w:val="nil"/>
              <w:bottom w:val="nil"/>
            </w:tcBorders>
            <w:vAlign w:val="center"/>
            <w:hideMark/>
          </w:tcPr>
          <w:p w14:paraId="73BDDEF3" w14:textId="77777777" w:rsidR="00C07B12" w:rsidRPr="00F42C8A" w:rsidRDefault="00C07B12" w:rsidP="00D25A6A">
            <w:pPr>
              <w:pStyle w:val="TSP42tablebody"/>
            </w:pPr>
          </w:p>
        </w:tc>
        <w:tc>
          <w:tcPr>
            <w:tcW w:w="2423" w:type="pct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561EFD99" w14:textId="77777777" w:rsidR="00C07B12" w:rsidRPr="00F42C8A" w:rsidRDefault="00C07B12" w:rsidP="00D25A6A">
            <w:pPr>
              <w:pStyle w:val="TSP42tablebody"/>
            </w:pPr>
            <w:r w:rsidRPr="00F42C8A">
              <w:t>Junior high school</w:t>
            </w:r>
          </w:p>
        </w:tc>
        <w:tc>
          <w:tcPr>
            <w:tcW w:w="681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14:paraId="7DF3B104" w14:textId="77777777" w:rsidR="00C07B12" w:rsidRPr="00F42C8A" w:rsidRDefault="00C07B12" w:rsidP="00D25A6A">
            <w:pPr>
              <w:pStyle w:val="TSP42tablebody"/>
            </w:pPr>
            <w:r w:rsidRPr="00F42C8A">
              <w:t>106</w:t>
            </w:r>
          </w:p>
        </w:tc>
        <w:tc>
          <w:tcPr>
            <w:tcW w:w="76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14:paraId="08DAEFE0" w14:textId="77777777" w:rsidR="00C07B12" w:rsidRPr="00F42C8A" w:rsidRDefault="00C07B12" w:rsidP="00D25A6A">
            <w:pPr>
              <w:pStyle w:val="TSP42tablebody"/>
            </w:pPr>
            <w:r w:rsidRPr="00F42C8A">
              <w:t>29.3</w:t>
            </w:r>
          </w:p>
        </w:tc>
      </w:tr>
      <w:tr w:rsidR="00671074" w:rsidRPr="00F42C8A" w14:paraId="4DA8E776" w14:textId="77777777" w:rsidTr="00671074">
        <w:trPr>
          <w:trHeight w:val="68"/>
          <w:jc w:val="center"/>
        </w:trPr>
        <w:tc>
          <w:tcPr>
            <w:tcW w:w="1136" w:type="pct"/>
            <w:vMerge/>
            <w:tcBorders>
              <w:top w:val="nil"/>
              <w:bottom w:val="nil"/>
            </w:tcBorders>
            <w:vAlign w:val="center"/>
            <w:hideMark/>
          </w:tcPr>
          <w:p w14:paraId="41304F13" w14:textId="77777777" w:rsidR="00C07B12" w:rsidRPr="00F42C8A" w:rsidRDefault="00C07B12" w:rsidP="00D25A6A">
            <w:pPr>
              <w:pStyle w:val="TSP42tablebody"/>
            </w:pPr>
          </w:p>
        </w:tc>
        <w:tc>
          <w:tcPr>
            <w:tcW w:w="2423" w:type="pct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7556599A" w14:textId="77777777" w:rsidR="00C07B12" w:rsidRPr="00F42C8A" w:rsidRDefault="00C07B12" w:rsidP="00D25A6A">
            <w:pPr>
              <w:pStyle w:val="TSP42tablebody"/>
            </w:pPr>
            <w:r w:rsidRPr="00F42C8A">
              <w:t>Vocational high school</w:t>
            </w:r>
          </w:p>
        </w:tc>
        <w:tc>
          <w:tcPr>
            <w:tcW w:w="681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14:paraId="0CB850A6" w14:textId="77777777" w:rsidR="00C07B12" w:rsidRPr="00F42C8A" w:rsidRDefault="00C07B12" w:rsidP="00D25A6A">
            <w:pPr>
              <w:pStyle w:val="TSP42tablebody"/>
            </w:pPr>
            <w:r w:rsidRPr="00F42C8A">
              <w:t>10</w:t>
            </w:r>
          </w:p>
        </w:tc>
        <w:tc>
          <w:tcPr>
            <w:tcW w:w="76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14:paraId="15FAB2C5" w14:textId="77777777" w:rsidR="00C07B12" w:rsidRPr="00F42C8A" w:rsidRDefault="00C07B12" w:rsidP="00D25A6A">
            <w:pPr>
              <w:pStyle w:val="TSP42tablebody"/>
            </w:pPr>
            <w:r w:rsidRPr="00F42C8A">
              <w:t>2.8</w:t>
            </w:r>
          </w:p>
        </w:tc>
      </w:tr>
      <w:tr w:rsidR="00671074" w:rsidRPr="00F42C8A" w14:paraId="157DA5AC" w14:textId="77777777" w:rsidTr="00671074">
        <w:trPr>
          <w:trHeight w:val="276"/>
          <w:jc w:val="center"/>
        </w:trPr>
        <w:tc>
          <w:tcPr>
            <w:tcW w:w="1136" w:type="pct"/>
            <w:vMerge/>
            <w:tcBorders>
              <w:top w:val="nil"/>
              <w:bottom w:val="nil"/>
            </w:tcBorders>
            <w:vAlign w:val="center"/>
            <w:hideMark/>
          </w:tcPr>
          <w:p w14:paraId="63C48709" w14:textId="77777777" w:rsidR="00C07B12" w:rsidRPr="00F42C8A" w:rsidRDefault="00C07B12" w:rsidP="00D25A6A">
            <w:pPr>
              <w:pStyle w:val="TSP42tablebody"/>
            </w:pPr>
          </w:p>
        </w:tc>
        <w:tc>
          <w:tcPr>
            <w:tcW w:w="2423" w:type="pct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057D5710" w14:textId="77777777" w:rsidR="00C07B12" w:rsidRPr="00F42C8A" w:rsidRDefault="00C07B12" w:rsidP="00D25A6A">
            <w:pPr>
              <w:pStyle w:val="TSP42tablebody"/>
            </w:pPr>
            <w:r w:rsidRPr="00F42C8A">
              <w:t>General high school</w:t>
            </w:r>
          </w:p>
        </w:tc>
        <w:tc>
          <w:tcPr>
            <w:tcW w:w="681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14:paraId="3481BEC7" w14:textId="77777777" w:rsidR="00C07B12" w:rsidRPr="00F42C8A" w:rsidRDefault="00C07B12" w:rsidP="00D25A6A">
            <w:pPr>
              <w:pStyle w:val="TSP42tablebody"/>
            </w:pPr>
            <w:r w:rsidRPr="00F42C8A">
              <w:t>35</w:t>
            </w:r>
          </w:p>
        </w:tc>
        <w:tc>
          <w:tcPr>
            <w:tcW w:w="76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14:paraId="7080BA72" w14:textId="77777777" w:rsidR="00C07B12" w:rsidRPr="00F42C8A" w:rsidRDefault="00C07B12" w:rsidP="00D25A6A">
            <w:pPr>
              <w:pStyle w:val="TSP42tablebody"/>
            </w:pPr>
            <w:r w:rsidRPr="00F42C8A">
              <w:t>9.7</w:t>
            </w:r>
          </w:p>
        </w:tc>
      </w:tr>
      <w:tr w:rsidR="00671074" w:rsidRPr="00F42C8A" w14:paraId="416D15F3" w14:textId="77777777" w:rsidTr="00671074">
        <w:trPr>
          <w:trHeight w:val="68"/>
          <w:jc w:val="center"/>
        </w:trPr>
        <w:tc>
          <w:tcPr>
            <w:tcW w:w="1136" w:type="pct"/>
            <w:vMerge/>
            <w:tcBorders>
              <w:top w:val="nil"/>
              <w:bottom w:val="nil"/>
            </w:tcBorders>
            <w:vAlign w:val="center"/>
            <w:hideMark/>
          </w:tcPr>
          <w:p w14:paraId="10496D83" w14:textId="77777777" w:rsidR="00C07B12" w:rsidRPr="00F42C8A" w:rsidRDefault="00C07B12" w:rsidP="00D25A6A">
            <w:pPr>
              <w:pStyle w:val="TSP42tablebody"/>
            </w:pPr>
          </w:p>
        </w:tc>
        <w:tc>
          <w:tcPr>
            <w:tcW w:w="2423" w:type="pct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6BFAECA4" w14:textId="77777777" w:rsidR="00C07B12" w:rsidRPr="00F42C8A" w:rsidRDefault="00C07B12" w:rsidP="00D25A6A">
            <w:pPr>
              <w:pStyle w:val="TSP42tablebody"/>
            </w:pPr>
            <w:r w:rsidRPr="00F42C8A">
              <w:t>Secondary technical school (</w:t>
            </w:r>
            <w:proofErr w:type="spellStart"/>
            <w:r w:rsidRPr="00F42C8A">
              <w:t>Zhongzhuan</w:t>
            </w:r>
            <w:proofErr w:type="spellEnd"/>
            <w:r w:rsidRPr="00F42C8A">
              <w:t>)</w:t>
            </w:r>
          </w:p>
        </w:tc>
        <w:tc>
          <w:tcPr>
            <w:tcW w:w="681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14:paraId="1455364F" w14:textId="77777777" w:rsidR="00C07B12" w:rsidRPr="00F42C8A" w:rsidRDefault="00C07B12" w:rsidP="00D25A6A">
            <w:pPr>
              <w:pStyle w:val="TSP42tablebody"/>
            </w:pPr>
            <w:r w:rsidRPr="00F42C8A">
              <w:t>15</w:t>
            </w:r>
          </w:p>
        </w:tc>
        <w:tc>
          <w:tcPr>
            <w:tcW w:w="76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14:paraId="24112960" w14:textId="77777777" w:rsidR="00C07B12" w:rsidRPr="00F42C8A" w:rsidRDefault="00C07B12" w:rsidP="00D25A6A">
            <w:pPr>
              <w:pStyle w:val="TSP42tablebody"/>
            </w:pPr>
            <w:r w:rsidRPr="00F42C8A">
              <w:t>4.1</w:t>
            </w:r>
          </w:p>
        </w:tc>
      </w:tr>
      <w:tr w:rsidR="00671074" w:rsidRPr="00F42C8A" w14:paraId="0ED1871D" w14:textId="77777777" w:rsidTr="00671074">
        <w:trPr>
          <w:trHeight w:val="68"/>
          <w:jc w:val="center"/>
        </w:trPr>
        <w:tc>
          <w:tcPr>
            <w:tcW w:w="1136" w:type="pct"/>
            <w:vMerge/>
            <w:tcBorders>
              <w:top w:val="nil"/>
              <w:bottom w:val="nil"/>
            </w:tcBorders>
            <w:vAlign w:val="center"/>
            <w:hideMark/>
          </w:tcPr>
          <w:p w14:paraId="10EFEF76" w14:textId="77777777" w:rsidR="00C07B12" w:rsidRPr="00F42C8A" w:rsidRDefault="00C07B12" w:rsidP="00D25A6A">
            <w:pPr>
              <w:pStyle w:val="TSP42tablebody"/>
            </w:pPr>
          </w:p>
        </w:tc>
        <w:tc>
          <w:tcPr>
            <w:tcW w:w="2423" w:type="pct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5FC22FB9" w14:textId="77777777" w:rsidR="00C07B12" w:rsidRPr="00F42C8A" w:rsidRDefault="00C07B12" w:rsidP="00D25A6A">
            <w:pPr>
              <w:pStyle w:val="TSP42tablebody"/>
            </w:pPr>
            <w:r w:rsidRPr="00F42C8A">
              <w:t>Technical school</w:t>
            </w:r>
          </w:p>
        </w:tc>
        <w:tc>
          <w:tcPr>
            <w:tcW w:w="681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14:paraId="37ADAC57" w14:textId="77777777" w:rsidR="00C07B12" w:rsidRPr="00F42C8A" w:rsidRDefault="00C07B12" w:rsidP="00D25A6A">
            <w:pPr>
              <w:pStyle w:val="TSP42tablebody"/>
            </w:pPr>
            <w:r w:rsidRPr="00F42C8A">
              <w:t>1</w:t>
            </w:r>
          </w:p>
        </w:tc>
        <w:tc>
          <w:tcPr>
            <w:tcW w:w="76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14:paraId="1CB9612C" w14:textId="77777777" w:rsidR="00C07B12" w:rsidRPr="00F42C8A" w:rsidRDefault="00C07B12" w:rsidP="00D25A6A">
            <w:pPr>
              <w:pStyle w:val="TSP42tablebody"/>
            </w:pPr>
            <w:r w:rsidRPr="00F42C8A">
              <w:t>0.3</w:t>
            </w:r>
          </w:p>
        </w:tc>
      </w:tr>
      <w:tr w:rsidR="00671074" w:rsidRPr="00F42C8A" w14:paraId="14913DEF" w14:textId="77777777" w:rsidTr="00671074">
        <w:trPr>
          <w:trHeight w:val="68"/>
          <w:jc w:val="center"/>
        </w:trPr>
        <w:tc>
          <w:tcPr>
            <w:tcW w:w="1136" w:type="pct"/>
            <w:vMerge/>
            <w:tcBorders>
              <w:top w:val="nil"/>
              <w:bottom w:val="nil"/>
            </w:tcBorders>
            <w:vAlign w:val="center"/>
            <w:hideMark/>
          </w:tcPr>
          <w:p w14:paraId="17392ADF" w14:textId="77777777" w:rsidR="00C07B12" w:rsidRPr="00F42C8A" w:rsidRDefault="00C07B12" w:rsidP="00D25A6A">
            <w:pPr>
              <w:pStyle w:val="TSP42tablebody"/>
            </w:pPr>
          </w:p>
        </w:tc>
        <w:tc>
          <w:tcPr>
            <w:tcW w:w="2423" w:type="pct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072E5D7E" w14:textId="77777777" w:rsidR="00C07B12" w:rsidRPr="00F42C8A" w:rsidRDefault="00C07B12" w:rsidP="00D25A6A">
            <w:pPr>
              <w:pStyle w:val="TSP42tablebody"/>
            </w:pPr>
            <w:r w:rsidRPr="00F42C8A">
              <w:t>Junior college (Adult Higher Education)</w:t>
            </w:r>
          </w:p>
        </w:tc>
        <w:tc>
          <w:tcPr>
            <w:tcW w:w="681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14:paraId="18C57242" w14:textId="77777777" w:rsidR="00C07B12" w:rsidRPr="00F42C8A" w:rsidRDefault="00C07B12" w:rsidP="00D25A6A">
            <w:pPr>
              <w:pStyle w:val="TSP42tablebody"/>
            </w:pPr>
            <w:r w:rsidRPr="00F42C8A">
              <w:t>17</w:t>
            </w:r>
          </w:p>
        </w:tc>
        <w:tc>
          <w:tcPr>
            <w:tcW w:w="76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14:paraId="69BD0C64" w14:textId="77777777" w:rsidR="00C07B12" w:rsidRPr="00F42C8A" w:rsidRDefault="00C07B12" w:rsidP="00D25A6A">
            <w:pPr>
              <w:pStyle w:val="TSP42tablebody"/>
            </w:pPr>
            <w:r w:rsidRPr="00F42C8A">
              <w:t>4.7</w:t>
            </w:r>
          </w:p>
        </w:tc>
      </w:tr>
      <w:tr w:rsidR="00671074" w:rsidRPr="00F42C8A" w14:paraId="7390031F" w14:textId="77777777" w:rsidTr="00671074">
        <w:trPr>
          <w:trHeight w:val="68"/>
          <w:jc w:val="center"/>
        </w:trPr>
        <w:tc>
          <w:tcPr>
            <w:tcW w:w="1136" w:type="pct"/>
            <w:vMerge/>
            <w:tcBorders>
              <w:top w:val="nil"/>
              <w:bottom w:val="nil"/>
            </w:tcBorders>
            <w:vAlign w:val="center"/>
            <w:hideMark/>
          </w:tcPr>
          <w:p w14:paraId="2301B8FE" w14:textId="77777777" w:rsidR="00C07B12" w:rsidRPr="00F42C8A" w:rsidRDefault="00C07B12" w:rsidP="00D25A6A">
            <w:pPr>
              <w:pStyle w:val="TSP42tablebody"/>
            </w:pPr>
          </w:p>
        </w:tc>
        <w:tc>
          <w:tcPr>
            <w:tcW w:w="2423" w:type="pct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1422A079" w14:textId="77777777" w:rsidR="00C07B12" w:rsidRPr="00F42C8A" w:rsidRDefault="00C07B12" w:rsidP="00D25A6A">
            <w:pPr>
              <w:pStyle w:val="TSP42tablebody"/>
            </w:pPr>
            <w:r w:rsidRPr="00F42C8A">
              <w:t>Junior college (Regular Higher Education)</w:t>
            </w:r>
          </w:p>
        </w:tc>
        <w:tc>
          <w:tcPr>
            <w:tcW w:w="681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14:paraId="0F72FE47" w14:textId="77777777" w:rsidR="00C07B12" w:rsidRPr="00F42C8A" w:rsidRDefault="00C07B12" w:rsidP="00D25A6A">
            <w:pPr>
              <w:pStyle w:val="TSP42tablebody"/>
            </w:pPr>
            <w:r w:rsidRPr="00F42C8A">
              <w:t>19</w:t>
            </w:r>
          </w:p>
        </w:tc>
        <w:tc>
          <w:tcPr>
            <w:tcW w:w="76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14:paraId="4991A5BC" w14:textId="77777777" w:rsidR="00C07B12" w:rsidRPr="00F42C8A" w:rsidRDefault="00C07B12" w:rsidP="00D25A6A">
            <w:pPr>
              <w:pStyle w:val="TSP42tablebody"/>
            </w:pPr>
            <w:r w:rsidRPr="00F42C8A">
              <w:t>5.2</w:t>
            </w:r>
          </w:p>
        </w:tc>
      </w:tr>
      <w:tr w:rsidR="00671074" w:rsidRPr="00F42C8A" w14:paraId="24B44FE3" w14:textId="77777777" w:rsidTr="00671074">
        <w:trPr>
          <w:trHeight w:val="68"/>
          <w:jc w:val="center"/>
        </w:trPr>
        <w:tc>
          <w:tcPr>
            <w:tcW w:w="1136" w:type="pct"/>
            <w:vMerge/>
            <w:tcBorders>
              <w:top w:val="nil"/>
              <w:bottom w:val="nil"/>
            </w:tcBorders>
            <w:vAlign w:val="center"/>
            <w:hideMark/>
          </w:tcPr>
          <w:p w14:paraId="76D4B6B1" w14:textId="77777777" w:rsidR="00C07B12" w:rsidRPr="00F42C8A" w:rsidRDefault="00C07B12" w:rsidP="00D25A6A">
            <w:pPr>
              <w:pStyle w:val="TSP42tablebody"/>
            </w:pPr>
          </w:p>
        </w:tc>
        <w:tc>
          <w:tcPr>
            <w:tcW w:w="2423" w:type="pct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59719D02" w14:textId="77777777" w:rsidR="00C07B12" w:rsidRPr="00F42C8A" w:rsidRDefault="00C07B12" w:rsidP="00D25A6A">
            <w:pPr>
              <w:pStyle w:val="TSP42tablebody"/>
            </w:pPr>
            <w:r w:rsidRPr="00F42C8A">
              <w:t>Bachelor’s degree (Adult Higher Education)</w:t>
            </w:r>
          </w:p>
        </w:tc>
        <w:tc>
          <w:tcPr>
            <w:tcW w:w="681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14:paraId="76A1478A" w14:textId="77777777" w:rsidR="00C07B12" w:rsidRPr="00F42C8A" w:rsidRDefault="00C07B12" w:rsidP="00D25A6A">
            <w:pPr>
              <w:pStyle w:val="TSP42tablebody"/>
            </w:pPr>
            <w:r w:rsidRPr="00F42C8A">
              <w:t>13</w:t>
            </w:r>
          </w:p>
        </w:tc>
        <w:tc>
          <w:tcPr>
            <w:tcW w:w="76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14:paraId="244275F7" w14:textId="77777777" w:rsidR="00C07B12" w:rsidRPr="00F42C8A" w:rsidRDefault="00C07B12" w:rsidP="00D25A6A">
            <w:pPr>
              <w:pStyle w:val="TSP42tablebody"/>
            </w:pPr>
            <w:r w:rsidRPr="00F42C8A">
              <w:t>3.6</w:t>
            </w:r>
          </w:p>
        </w:tc>
      </w:tr>
      <w:tr w:rsidR="00671074" w:rsidRPr="00F42C8A" w14:paraId="38BB8082" w14:textId="77777777" w:rsidTr="00671074">
        <w:trPr>
          <w:trHeight w:val="68"/>
          <w:jc w:val="center"/>
        </w:trPr>
        <w:tc>
          <w:tcPr>
            <w:tcW w:w="1136" w:type="pct"/>
            <w:vMerge/>
            <w:tcBorders>
              <w:top w:val="nil"/>
              <w:bottom w:val="nil"/>
            </w:tcBorders>
            <w:vAlign w:val="center"/>
            <w:hideMark/>
          </w:tcPr>
          <w:p w14:paraId="3469720F" w14:textId="77777777" w:rsidR="00C07B12" w:rsidRPr="00F42C8A" w:rsidRDefault="00C07B12" w:rsidP="00D25A6A">
            <w:pPr>
              <w:pStyle w:val="TSP42tablebody"/>
            </w:pPr>
          </w:p>
        </w:tc>
        <w:tc>
          <w:tcPr>
            <w:tcW w:w="2423" w:type="pct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4C4984F0" w14:textId="77777777" w:rsidR="00C07B12" w:rsidRPr="00F42C8A" w:rsidRDefault="00C07B12" w:rsidP="00D25A6A">
            <w:pPr>
              <w:pStyle w:val="TSP42tablebody"/>
            </w:pPr>
            <w:r w:rsidRPr="00F42C8A">
              <w:t>Bachelor’s degree (Regular Higher Education)</w:t>
            </w:r>
          </w:p>
        </w:tc>
        <w:tc>
          <w:tcPr>
            <w:tcW w:w="681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14:paraId="3B7DBCB6" w14:textId="77777777" w:rsidR="00C07B12" w:rsidRPr="00F42C8A" w:rsidRDefault="00C07B12" w:rsidP="00D25A6A">
            <w:pPr>
              <w:pStyle w:val="TSP42tablebody"/>
            </w:pPr>
            <w:r w:rsidRPr="00F42C8A">
              <w:t>37</w:t>
            </w:r>
          </w:p>
        </w:tc>
        <w:tc>
          <w:tcPr>
            <w:tcW w:w="76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14:paraId="61BD5D91" w14:textId="77777777" w:rsidR="00C07B12" w:rsidRPr="00F42C8A" w:rsidRDefault="00C07B12" w:rsidP="00D25A6A">
            <w:pPr>
              <w:pStyle w:val="TSP42tablebody"/>
            </w:pPr>
            <w:r w:rsidRPr="00F42C8A">
              <w:t>10.2</w:t>
            </w:r>
          </w:p>
        </w:tc>
      </w:tr>
      <w:tr w:rsidR="00671074" w:rsidRPr="00F42C8A" w14:paraId="21C28585" w14:textId="77777777" w:rsidTr="00671074">
        <w:trPr>
          <w:trHeight w:val="68"/>
          <w:jc w:val="center"/>
        </w:trPr>
        <w:tc>
          <w:tcPr>
            <w:tcW w:w="1136" w:type="pct"/>
            <w:vMerge/>
            <w:tcBorders>
              <w:top w:val="nil"/>
              <w:bottom w:val="single" w:sz="8" w:space="0" w:color="auto"/>
            </w:tcBorders>
            <w:vAlign w:val="center"/>
            <w:hideMark/>
          </w:tcPr>
          <w:p w14:paraId="0C3DC63C" w14:textId="77777777" w:rsidR="00C07B12" w:rsidRPr="00F42C8A" w:rsidRDefault="00C07B12" w:rsidP="00D25A6A">
            <w:pPr>
              <w:pStyle w:val="TSP42tablebody"/>
            </w:pPr>
          </w:p>
        </w:tc>
        <w:tc>
          <w:tcPr>
            <w:tcW w:w="2423" w:type="pct"/>
            <w:tcBorders>
              <w:top w:val="nil"/>
              <w:bottom w:val="single" w:sz="8" w:space="0" w:color="auto"/>
            </w:tcBorders>
            <w:shd w:val="clear" w:color="000000" w:fill="FFFFFF"/>
            <w:vAlign w:val="center"/>
            <w:hideMark/>
          </w:tcPr>
          <w:p w14:paraId="38EA9874" w14:textId="77777777" w:rsidR="00C07B12" w:rsidRPr="00F42C8A" w:rsidRDefault="00C07B12" w:rsidP="00D25A6A">
            <w:pPr>
              <w:pStyle w:val="TSP42tablebody"/>
            </w:pPr>
            <w:r w:rsidRPr="00F42C8A">
              <w:t>Postgraduate or above</w:t>
            </w:r>
          </w:p>
        </w:tc>
        <w:tc>
          <w:tcPr>
            <w:tcW w:w="681" w:type="pct"/>
            <w:tcBorders>
              <w:top w:val="nil"/>
              <w:bottom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AE77DDF" w14:textId="77777777" w:rsidR="00C07B12" w:rsidRPr="00F42C8A" w:rsidRDefault="00C07B12" w:rsidP="00D25A6A">
            <w:pPr>
              <w:pStyle w:val="TSP42tablebody"/>
            </w:pPr>
            <w:r w:rsidRPr="00F42C8A">
              <w:t>5</w:t>
            </w:r>
          </w:p>
        </w:tc>
        <w:tc>
          <w:tcPr>
            <w:tcW w:w="760" w:type="pct"/>
            <w:tcBorders>
              <w:top w:val="nil"/>
              <w:bottom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DD4A4C9" w14:textId="77777777" w:rsidR="00C07B12" w:rsidRPr="00F42C8A" w:rsidRDefault="00C07B12" w:rsidP="00D25A6A">
            <w:pPr>
              <w:pStyle w:val="TSP42tablebody"/>
            </w:pPr>
            <w:r w:rsidRPr="00F42C8A">
              <w:t>1.4</w:t>
            </w:r>
          </w:p>
        </w:tc>
      </w:tr>
    </w:tbl>
    <w:p w14:paraId="131B8401" w14:textId="77777777" w:rsidR="00C07B12" w:rsidRPr="00F42C8A" w:rsidRDefault="00C07B12" w:rsidP="00401FF4"/>
    <w:p w14:paraId="12C84EBC" w14:textId="272C341C" w:rsidR="005E078C" w:rsidRPr="00F42C8A" w:rsidRDefault="00671074" w:rsidP="00671074">
      <w:pPr>
        <w:pStyle w:val="TSP41tablecaption"/>
        <w:jc w:val="center"/>
      </w:pPr>
      <w:r w:rsidRPr="00F42C8A">
        <w:rPr>
          <w:b/>
          <w:bCs/>
        </w:rPr>
        <w:t xml:space="preserve">Supplementary </w:t>
      </w:r>
      <w:r w:rsidR="005E078C" w:rsidRPr="00F42C8A">
        <w:rPr>
          <w:b/>
          <w:bCs/>
        </w:rPr>
        <w:t xml:space="preserve">Table </w:t>
      </w:r>
      <w:r w:rsidR="000C104A" w:rsidRPr="00F42C8A">
        <w:rPr>
          <w:rFonts w:hint="eastAsia"/>
          <w:b/>
          <w:bCs/>
        </w:rPr>
        <w:t>S</w:t>
      </w:r>
      <w:r w:rsidR="005E078C" w:rsidRPr="00F42C8A">
        <w:rPr>
          <w:b/>
          <w:bCs/>
        </w:rPr>
        <w:fldChar w:fldCharType="begin"/>
      </w:r>
      <w:r w:rsidR="005E078C" w:rsidRPr="00F42C8A">
        <w:rPr>
          <w:b/>
          <w:bCs/>
        </w:rPr>
        <w:instrText xml:space="preserve"> SEQ Table \* ARABIC </w:instrText>
      </w:r>
      <w:r w:rsidR="005E078C" w:rsidRPr="00F42C8A">
        <w:rPr>
          <w:b/>
          <w:bCs/>
        </w:rPr>
        <w:fldChar w:fldCharType="separate"/>
      </w:r>
      <w:r w:rsidR="005E078C" w:rsidRPr="00F42C8A">
        <w:rPr>
          <w:b/>
          <w:bCs/>
          <w:noProof/>
        </w:rPr>
        <w:t>3</w:t>
      </w:r>
      <w:r w:rsidR="005E078C" w:rsidRPr="00F42C8A">
        <w:rPr>
          <w:b/>
          <w:bCs/>
        </w:rPr>
        <w:fldChar w:fldCharType="end"/>
      </w:r>
      <w:r w:rsidR="000C104A" w:rsidRPr="00F42C8A">
        <w:rPr>
          <w:rFonts w:hint="eastAsia"/>
          <w:b/>
          <w:bCs/>
        </w:rPr>
        <w:t xml:space="preserve">. </w:t>
      </w:r>
      <w:r w:rsidR="000C104A" w:rsidRPr="00F42C8A">
        <w:t>Descriptive statistics and normality test results for measurement items.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478"/>
        <w:gridCol w:w="730"/>
        <w:gridCol w:w="720"/>
        <w:gridCol w:w="699"/>
        <w:gridCol w:w="1115"/>
        <w:gridCol w:w="999"/>
        <w:gridCol w:w="1442"/>
        <w:gridCol w:w="1179"/>
      </w:tblGrid>
      <w:tr w:rsidR="00D25A6A" w:rsidRPr="00F42C8A" w14:paraId="2ED6CCF8" w14:textId="77777777" w:rsidTr="00671074">
        <w:trPr>
          <w:trHeight w:val="58"/>
          <w:jc w:val="center"/>
        </w:trPr>
        <w:tc>
          <w:tcPr>
            <w:tcW w:w="132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7FE9E39F" w14:textId="77777777" w:rsidR="00D25A6A" w:rsidRPr="00F42C8A" w:rsidRDefault="00D25A6A" w:rsidP="00D25A6A">
            <w:pPr>
              <w:pStyle w:val="TSP42tablebody"/>
              <w:rPr>
                <w:b/>
                <w:bCs/>
              </w:rPr>
            </w:pPr>
            <w:r w:rsidRPr="00F42C8A">
              <w:rPr>
                <w:b/>
                <w:bCs/>
              </w:rPr>
              <w:t>Dimension</w:t>
            </w:r>
          </w:p>
        </w:tc>
        <w:tc>
          <w:tcPr>
            <w:tcW w:w="38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ACE3B61" w14:textId="77777777" w:rsidR="00D25A6A" w:rsidRPr="00F42C8A" w:rsidRDefault="00D25A6A" w:rsidP="00D25A6A">
            <w:pPr>
              <w:pStyle w:val="TSP42tablebody"/>
              <w:rPr>
                <w:b/>
                <w:bCs/>
              </w:rPr>
            </w:pPr>
            <w:r w:rsidRPr="00F42C8A">
              <w:rPr>
                <w:b/>
                <w:bCs/>
              </w:rPr>
              <w:t>Item</w:t>
            </w:r>
          </w:p>
        </w:tc>
        <w:tc>
          <w:tcPr>
            <w:tcW w:w="38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4C8D260" w14:textId="77777777" w:rsidR="00D25A6A" w:rsidRPr="00F42C8A" w:rsidRDefault="00D25A6A" w:rsidP="00D25A6A">
            <w:pPr>
              <w:pStyle w:val="TSP42tablebody"/>
              <w:rPr>
                <w:b/>
                <w:bCs/>
              </w:rPr>
            </w:pPr>
            <w:r w:rsidRPr="00F42C8A">
              <w:rPr>
                <w:b/>
                <w:bCs/>
              </w:rPr>
              <w:t>Mean</w:t>
            </w: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73B9A6D" w14:textId="77777777" w:rsidR="00D25A6A" w:rsidRPr="00F42C8A" w:rsidRDefault="00D25A6A" w:rsidP="00D25A6A">
            <w:pPr>
              <w:pStyle w:val="TSP42tablebody"/>
              <w:rPr>
                <w:b/>
                <w:bCs/>
              </w:rPr>
            </w:pPr>
            <w:r w:rsidRPr="00F42C8A">
              <w:rPr>
                <w:b/>
                <w:bCs/>
              </w:rPr>
              <w:t>SD</w:t>
            </w:r>
          </w:p>
        </w:tc>
        <w:tc>
          <w:tcPr>
            <w:tcW w:w="59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49FEA25" w14:textId="77777777" w:rsidR="00D25A6A" w:rsidRPr="00F42C8A" w:rsidRDefault="00D25A6A" w:rsidP="00D25A6A">
            <w:pPr>
              <w:pStyle w:val="TSP42tablebody"/>
              <w:rPr>
                <w:b/>
                <w:bCs/>
              </w:rPr>
            </w:pPr>
            <w:r w:rsidRPr="00F42C8A">
              <w:rPr>
                <w:b/>
                <w:bCs/>
              </w:rPr>
              <w:t>Skewness</w:t>
            </w:r>
          </w:p>
        </w:tc>
        <w:tc>
          <w:tcPr>
            <w:tcW w:w="53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5E636CD" w14:textId="77777777" w:rsidR="00D25A6A" w:rsidRPr="00F42C8A" w:rsidRDefault="00D25A6A" w:rsidP="00D25A6A">
            <w:pPr>
              <w:pStyle w:val="TSP42tablebody"/>
              <w:rPr>
                <w:b/>
                <w:bCs/>
              </w:rPr>
            </w:pPr>
            <w:r w:rsidRPr="00F42C8A">
              <w:rPr>
                <w:b/>
                <w:bCs/>
              </w:rPr>
              <w:t>Kurtosis</w:t>
            </w:r>
          </w:p>
        </w:tc>
        <w:tc>
          <w:tcPr>
            <w:tcW w:w="77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BD13A80" w14:textId="77777777" w:rsidR="00D25A6A" w:rsidRPr="00F42C8A" w:rsidRDefault="00D25A6A" w:rsidP="00D25A6A">
            <w:pPr>
              <w:pStyle w:val="TSP42tablebody"/>
              <w:rPr>
                <w:b/>
                <w:bCs/>
              </w:rPr>
            </w:pPr>
            <w:r w:rsidRPr="00F42C8A">
              <w:rPr>
                <w:b/>
                <w:bCs/>
              </w:rPr>
              <w:t>Overall Mean</w:t>
            </w:r>
          </w:p>
        </w:tc>
        <w:tc>
          <w:tcPr>
            <w:tcW w:w="6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4BE2D26" w14:textId="77777777" w:rsidR="00D25A6A" w:rsidRPr="00F42C8A" w:rsidRDefault="00D25A6A" w:rsidP="00D25A6A">
            <w:pPr>
              <w:pStyle w:val="TSP42tablebody"/>
              <w:rPr>
                <w:b/>
                <w:bCs/>
              </w:rPr>
            </w:pPr>
            <w:r w:rsidRPr="00F42C8A">
              <w:rPr>
                <w:b/>
                <w:bCs/>
              </w:rPr>
              <w:t>Overall SD</w:t>
            </w:r>
          </w:p>
        </w:tc>
      </w:tr>
      <w:tr w:rsidR="00D25A6A" w:rsidRPr="00F42C8A" w14:paraId="691F347E" w14:textId="77777777" w:rsidTr="00671074">
        <w:trPr>
          <w:trHeight w:val="58"/>
          <w:jc w:val="center"/>
        </w:trPr>
        <w:tc>
          <w:tcPr>
            <w:tcW w:w="1325" w:type="pct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82087C" w14:textId="77777777" w:rsidR="00D25A6A" w:rsidRPr="00F42C8A" w:rsidRDefault="00D25A6A" w:rsidP="00D25A6A">
            <w:pPr>
              <w:pStyle w:val="TSP42tablebody"/>
            </w:pPr>
            <w:r w:rsidRPr="00F42C8A">
              <w:t>Aging Anxiety</w:t>
            </w:r>
          </w:p>
        </w:tc>
        <w:tc>
          <w:tcPr>
            <w:tcW w:w="380" w:type="pct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48C2DF9" w14:textId="77777777" w:rsidR="00D25A6A" w:rsidRPr="00F42C8A" w:rsidRDefault="00D25A6A" w:rsidP="00D25A6A">
            <w:pPr>
              <w:pStyle w:val="TSP42tablebody"/>
            </w:pPr>
            <w:r w:rsidRPr="00F42C8A">
              <w:t>AA1</w:t>
            </w:r>
          </w:p>
        </w:tc>
        <w:tc>
          <w:tcPr>
            <w:tcW w:w="386" w:type="pct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CC9AC0" w14:textId="77777777" w:rsidR="00D25A6A" w:rsidRPr="00F42C8A" w:rsidRDefault="00D25A6A" w:rsidP="00D25A6A">
            <w:pPr>
              <w:pStyle w:val="TSP42tablebody"/>
            </w:pPr>
            <w:r w:rsidRPr="00F42C8A">
              <w:t>3.392</w:t>
            </w: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598F58" w14:textId="77777777" w:rsidR="00D25A6A" w:rsidRPr="00F42C8A" w:rsidRDefault="00D25A6A" w:rsidP="00D25A6A">
            <w:pPr>
              <w:pStyle w:val="TSP42tablebody"/>
            </w:pPr>
            <w:r w:rsidRPr="00F42C8A">
              <w:t>1.151</w:t>
            </w:r>
          </w:p>
        </w:tc>
        <w:tc>
          <w:tcPr>
            <w:tcW w:w="597" w:type="pct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DCE367" w14:textId="77777777" w:rsidR="00D25A6A" w:rsidRPr="00F42C8A" w:rsidRDefault="00D25A6A" w:rsidP="00D25A6A">
            <w:pPr>
              <w:pStyle w:val="TSP42tablebody"/>
            </w:pPr>
            <w:r w:rsidRPr="00F42C8A">
              <w:t>-0.425</w:t>
            </w:r>
          </w:p>
        </w:tc>
        <w:tc>
          <w:tcPr>
            <w:tcW w:w="535" w:type="pct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0CEEB7" w14:textId="77777777" w:rsidR="00D25A6A" w:rsidRPr="00F42C8A" w:rsidRDefault="00D25A6A" w:rsidP="00D25A6A">
            <w:pPr>
              <w:pStyle w:val="TSP42tablebody"/>
            </w:pPr>
            <w:r w:rsidRPr="00F42C8A">
              <w:t>-0.938</w:t>
            </w:r>
          </w:p>
        </w:tc>
        <w:tc>
          <w:tcPr>
            <w:tcW w:w="771" w:type="pct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2EA58B" w14:textId="77777777" w:rsidR="00D25A6A" w:rsidRPr="00F42C8A" w:rsidRDefault="00D25A6A" w:rsidP="00D25A6A">
            <w:pPr>
              <w:pStyle w:val="TSP42tablebody"/>
            </w:pPr>
            <w:r w:rsidRPr="00F42C8A">
              <w:t>3.172</w:t>
            </w:r>
          </w:p>
        </w:tc>
        <w:tc>
          <w:tcPr>
            <w:tcW w:w="631" w:type="pct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918EC7" w14:textId="77777777" w:rsidR="00D25A6A" w:rsidRPr="00F42C8A" w:rsidRDefault="00D25A6A" w:rsidP="00D25A6A">
            <w:pPr>
              <w:pStyle w:val="TSP42tablebody"/>
            </w:pPr>
            <w:r w:rsidRPr="00F42C8A">
              <w:t>0.923</w:t>
            </w:r>
          </w:p>
        </w:tc>
      </w:tr>
      <w:tr w:rsidR="00D25A6A" w:rsidRPr="00F42C8A" w14:paraId="116D30E9" w14:textId="77777777" w:rsidTr="00671074">
        <w:trPr>
          <w:trHeight w:val="68"/>
          <w:jc w:val="center"/>
        </w:trPr>
        <w:tc>
          <w:tcPr>
            <w:tcW w:w="132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2DBB8F" w14:textId="77777777" w:rsidR="00D25A6A" w:rsidRPr="00F42C8A" w:rsidRDefault="00D25A6A" w:rsidP="00D25A6A">
            <w:pPr>
              <w:pStyle w:val="TSP42tablebody"/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814B79" w14:textId="77777777" w:rsidR="00D25A6A" w:rsidRPr="00F42C8A" w:rsidRDefault="00D25A6A" w:rsidP="00D25A6A">
            <w:pPr>
              <w:pStyle w:val="TSP42tablebody"/>
            </w:pPr>
            <w:r w:rsidRPr="00F42C8A">
              <w:t>AA2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1391170" w14:textId="77777777" w:rsidR="00D25A6A" w:rsidRPr="00F42C8A" w:rsidRDefault="00D25A6A" w:rsidP="00D25A6A">
            <w:pPr>
              <w:pStyle w:val="TSP42tablebody"/>
            </w:pPr>
            <w:r w:rsidRPr="00F42C8A">
              <w:t>3.133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5EBD2B" w14:textId="77777777" w:rsidR="00D25A6A" w:rsidRPr="00F42C8A" w:rsidRDefault="00D25A6A" w:rsidP="00D25A6A">
            <w:pPr>
              <w:pStyle w:val="TSP42tablebody"/>
            </w:pPr>
            <w:r w:rsidRPr="00F42C8A">
              <w:t>1.088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8BFF67" w14:textId="77777777" w:rsidR="00D25A6A" w:rsidRPr="00F42C8A" w:rsidRDefault="00D25A6A" w:rsidP="00D25A6A">
            <w:pPr>
              <w:pStyle w:val="TSP42tablebody"/>
            </w:pPr>
            <w:r w:rsidRPr="00F42C8A">
              <w:t>-0.136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D1D1A8" w14:textId="77777777" w:rsidR="00D25A6A" w:rsidRPr="00F42C8A" w:rsidRDefault="00D25A6A" w:rsidP="00D25A6A">
            <w:pPr>
              <w:pStyle w:val="TSP42tablebody"/>
            </w:pPr>
            <w:r w:rsidRPr="00F42C8A">
              <w:t>-1.166</w:t>
            </w:r>
          </w:p>
        </w:tc>
        <w:tc>
          <w:tcPr>
            <w:tcW w:w="77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64FF8F" w14:textId="77777777" w:rsidR="00D25A6A" w:rsidRPr="00F42C8A" w:rsidRDefault="00D25A6A" w:rsidP="00D25A6A">
            <w:pPr>
              <w:pStyle w:val="TSP42tablebody"/>
            </w:pPr>
          </w:p>
        </w:tc>
        <w:tc>
          <w:tcPr>
            <w:tcW w:w="63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ACEF81" w14:textId="77777777" w:rsidR="00D25A6A" w:rsidRPr="00F42C8A" w:rsidRDefault="00D25A6A" w:rsidP="00D25A6A">
            <w:pPr>
              <w:pStyle w:val="TSP42tablebody"/>
            </w:pPr>
          </w:p>
        </w:tc>
      </w:tr>
      <w:tr w:rsidR="00D25A6A" w:rsidRPr="00F42C8A" w14:paraId="31A97314" w14:textId="77777777" w:rsidTr="00671074">
        <w:trPr>
          <w:trHeight w:val="68"/>
          <w:jc w:val="center"/>
        </w:trPr>
        <w:tc>
          <w:tcPr>
            <w:tcW w:w="132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FA16AA" w14:textId="77777777" w:rsidR="00D25A6A" w:rsidRPr="00F42C8A" w:rsidRDefault="00D25A6A" w:rsidP="00D25A6A">
            <w:pPr>
              <w:pStyle w:val="TSP42tablebody"/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443E31" w14:textId="77777777" w:rsidR="00D25A6A" w:rsidRPr="00F42C8A" w:rsidRDefault="00D25A6A" w:rsidP="00D25A6A">
            <w:pPr>
              <w:pStyle w:val="TSP42tablebody"/>
            </w:pPr>
            <w:r w:rsidRPr="00F42C8A">
              <w:t>AA3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12ADC0" w14:textId="77777777" w:rsidR="00D25A6A" w:rsidRPr="00F42C8A" w:rsidRDefault="00D25A6A" w:rsidP="00D25A6A">
            <w:pPr>
              <w:pStyle w:val="TSP42tablebody"/>
            </w:pPr>
            <w:r w:rsidRPr="00F42C8A">
              <w:t>2.992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A07151" w14:textId="77777777" w:rsidR="00D25A6A" w:rsidRPr="00F42C8A" w:rsidRDefault="00D25A6A" w:rsidP="00D25A6A">
            <w:pPr>
              <w:pStyle w:val="TSP42tablebody"/>
            </w:pPr>
            <w:r w:rsidRPr="00F42C8A">
              <w:t>1.192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B283713" w14:textId="77777777" w:rsidR="00D25A6A" w:rsidRPr="00F42C8A" w:rsidRDefault="00D25A6A" w:rsidP="00D25A6A">
            <w:pPr>
              <w:pStyle w:val="TSP42tablebody"/>
            </w:pPr>
            <w:r w:rsidRPr="00F42C8A">
              <w:t>0.046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D5971C" w14:textId="77777777" w:rsidR="00D25A6A" w:rsidRPr="00F42C8A" w:rsidRDefault="00D25A6A" w:rsidP="00D25A6A">
            <w:pPr>
              <w:pStyle w:val="TSP42tablebody"/>
            </w:pPr>
            <w:r w:rsidRPr="00F42C8A">
              <w:t>-1.187</w:t>
            </w:r>
          </w:p>
        </w:tc>
        <w:tc>
          <w:tcPr>
            <w:tcW w:w="77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130AC0" w14:textId="77777777" w:rsidR="00D25A6A" w:rsidRPr="00F42C8A" w:rsidRDefault="00D25A6A" w:rsidP="00D25A6A">
            <w:pPr>
              <w:pStyle w:val="TSP42tablebody"/>
            </w:pPr>
          </w:p>
        </w:tc>
        <w:tc>
          <w:tcPr>
            <w:tcW w:w="63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905212" w14:textId="77777777" w:rsidR="00D25A6A" w:rsidRPr="00F42C8A" w:rsidRDefault="00D25A6A" w:rsidP="00D25A6A">
            <w:pPr>
              <w:pStyle w:val="TSP42tablebody"/>
            </w:pPr>
          </w:p>
        </w:tc>
      </w:tr>
      <w:tr w:rsidR="00D25A6A" w:rsidRPr="00F42C8A" w14:paraId="6795AF96" w14:textId="77777777" w:rsidTr="00671074">
        <w:trPr>
          <w:trHeight w:val="68"/>
          <w:jc w:val="center"/>
        </w:trPr>
        <w:tc>
          <w:tcPr>
            <w:tcW w:w="1325" w:type="pct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B08787" w14:textId="77777777" w:rsidR="00D25A6A" w:rsidRPr="00F42C8A" w:rsidRDefault="00D25A6A" w:rsidP="00D25A6A">
            <w:pPr>
              <w:pStyle w:val="TSP42tablebody"/>
            </w:pPr>
            <w:r w:rsidRPr="00F42C8A">
              <w:t>Digital Usage Tendency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4C27E7" w14:textId="77777777" w:rsidR="00D25A6A" w:rsidRPr="00F42C8A" w:rsidRDefault="00D25A6A" w:rsidP="00D25A6A">
            <w:pPr>
              <w:pStyle w:val="TSP42tablebody"/>
            </w:pPr>
            <w:r w:rsidRPr="00F42C8A">
              <w:t>DUT1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A384F0" w14:textId="77777777" w:rsidR="00D25A6A" w:rsidRPr="00F42C8A" w:rsidRDefault="00D25A6A" w:rsidP="00D25A6A">
            <w:pPr>
              <w:pStyle w:val="TSP42tablebody"/>
            </w:pPr>
            <w:r w:rsidRPr="00F42C8A">
              <w:t>3.580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2FB19F" w14:textId="77777777" w:rsidR="00D25A6A" w:rsidRPr="00F42C8A" w:rsidRDefault="00D25A6A" w:rsidP="00D25A6A">
            <w:pPr>
              <w:pStyle w:val="TSP42tablebody"/>
            </w:pPr>
            <w:r w:rsidRPr="00F42C8A">
              <w:t>1.614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BDF0B5" w14:textId="77777777" w:rsidR="00D25A6A" w:rsidRPr="00F42C8A" w:rsidRDefault="00D25A6A" w:rsidP="00D25A6A">
            <w:pPr>
              <w:pStyle w:val="TSP42tablebody"/>
            </w:pPr>
            <w:r w:rsidRPr="00F42C8A">
              <w:t>-0.694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C848AF" w14:textId="77777777" w:rsidR="00D25A6A" w:rsidRPr="00F42C8A" w:rsidRDefault="00D25A6A" w:rsidP="00D25A6A">
            <w:pPr>
              <w:pStyle w:val="TSP42tablebody"/>
            </w:pPr>
            <w:r w:rsidRPr="00F42C8A">
              <w:t>-1.180</w:t>
            </w:r>
          </w:p>
        </w:tc>
        <w:tc>
          <w:tcPr>
            <w:tcW w:w="771" w:type="pct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996839" w14:textId="77777777" w:rsidR="00D25A6A" w:rsidRPr="00F42C8A" w:rsidRDefault="00D25A6A" w:rsidP="00D25A6A">
            <w:pPr>
              <w:pStyle w:val="TSP42tablebody"/>
            </w:pPr>
            <w:r w:rsidRPr="00F42C8A">
              <w:t>3.166</w:t>
            </w:r>
          </w:p>
        </w:tc>
        <w:tc>
          <w:tcPr>
            <w:tcW w:w="631" w:type="pct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4015EB" w14:textId="77777777" w:rsidR="00D25A6A" w:rsidRPr="00F42C8A" w:rsidRDefault="00D25A6A" w:rsidP="00D25A6A">
            <w:pPr>
              <w:pStyle w:val="TSP42tablebody"/>
            </w:pPr>
            <w:r w:rsidRPr="00F42C8A">
              <w:t>1.331</w:t>
            </w:r>
          </w:p>
        </w:tc>
      </w:tr>
      <w:tr w:rsidR="00D25A6A" w:rsidRPr="00F42C8A" w14:paraId="7B87AECD" w14:textId="77777777" w:rsidTr="00671074">
        <w:trPr>
          <w:trHeight w:val="68"/>
          <w:jc w:val="center"/>
        </w:trPr>
        <w:tc>
          <w:tcPr>
            <w:tcW w:w="132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7DF7D0" w14:textId="77777777" w:rsidR="00D25A6A" w:rsidRPr="00F42C8A" w:rsidRDefault="00D25A6A" w:rsidP="00D25A6A">
            <w:pPr>
              <w:pStyle w:val="TSP42tablebody"/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98DD1A" w14:textId="77777777" w:rsidR="00D25A6A" w:rsidRPr="00F42C8A" w:rsidRDefault="00D25A6A" w:rsidP="00D25A6A">
            <w:pPr>
              <w:pStyle w:val="TSP42tablebody"/>
            </w:pPr>
            <w:r w:rsidRPr="00F42C8A">
              <w:t>DUT2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666EFB5" w14:textId="77777777" w:rsidR="00D25A6A" w:rsidRPr="00F42C8A" w:rsidRDefault="00D25A6A" w:rsidP="00D25A6A">
            <w:pPr>
              <w:pStyle w:val="TSP42tablebody"/>
            </w:pPr>
            <w:r w:rsidRPr="00F42C8A">
              <w:t>2.113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06D49B" w14:textId="77777777" w:rsidR="00D25A6A" w:rsidRPr="00F42C8A" w:rsidRDefault="00D25A6A" w:rsidP="00D25A6A">
            <w:pPr>
              <w:pStyle w:val="TSP42tablebody"/>
            </w:pPr>
            <w:r w:rsidRPr="00F42C8A">
              <w:t>1.449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17470D" w14:textId="77777777" w:rsidR="00D25A6A" w:rsidRPr="00F42C8A" w:rsidRDefault="00D25A6A" w:rsidP="00D25A6A">
            <w:pPr>
              <w:pStyle w:val="TSP42tablebody"/>
            </w:pPr>
            <w:r w:rsidRPr="00F42C8A">
              <w:t>0.888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B0DAA98" w14:textId="77777777" w:rsidR="00D25A6A" w:rsidRPr="00F42C8A" w:rsidRDefault="00D25A6A" w:rsidP="00D25A6A">
            <w:pPr>
              <w:pStyle w:val="TSP42tablebody"/>
            </w:pPr>
            <w:r w:rsidRPr="00F42C8A">
              <w:t>-0.758</w:t>
            </w:r>
          </w:p>
        </w:tc>
        <w:tc>
          <w:tcPr>
            <w:tcW w:w="77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566037" w14:textId="77777777" w:rsidR="00D25A6A" w:rsidRPr="00F42C8A" w:rsidRDefault="00D25A6A" w:rsidP="00D25A6A">
            <w:pPr>
              <w:pStyle w:val="TSP42tablebody"/>
            </w:pPr>
          </w:p>
        </w:tc>
        <w:tc>
          <w:tcPr>
            <w:tcW w:w="63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B5CD0A" w14:textId="77777777" w:rsidR="00D25A6A" w:rsidRPr="00F42C8A" w:rsidRDefault="00D25A6A" w:rsidP="00D25A6A">
            <w:pPr>
              <w:pStyle w:val="TSP42tablebody"/>
            </w:pPr>
          </w:p>
        </w:tc>
      </w:tr>
      <w:tr w:rsidR="00D25A6A" w:rsidRPr="00F42C8A" w14:paraId="75969F1E" w14:textId="77777777" w:rsidTr="00671074">
        <w:trPr>
          <w:trHeight w:val="68"/>
          <w:jc w:val="center"/>
        </w:trPr>
        <w:tc>
          <w:tcPr>
            <w:tcW w:w="132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49FB31" w14:textId="77777777" w:rsidR="00D25A6A" w:rsidRPr="00F42C8A" w:rsidRDefault="00D25A6A" w:rsidP="00D25A6A">
            <w:pPr>
              <w:pStyle w:val="TSP42tablebody"/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363F12" w14:textId="77777777" w:rsidR="00D25A6A" w:rsidRPr="00F42C8A" w:rsidRDefault="00D25A6A" w:rsidP="00D25A6A">
            <w:pPr>
              <w:pStyle w:val="TSP42tablebody"/>
            </w:pPr>
            <w:r w:rsidRPr="00F42C8A">
              <w:t>DUT3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1E7F30" w14:textId="77777777" w:rsidR="00D25A6A" w:rsidRPr="00F42C8A" w:rsidRDefault="00D25A6A" w:rsidP="00D25A6A">
            <w:pPr>
              <w:pStyle w:val="TSP42tablebody"/>
            </w:pPr>
            <w:r w:rsidRPr="00F42C8A">
              <w:t>3.804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0232C7" w14:textId="77777777" w:rsidR="00D25A6A" w:rsidRPr="00F42C8A" w:rsidRDefault="00D25A6A" w:rsidP="00D25A6A">
            <w:pPr>
              <w:pStyle w:val="TSP42tablebody"/>
            </w:pPr>
            <w:r w:rsidRPr="00F42C8A">
              <w:t>1.735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62A3B5" w14:textId="77777777" w:rsidR="00D25A6A" w:rsidRPr="00F42C8A" w:rsidRDefault="00D25A6A" w:rsidP="00D25A6A">
            <w:pPr>
              <w:pStyle w:val="TSP42tablebody"/>
            </w:pPr>
            <w:r w:rsidRPr="00F42C8A">
              <w:t>-0.917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2F1F0F" w14:textId="77777777" w:rsidR="00D25A6A" w:rsidRPr="00F42C8A" w:rsidRDefault="00D25A6A" w:rsidP="00D25A6A">
            <w:pPr>
              <w:pStyle w:val="TSP42tablebody"/>
            </w:pPr>
            <w:r w:rsidRPr="00F42C8A">
              <w:t>-1.056</w:t>
            </w:r>
          </w:p>
        </w:tc>
        <w:tc>
          <w:tcPr>
            <w:tcW w:w="77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C76728" w14:textId="77777777" w:rsidR="00D25A6A" w:rsidRPr="00F42C8A" w:rsidRDefault="00D25A6A" w:rsidP="00D25A6A">
            <w:pPr>
              <w:pStyle w:val="TSP42tablebody"/>
            </w:pPr>
          </w:p>
        </w:tc>
        <w:tc>
          <w:tcPr>
            <w:tcW w:w="63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CD21CD" w14:textId="77777777" w:rsidR="00D25A6A" w:rsidRPr="00F42C8A" w:rsidRDefault="00D25A6A" w:rsidP="00D25A6A">
            <w:pPr>
              <w:pStyle w:val="TSP42tablebody"/>
            </w:pPr>
          </w:p>
        </w:tc>
      </w:tr>
      <w:tr w:rsidR="00D25A6A" w:rsidRPr="00F42C8A" w14:paraId="4B6303F9" w14:textId="77777777" w:rsidTr="00671074">
        <w:trPr>
          <w:trHeight w:val="68"/>
          <w:jc w:val="center"/>
        </w:trPr>
        <w:tc>
          <w:tcPr>
            <w:tcW w:w="1325" w:type="pct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634673" w14:textId="77777777" w:rsidR="00D25A6A" w:rsidRPr="00F42C8A" w:rsidRDefault="00D25A6A" w:rsidP="00D25A6A">
            <w:pPr>
              <w:pStyle w:val="TSP42tablebody"/>
            </w:pPr>
            <w:r w:rsidRPr="00F42C8A">
              <w:t>Environmental Perception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9269B1" w14:textId="77777777" w:rsidR="00D25A6A" w:rsidRPr="00F42C8A" w:rsidRDefault="00D25A6A" w:rsidP="00D25A6A">
            <w:pPr>
              <w:pStyle w:val="TSP42tablebody"/>
            </w:pPr>
            <w:r w:rsidRPr="00F42C8A">
              <w:t>EP1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ED82D1" w14:textId="77777777" w:rsidR="00D25A6A" w:rsidRPr="00F42C8A" w:rsidRDefault="00D25A6A" w:rsidP="00D25A6A">
            <w:pPr>
              <w:pStyle w:val="TSP42tablebody"/>
            </w:pPr>
            <w:r w:rsidRPr="00F42C8A">
              <w:t>3.678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C06BC3" w14:textId="77777777" w:rsidR="00D25A6A" w:rsidRPr="00F42C8A" w:rsidRDefault="00D25A6A" w:rsidP="00D25A6A">
            <w:pPr>
              <w:pStyle w:val="TSP42tablebody"/>
            </w:pPr>
            <w:r w:rsidRPr="00F42C8A">
              <w:t>0.970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F2D788" w14:textId="77777777" w:rsidR="00D25A6A" w:rsidRPr="00F42C8A" w:rsidRDefault="00D25A6A" w:rsidP="00D25A6A">
            <w:pPr>
              <w:pStyle w:val="TSP42tablebody"/>
            </w:pPr>
            <w:r w:rsidRPr="00F42C8A">
              <w:t>-0.490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433F05" w14:textId="77777777" w:rsidR="00D25A6A" w:rsidRPr="00F42C8A" w:rsidRDefault="00D25A6A" w:rsidP="00D25A6A">
            <w:pPr>
              <w:pStyle w:val="TSP42tablebody"/>
            </w:pPr>
            <w:r w:rsidRPr="00F42C8A">
              <w:t>0.247</w:t>
            </w:r>
          </w:p>
        </w:tc>
        <w:tc>
          <w:tcPr>
            <w:tcW w:w="771" w:type="pct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D568A7" w14:textId="77777777" w:rsidR="00D25A6A" w:rsidRPr="00F42C8A" w:rsidRDefault="00D25A6A" w:rsidP="00D25A6A">
            <w:pPr>
              <w:pStyle w:val="TSP42tablebody"/>
            </w:pPr>
            <w:r w:rsidRPr="00F42C8A">
              <w:t>3.818</w:t>
            </w:r>
          </w:p>
        </w:tc>
        <w:tc>
          <w:tcPr>
            <w:tcW w:w="631" w:type="pct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1C8D3B" w14:textId="77777777" w:rsidR="00D25A6A" w:rsidRPr="00F42C8A" w:rsidRDefault="00D25A6A" w:rsidP="00D25A6A">
            <w:pPr>
              <w:pStyle w:val="TSP42tablebody"/>
            </w:pPr>
            <w:r w:rsidRPr="00F42C8A">
              <w:t>0.742</w:t>
            </w:r>
          </w:p>
        </w:tc>
      </w:tr>
      <w:tr w:rsidR="00D25A6A" w:rsidRPr="00F42C8A" w14:paraId="18A54E80" w14:textId="77777777" w:rsidTr="00671074">
        <w:trPr>
          <w:trHeight w:val="68"/>
          <w:jc w:val="center"/>
        </w:trPr>
        <w:tc>
          <w:tcPr>
            <w:tcW w:w="132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9C44E5" w14:textId="77777777" w:rsidR="00D25A6A" w:rsidRPr="00F42C8A" w:rsidRDefault="00D25A6A" w:rsidP="00D25A6A">
            <w:pPr>
              <w:pStyle w:val="TSP42tablebody"/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0BCC12" w14:textId="77777777" w:rsidR="00D25A6A" w:rsidRPr="00F42C8A" w:rsidRDefault="00D25A6A" w:rsidP="00D25A6A">
            <w:pPr>
              <w:pStyle w:val="TSP42tablebody"/>
            </w:pPr>
            <w:r w:rsidRPr="00F42C8A">
              <w:t>EP2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A0C84C" w14:textId="77777777" w:rsidR="00D25A6A" w:rsidRPr="00F42C8A" w:rsidRDefault="00D25A6A" w:rsidP="00D25A6A">
            <w:pPr>
              <w:pStyle w:val="TSP42tablebody"/>
            </w:pPr>
            <w:r w:rsidRPr="00F42C8A">
              <w:t>3.803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30EBE4" w14:textId="77777777" w:rsidR="00D25A6A" w:rsidRPr="00F42C8A" w:rsidRDefault="00D25A6A" w:rsidP="00D25A6A">
            <w:pPr>
              <w:pStyle w:val="TSP42tablebody"/>
            </w:pPr>
            <w:r w:rsidRPr="00F42C8A">
              <w:t>0.934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D67353" w14:textId="77777777" w:rsidR="00D25A6A" w:rsidRPr="00F42C8A" w:rsidRDefault="00D25A6A" w:rsidP="00D25A6A">
            <w:pPr>
              <w:pStyle w:val="TSP42tablebody"/>
            </w:pPr>
            <w:r w:rsidRPr="00F42C8A">
              <w:t>-0.532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132DC3" w14:textId="77777777" w:rsidR="00D25A6A" w:rsidRPr="00F42C8A" w:rsidRDefault="00D25A6A" w:rsidP="00D25A6A">
            <w:pPr>
              <w:pStyle w:val="TSP42tablebody"/>
            </w:pPr>
            <w:r w:rsidRPr="00F42C8A">
              <w:t>0.396</w:t>
            </w:r>
          </w:p>
        </w:tc>
        <w:tc>
          <w:tcPr>
            <w:tcW w:w="77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CF8048" w14:textId="77777777" w:rsidR="00D25A6A" w:rsidRPr="00F42C8A" w:rsidRDefault="00D25A6A" w:rsidP="00D25A6A">
            <w:pPr>
              <w:pStyle w:val="TSP42tablebody"/>
            </w:pPr>
          </w:p>
        </w:tc>
        <w:tc>
          <w:tcPr>
            <w:tcW w:w="63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794051" w14:textId="77777777" w:rsidR="00D25A6A" w:rsidRPr="00F42C8A" w:rsidRDefault="00D25A6A" w:rsidP="00D25A6A">
            <w:pPr>
              <w:pStyle w:val="TSP42tablebody"/>
            </w:pPr>
          </w:p>
        </w:tc>
      </w:tr>
      <w:tr w:rsidR="00D25A6A" w:rsidRPr="00F42C8A" w14:paraId="6CA4610E" w14:textId="77777777" w:rsidTr="00671074">
        <w:trPr>
          <w:trHeight w:val="68"/>
          <w:jc w:val="center"/>
        </w:trPr>
        <w:tc>
          <w:tcPr>
            <w:tcW w:w="132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C14DB5" w14:textId="77777777" w:rsidR="00D25A6A" w:rsidRPr="00F42C8A" w:rsidRDefault="00D25A6A" w:rsidP="00D25A6A">
            <w:pPr>
              <w:pStyle w:val="TSP42tablebody"/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CEDDFD" w14:textId="77777777" w:rsidR="00D25A6A" w:rsidRPr="00F42C8A" w:rsidRDefault="00D25A6A" w:rsidP="00D25A6A">
            <w:pPr>
              <w:pStyle w:val="TSP42tablebody"/>
            </w:pPr>
            <w:r w:rsidRPr="00F42C8A">
              <w:t>EP3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270674" w14:textId="77777777" w:rsidR="00D25A6A" w:rsidRPr="00F42C8A" w:rsidRDefault="00D25A6A" w:rsidP="00D25A6A">
            <w:pPr>
              <w:pStyle w:val="TSP42tablebody"/>
            </w:pPr>
            <w:r w:rsidRPr="00F42C8A">
              <w:t>3.600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2F7E49" w14:textId="77777777" w:rsidR="00D25A6A" w:rsidRPr="00F42C8A" w:rsidRDefault="00D25A6A" w:rsidP="00D25A6A">
            <w:pPr>
              <w:pStyle w:val="TSP42tablebody"/>
            </w:pPr>
            <w:r w:rsidRPr="00F42C8A">
              <w:t>1.099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0C90F6" w14:textId="77777777" w:rsidR="00D25A6A" w:rsidRPr="00F42C8A" w:rsidRDefault="00D25A6A" w:rsidP="00D25A6A">
            <w:pPr>
              <w:pStyle w:val="TSP42tablebody"/>
            </w:pPr>
            <w:r w:rsidRPr="00F42C8A">
              <w:t>-0.535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21EA0F" w14:textId="77777777" w:rsidR="00D25A6A" w:rsidRPr="00F42C8A" w:rsidRDefault="00D25A6A" w:rsidP="00D25A6A">
            <w:pPr>
              <w:pStyle w:val="TSP42tablebody"/>
            </w:pPr>
            <w:r w:rsidRPr="00F42C8A">
              <w:t>-0.135</w:t>
            </w:r>
          </w:p>
        </w:tc>
        <w:tc>
          <w:tcPr>
            <w:tcW w:w="77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1D203D" w14:textId="77777777" w:rsidR="00D25A6A" w:rsidRPr="00F42C8A" w:rsidRDefault="00D25A6A" w:rsidP="00D25A6A">
            <w:pPr>
              <w:pStyle w:val="TSP42tablebody"/>
            </w:pPr>
          </w:p>
        </w:tc>
        <w:tc>
          <w:tcPr>
            <w:tcW w:w="63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6A8606" w14:textId="77777777" w:rsidR="00D25A6A" w:rsidRPr="00F42C8A" w:rsidRDefault="00D25A6A" w:rsidP="00D25A6A">
            <w:pPr>
              <w:pStyle w:val="TSP42tablebody"/>
            </w:pPr>
          </w:p>
        </w:tc>
      </w:tr>
      <w:tr w:rsidR="00D25A6A" w:rsidRPr="00F42C8A" w14:paraId="414D43F3" w14:textId="77777777" w:rsidTr="00671074">
        <w:trPr>
          <w:trHeight w:val="68"/>
          <w:jc w:val="center"/>
        </w:trPr>
        <w:tc>
          <w:tcPr>
            <w:tcW w:w="132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2C3DDC" w14:textId="77777777" w:rsidR="00D25A6A" w:rsidRPr="00F42C8A" w:rsidRDefault="00D25A6A" w:rsidP="00D25A6A">
            <w:pPr>
              <w:pStyle w:val="TSP42tablebody"/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4E10CB" w14:textId="77777777" w:rsidR="00D25A6A" w:rsidRPr="00F42C8A" w:rsidRDefault="00D25A6A" w:rsidP="00D25A6A">
            <w:pPr>
              <w:pStyle w:val="TSP42tablebody"/>
            </w:pPr>
            <w:r w:rsidRPr="00F42C8A">
              <w:t>EP4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E6F691" w14:textId="77777777" w:rsidR="00D25A6A" w:rsidRPr="00F42C8A" w:rsidRDefault="00D25A6A" w:rsidP="00D25A6A">
            <w:pPr>
              <w:pStyle w:val="TSP42tablebody"/>
            </w:pPr>
            <w:r w:rsidRPr="00F42C8A">
              <w:t>4.190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8DE2B5" w14:textId="77777777" w:rsidR="00D25A6A" w:rsidRPr="00F42C8A" w:rsidRDefault="00D25A6A" w:rsidP="00D25A6A">
            <w:pPr>
              <w:pStyle w:val="TSP42tablebody"/>
            </w:pPr>
            <w:r w:rsidRPr="00F42C8A">
              <w:t>0.900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3EFEEA" w14:textId="77777777" w:rsidR="00D25A6A" w:rsidRPr="00F42C8A" w:rsidRDefault="00D25A6A" w:rsidP="00D25A6A">
            <w:pPr>
              <w:pStyle w:val="TSP42tablebody"/>
            </w:pPr>
            <w:r w:rsidRPr="00F42C8A">
              <w:t>-0.882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C62395" w14:textId="77777777" w:rsidR="00D25A6A" w:rsidRPr="00F42C8A" w:rsidRDefault="00D25A6A" w:rsidP="00D25A6A">
            <w:pPr>
              <w:pStyle w:val="TSP42tablebody"/>
            </w:pPr>
            <w:r w:rsidRPr="00F42C8A">
              <w:t>0.514</w:t>
            </w:r>
          </w:p>
        </w:tc>
        <w:tc>
          <w:tcPr>
            <w:tcW w:w="77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4FFD64" w14:textId="77777777" w:rsidR="00D25A6A" w:rsidRPr="00F42C8A" w:rsidRDefault="00D25A6A" w:rsidP="00D25A6A">
            <w:pPr>
              <w:pStyle w:val="TSP42tablebody"/>
            </w:pPr>
          </w:p>
        </w:tc>
        <w:tc>
          <w:tcPr>
            <w:tcW w:w="63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B8E59B" w14:textId="77777777" w:rsidR="00D25A6A" w:rsidRPr="00F42C8A" w:rsidRDefault="00D25A6A" w:rsidP="00D25A6A">
            <w:pPr>
              <w:pStyle w:val="TSP42tablebody"/>
            </w:pPr>
          </w:p>
        </w:tc>
      </w:tr>
      <w:tr w:rsidR="00D25A6A" w:rsidRPr="00F42C8A" w14:paraId="7F4CE09F" w14:textId="77777777" w:rsidTr="00671074">
        <w:trPr>
          <w:trHeight w:val="68"/>
          <w:jc w:val="center"/>
        </w:trPr>
        <w:tc>
          <w:tcPr>
            <w:tcW w:w="1325" w:type="pct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34968C" w14:textId="77777777" w:rsidR="00D25A6A" w:rsidRPr="00F42C8A" w:rsidRDefault="00D25A6A" w:rsidP="00D25A6A">
            <w:pPr>
              <w:pStyle w:val="TSP42tablebody"/>
            </w:pPr>
            <w:r w:rsidRPr="00F42C8A">
              <w:t>Social Capital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804776" w14:textId="77777777" w:rsidR="00D25A6A" w:rsidRPr="00F42C8A" w:rsidRDefault="00D25A6A" w:rsidP="00D25A6A">
            <w:pPr>
              <w:pStyle w:val="TSP42tablebody"/>
            </w:pPr>
            <w:r w:rsidRPr="00F42C8A">
              <w:t>SC1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42421A" w14:textId="77777777" w:rsidR="00D25A6A" w:rsidRPr="00F42C8A" w:rsidRDefault="00D25A6A" w:rsidP="00D25A6A">
            <w:pPr>
              <w:pStyle w:val="TSP42tablebody"/>
            </w:pPr>
            <w:r w:rsidRPr="00F42C8A">
              <w:t>3.768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EE96D1" w14:textId="77777777" w:rsidR="00D25A6A" w:rsidRPr="00F42C8A" w:rsidRDefault="00D25A6A" w:rsidP="00D25A6A">
            <w:pPr>
              <w:pStyle w:val="TSP42tablebody"/>
            </w:pPr>
            <w:r w:rsidRPr="00F42C8A">
              <w:t>0.945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1CB2AF" w14:textId="77777777" w:rsidR="00D25A6A" w:rsidRPr="00F42C8A" w:rsidRDefault="00D25A6A" w:rsidP="00D25A6A">
            <w:pPr>
              <w:pStyle w:val="TSP42tablebody"/>
            </w:pPr>
            <w:r w:rsidRPr="00F42C8A">
              <w:t>-0.709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FFA67C" w14:textId="77777777" w:rsidR="00D25A6A" w:rsidRPr="00F42C8A" w:rsidRDefault="00D25A6A" w:rsidP="00D25A6A">
            <w:pPr>
              <w:pStyle w:val="TSP42tablebody"/>
            </w:pPr>
            <w:r w:rsidRPr="00F42C8A">
              <w:t>-0.014</w:t>
            </w:r>
          </w:p>
        </w:tc>
        <w:tc>
          <w:tcPr>
            <w:tcW w:w="771" w:type="pct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A2C4C2" w14:textId="77777777" w:rsidR="00D25A6A" w:rsidRPr="00F42C8A" w:rsidRDefault="00D25A6A" w:rsidP="00D25A6A">
            <w:pPr>
              <w:pStyle w:val="TSP42tablebody"/>
            </w:pPr>
            <w:r w:rsidRPr="00F42C8A">
              <w:t>3.957</w:t>
            </w:r>
          </w:p>
        </w:tc>
        <w:tc>
          <w:tcPr>
            <w:tcW w:w="631" w:type="pct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62F48F" w14:textId="77777777" w:rsidR="00D25A6A" w:rsidRPr="00F42C8A" w:rsidRDefault="00D25A6A" w:rsidP="00D25A6A">
            <w:pPr>
              <w:pStyle w:val="TSP42tablebody"/>
            </w:pPr>
            <w:r w:rsidRPr="00F42C8A">
              <w:t>0.674</w:t>
            </w:r>
          </w:p>
        </w:tc>
      </w:tr>
      <w:tr w:rsidR="00D25A6A" w:rsidRPr="00F42C8A" w14:paraId="61FD1065" w14:textId="77777777" w:rsidTr="00671074">
        <w:trPr>
          <w:trHeight w:val="68"/>
          <w:jc w:val="center"/>
        </w:trPr>
        <w:tc>
          <w:tcPr>
            <w:tcW w:w="132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522953" w14:textId="77777777" w:rsidR="00D25A6A" w:rsidRPr="00F42C8A" w:rsidRDefault="00D25A6A" w:rsidP="00D25A6A">
            <w:pPr>
              <w:pStyle w:val="TSP42tablebody"/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082ED7" w14:textId="77777777" w:rsidR="00D25A6A" w:rsidRPr="00F42C8A" w:rsidRDefault="00D25A6A" w:rsidP="00D25A6A">
            <w:pPr>
              <w:pStyle w:val="TSP42tablebody"/>
            </w:pPr>
            <w:r w:rsidRPr="00F42C8A">
              <w:t>SC2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F9D834" w14:textId="77777777" w:rsidR="00D25A6A" w:rsidRPr="00F42C8A" w:rsidRDefault="00D25A6A" w:rsidP="00D25A6A">
            <w:pPr>
              <w:pStyle w:val="TSP42tablebody"/>
            </w:pPr>
            <w:r w:rsidRPr="00F42C8A">
              <w:t>3.898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E82485" w14:textId="77777777" w:rsidR="00D25A6A" w:rsidRPr="00F42C8A" w:rsidRDefault="00D25A6A" w:rsidP="00D25A6A">
            <w:pPr>
              <w:pStyle w:val="TSP42tablebody"/>
            </w:pPr>
            <w:r w:rsidRPr="00F42C8A">
              <w:t>0.860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1CDF628" w14:textId="77777777" w:rsidR="00D25A6A" w:rsidRPr="00F42C8A" w:rsidRDefault="00D25A6A" w:rsidP="00D25A6A">
            <w:pPr>
              <w:pStyle w:val="TSP42tablebody"/>
            </w:pPr>
            <w:r w:rsidRPr="00F42C8A">
              <w:t>-0.773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692F53" w14:textId="77777777" w:rsidR="00D25A6A" w:rsidRPr="00F42C8A" w:rsidRDefault="00D25A6A" w:rsidP="00D25A6A">
            <w:pPr>
              <w:pStyle w:val="TSP42tablebody"/>
            </w:pPr>
            <w:r w:rsidRPr="00F42C8A">
              <w:t>0.563</w:t>
            </w:r>
          </w:p>
        </w:tc>
        <w:tc>
          <w:tcPr>
            <w:tcW w:w="77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497857" w14:textId="77777777" w:rsidR="00D25A6A" w:rsidRPr="00F42C8A" w:rsidRDefault="00D25A6A" w:rsidP="00D25A6A">
            <w:pPr>
              <w:pStyle w:val="TSP42tablebody"/>
            </w:pPr>
          </w:p>
        </w:tc>
        <w:tc>
          <w:tcPr>
            <w:tcW w:w="63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9A7EBE" w14:textId="77777777" w:rsidR="00D25A6A" w:rsidRPr="00F42C8A" w:rsidRDefault="00D25A6A" w:rsidP="00D25A6A">
            <w:pPr>
              <w:pStyle w:val="TSP42tablebody"/>
            </w:pPr>
          </w:p>
        </w:tc>
      </w:tr>
      <w:tr w:rsidR="00D25A6A" w:rsidRPr="00F42C8A" w14:paraId="6769AB03" w14:textId="77777777" w:rsidTr="00671074">
        <w:trPr>
          <w:trHeight w:val="68"/>
          <w:jc w:val="center"/>
        </w:trPr>
        <w:tc>
          <w:tcPr>
            <w:tcW w:w="1325" w:type="pct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14:paraId="446AD692" w14:textId="77777777" w:rsidR="00D25A6A" w:rsidRPr="00F42C8A" w:rsidRDefault="00D25A6A" w:rsidP="00D25A6A">
            <w:pPr>
              <w:pStyle w:val="TSP42tablebody"/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B67DBF" w14:textId="77777777" w:rsidR="00D25A6A" w:rsidRPr="00F42C8A" w:rsidRDefault="00D25A6A" w:rsidP="00D25A6A">
            <w:pPr>
              <w:pStyle w:val="TSP42tablebody"/>
            </w:pPr>
            <w:r w:rsidRPr="00F42C8A">
              <w:t>SC3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02F901" w14:textId="77777777" w:rsidR="00D25A6A" w:rsidRPr="00F42C8A" w:rsidRDefault="00D25A6A" w:rsidP="00D25A6A">
            <w:pPr>
              <w:pStyle w:val="TSP42tablebody"/>
            </w:pPr>
            <w:r w:rsidRPr="00F42C8A">
              <w:t>4.204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17756D" w14:textId="77777777" w:rsidR="00D25A6A" w:rsidRPr="00F42C8A" w:rsidRDefault="00D25A6A" w:rsidP="00D25A6A">
            <w:pPr>
              <w:pStyle w:val="TSP42tablebody"/>
            </w:pPr>
            <w:r w:rsidRPr="00F42C8A">
              <w:t>0.716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00BD2E" w14:textId="77777777" w:rsidR="00D25A6A" w:rsidRPr="00F42C8A" w:rsidRDefault="00D25A6A" w:rsidP="00D25A6A">
            <w:pPr>
              <w:pStyle w:val="TSP42tablebody"/>
            </w:pPr>
            <w:r w:rsidRPr="00F42C8A">
              <w:t>-0.916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663460" w14:textId="77777777" w:rsidR="00D25A6A" w:rsidRPr="00F42C8A" w:rsidRDefault="00D25A6A" w:rsidP="00D25A6A">
            <w:pPr>
              <w:pStyle w:val="TSP42tablebody"/>
            </w:pPr>
            <w:r w:rsidRPr="00F42C8A">
              <w:t>1.609</w:t>
            </w:r>
          </w:p>
        </w:tc>
        <w:tc>
          <w:tcPr>
            <w:tcW w:w="771" w:type="pct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14:paraId="2FF4163A" w14:textId="77777777" w:rsidR="00D25A6A" w:rsidRPr="00F42C8A" w:rsidRDefault="00D25A6A" w:rsidP="00D25A6A">
            <w:pPr>
              <w:pStyle w:val="TSP42tablebody"/>
            </w:pPr>
          </w:p>
        </w:tc>
        <w:tc>
          <w:tcPr>
            <w:tcW w:w="631" w:type="pct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14:paraId="42057BC2" w14:textId="77777777" w:rsidR="00D25A6A" w:rsidRPr="00F42C8A" w:rsidRDefault="00D25A6A" w:rsidP="00D25A6A">
            <w:pPr>
              <w:pStyle w:val="TSP42tablebody"/>
            </w:pPr>
          </w:p>
        </w:tc>
      </w:tr>
      <w:tr w:rsidR="00D25A6A" w:rsidRPr="00F42C8A" w14:paraId="37B08BCD" w14:textId="77777777" w:rsidTr="00671074">
        <w:trPr>
          <w:trHeight w:val="68"/>
          <w:jc w:val="center"/>
        </w:trPr>
        <w:tc>
          <w:tcPr>
            <w:tcW w:w="1325" w:type="pct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5BD2790A" w14:textId="77777777" w:rsidR="00D25A6A" w:rsidRPr="00F42C8A" w:rsidRDefault="00D25A6A" w:rsidP="00D25A6A">
            <w:pPr>
              <w:pStyle w:val="TSP42tablebody"/>
            </w:pPr>
            <w:r w:rsidRPr="00F42C8A">
              <w:t>Mental Health</w:t>
            </w:r>
          </w:p>
        </w:tc>
        <w:tc>
          <w:tcPr>
            <w:tcW w:w="380" w:type="pct"/>
            <w:tcBorders>
              <w:top w:val="nil"/>
              <w:left w:val="nil"/>
              <w:right w:val="nil"/>
            </w:tcBorders>
            <w:vAlign w:val="center"/>
            <w:hideMark/>
          </w:tcPr>
          <w:p w14:paraId="347A6480" w14:textId="77777777" w:rsidR="00D25A6A" w:rsidRPr="00F42C8A" w:rsidRDefault="00D25A6A" w:rsidP="00D25A6A">
            <w:pPr>
              <w:pStyle w:val="TSP42tablebody"/>
            </w:pPr>
            <w:r w:rsidRPr="00F42C8A">
              <w:t>MH1</w:t>
            </w:r>
          </w:p>
        </w:tc>
        <w:tc>
          <w:tcPr>
            <w:tcW w:w="386" w:type="pc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566E639B" w14:textId="77777777" w:rsidR="00D25A6A" w:rsidRPr="00F42C8A" w:rsidRDefault="00D25A6A" w:rsidP="00D25A6A">
            <w:pPr>
              <w:pStyle w:val="TSP42tablebody"/>
            </w:pPr>
            <w:r w:rsidRPr="00F42C8A">
              <w:t>3.992</w:t>
            </w:r>
          </w:p>
        </w:tc>
        <w:tc>
          <w:tcPr>
            <w:tcW w:w="375" w:type="pc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63F01ABB" w14:textId="77777777" w:rsidR="00D25A6A" w:rsidRPr="00F42C8A" w:rsidRDefault="00D25A6A" w:rsidP="00D25A6A">
            <w:pPr>
              <w:pStyle w:val="TSP42tablebody"/>
            </w:pPr>
            <w:r w:rsidRPr="00F42C8A">
              <w:t>1.011</w:t>
            </w:r>
          </w:p>
        </w:tc>
        <w:tc>
          <w:tcPr>
            <w:tcW w:w="597" w:type="pc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0D3E6795" w14:textId="77777777" w:rsidR="00D25A6A" w:rsidRPr="00F42C8A" w:rsidRDefault="00D25A6A" w:rsidP="00D25A6A">
            <w:pPr>
              <w:pStyle w:val="TSP42tablebody"/>
            </w:pPr>
            <w:r w:rsidRPr="00F42C8A">
              <w:t>-0.679</w:t>
            </w:r>
          </w:p>
        </w:tc>
        <w:tc>
          <w:tcPr>
            <w:tcW w:w="535" w:type="pc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2E1864F8" w14:textId="77777777" w:rsidR="00D25A6A" w:rsidRPr="00F42C8A" w:rsidRDefault="00D25A6A" w:rsidP="00D25A6A">
            <w:pPr>
              <w:pStyle w:val="TSP42tablebody"/>
            </w:pPr>
            <w:r w:rsidRPr="00F42C8A">
              <w:t>-0.274</w:t>
            </w:r>
          </w:p>
        </w:tc>
        <w:tc>
          <w:tcPr>
            <w:tcW w:w="771" w:type="pct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78E64D84" w14:textId="77777777" w:rsidR="00D25A6A" w:rsidRPr="00F42C8A" w:rsidRDefault="00D25A6A" w:rsidP="00D25A6A">
            <w:pPr>
              <w:pStyle w:val="TSP42tablebody"/>
            </w:pPr>
            <w:r w:rsidRPr="00F42C8A">
              <w:t>4.076</w:t>
            </w:r>
          </w:p>
        </w:tc>
        <w:tc>
          <w:tcPr>
            <w:tcW w:w="631" w:type="pct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3638AF79" w14:textId="77777777" w:rsidR="00D25A6A" w:rsidRPr="00F42C8A" w:rsidRDefault="00D25A6A" w:rsidP="00D25A6A">
            <w:pPr>
              <w:pStyle w:val="TSP42tablebody"/>
            </w:pPr>
            <w:r w:rsidRPr="00F42C8A">
              <w:t>0.785</w:t>
            </w:r>
          </w:p>
        </w:tc>
      </w:tr>
      <w:tr w:rsidR="00D25A6A" w:rsidRPr="00F42C8A" w14:paraId="4821DBAD" w14:textId="77777777" w:rsidTr="00671074">
        <w:trPr>
          <w:trHeight w:val="58"/>
          <w:jc w:val="center"/>
        </w:trPr>
        <w:tc>
          <w:tcPr>
            <w:tcW w:w="1325" w:type="pct"/>
            <w:vMerge/>
            <w:tcBorders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AEFFEF5" w14:textId="77777777" w:rsidR="00D25A6A" w:rsidRPr="00F42C8A" w:rsidRDefault="00D25A6A" w:rsidP="00D25A6A">
            <w:pPr>
              <w:pStyle w:val="TSP42tablebody"/>
            </w:pPr>
          </w:p>
        </w:tc>
        <w:tc>
          <w:tcPr>
            <w:tcW w:w="380" w:type="pct"/>
            <w:tcBorders>
              <w:top w:val="nil"/>
              <w:left w:val="nil"/>
              <w:right w:val="nil"/>
            </w:tcBorders>
            <w:vAlign w:val="center"/>
            <w:hideMark/>
          </w:tcPr>
          <w:p w14:paraId="3414BB6C" w14:textId="77777777" w:rsidR="00D25A6A" w:rsidRPr="00F42C8A" w:rsidRDefault="00D25A6A" w:rsidP="00D25A6A">
            <w:pPr>
              <w:pStyle w:val="TSP42tablebody"/>
            </w:pPr>
            <w:r w:rsidRPr="00F42C8A">
              <w:t>MH2</w:t>
            </w:r>
          </w:p>
        </w:tc>
        <w:tc>
          <w:tcPr>
            <w:tcW w:w="386" w:type="pc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1A66DD7A" w14:textId="77777777" w:rsidR="00D25A6A" w:rsidRPr="00F42C8A" w:rsidRDefault="00D25A6A" w:rsidP="00D25A6A">
            <w:pPr>
              <w:pStyle w:val="TSP42tablebody"/>
            </w:pPr>
            <w:r w:rsidRPr="00F42C8A">
              <w:t>4.171</w:t>
            </w:r>
          </w:p>
        </w:tc>
        <w:tc>
          <w:tcPr>
            <w:tcW w:w="375" w:type="pc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774B507B" w14:textId="77777777" w:rsidR="00D25A6A" w:rsidRPr="00F42C8A" w:rsidRDefault="00D25A6A" w:rsidP="00D25A6A">
            <w:pPr>
              <w:pStyle w:val="TSP42tablebody"/>
            </w:pPr>
            <w:r w:rsidRPr="00F42C8A">
              <w:t>0.929</w:t>
            </w:r>
          </w:p>
        </w:tc>
        <w:tc>
          <w:tcPr>
            <w:tcW w:w="597" w:type="pc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1F5B839C" w14:textId="77777777" w:rsidR="00D25A6A" w:rsidRPr="00F42C8A" w:rsidRDefault="00D25A6A" w:rsidP="00D25A6A">
            <w:pPr>
              <w:pStyle w:val="TSP42tablebody"/>
            </w:pPr>
            <w:r w:rsidRPr="00F42C8A">
              <w:t>-1.015</w:t>
            </w:r>
          </w:p>
        </w:tc>
        <w:tc>
          <w:tcPr>
            <w:tcW w:w="535" w:type="pc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14D4B424" w14:textId="77777777" w:rsidR="00D25A6A" w:rsidRPr="00F42C8A" w:rsidRDefault="00D25A6A" w:rsidP="00D25A6A">
            <w:pPr>
              <w:pStyle w:val="TSP42tablebody"/>
            </w:pPr>
            <w:r w:rsidRPr="00F42C8A">
              <w:t>0.650</w:t>
            </w:r>
          </w:p>
        </w:tc>
        <w:tc>
          <w:tcPr>
            <w:tcW w:w="771" w:type="pct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F0F92F5" w14:textId="77777777" w:rsidR="00D25A6A" w:rsidRPr="00F42C8A" w:rsidRDefault="00D25A6A" w:rsidP="00D25A6A">
            <w:pPr>
              <w:pStyle w:val="TSP42tablebody"/>
            </w:pPr>
          </w:p>
        </w:tc>
        <w:tc>
          <w:tcPr>
            <w:tcW w:w="631" w:type="pct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3859E97" w14:textId="77777777" w:rsidR="00D25A6A" w:rsidRPr="00F42C8A" w:rsidRDefault="00D25A6A" w:rsidP="00D25A6A">
            <w:pPr>
              <w:pStyle w:val="TSP42tablebody"/>
            </w:pPr>
          </w:p>
        </w:tc>
      </w:tr>
      <w:tr w:rsidR="00D25A6A" w:rsidRPr="00F42C8A" w14:paraId="4D3F0BAB" w14:textId="77777777" w:rsidTr="00671074">
        <w:trPr>
          <w:trHeight w:val="58"/>
          <w:jc w:val="center"/>
        </w:trPr>
        <w:tc>
          <w:tcPr>
            <w:tcW w:w="1325" w:type="pct"/>
            <w:vMerge/>
            <w:tcBorders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5F54700" w14:textId="77777777" w:rsidR="00D25A6A" w:rsidRPr="00F42C8A" w:rsidRDefault="00D25A6A" w:rsidP="00D25A6A">
            <w:pPr>
              <w:pStyle w:val="TSP42tablebody"/>
            </w:pP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DB1ABF5" w14:textId="77777777" w:rsidR="00D25A6A" w:rsidRPr="00F42C8A" w:rsidRDefault="00D25A6A" w:rsidP="00D25A6A">
            <w:pPr>
              <w:pStyle w:val="TSP42tablebody"/>
            </w:pPr>
            <w:r w:rsidRPr="00F42C8A">
              <w:t>MH3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641EB17D" w14:textId="77777777" w:rsidR="00D25A6A" w:rsidRPr="00F42C8A" w:rsidRDefault="00D25A6A" w:rsidP="00D25A6A">
            <w:pPr>
              <w:pStyle w:val="TSP42tablebody"/>
            </w:pPr>
            <w:r w:rsidRPr="00F42C8A">
              <w:t>4.064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088C004D" w14:textId="77777777" w:rsidR="00D25A6A" w:rsidRPr="00F42C8A" w:rsidRDefault="00D25A6A" w:rsidP="00D25A6A">
            <w:pPr>
              <w:pStyle w:val="TSP42tablebody"/>
            </w:pPr>
            <w:r w:rsidRPr="00F42C8A">
              <w:t>0.914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7DF42F0F" w14:textId="77777777" w:rsidR="00D25A6A" w:rsidRPr="00F42C8A" w:rsidRDefault="00D25A6A" w:rsidP="00D25A6A">
            <w:pPr>
              <w:pStyle w:val="TSP42tablebody"/>
            </w:pPr>
            <w:r w:rsidRPr="00F42C8A">
              <w:t>-0.630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1BBE4F48" w14:textId="77777777" w:rsidR="00D25A6A" w:rsidRPr="00F42C8A" w:rsidRDefault="00D25A6A" w:rsidP="00D25A6A">
            <w:pPr>
              <w:pStyle w:val="TSP42tablebody"/>
            </w:pPr>
            <w:r w:rsidRPr="00F42C8A">
              <w:t>-0.250</w:t>
            </w:r>
          </w:p>
        </w:tc>
        <w:tc>
          <w:tcPr>
            <w:tcW w:w="771" w:type="pct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EF4484F" w14:textId="77777777" w:rsidR="00D25A6A" w:rsidRPr="00F42C8A" w:rsidRDefault="00D25A6A" w:rsidP="00D25A6A">
            <w:pPr>
              <w:pStyle w:val="TSP42tablebody"/>
            </w:pPr>
          </w:p>
        </w:tc>
        <w:tc>
          <w:tcPr>
            <w:tcW w:w="631" w:type="pct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C86DFA8" w14:textId="77777777" w:rsidR="00D25A6A" w:rsidRPr="00F42C8A" w:rsidRDefault="00D25A6A" w:rsidP="00D25A6A">
            <w:pPr>
              <w:pStyle w:val="TSP42tablebody"/>
            </w:pPr>
          </w:p>
        </w:tc>
      </w:tr>
    </w:tbl>
    <w:p w14:paraId="27B17986" w14:textId="77777777" w:rsidR="00C07B12" w:rsidRPr="00F42C8A" w:rsidRDefault="00C07B12" w:rsidP="00401FF4"/>
    <w:sectPr w:rsidR="00C07B12" w:rsidRPr="00F42C8A">
      <w:headerReference w:type="even" r:id="rId7"/>
      <w:headerReference w:type="default" r:id="rId8"/>
      <w:headerReference w:type="first" r:id="rId9"/>
      <w:footerReference w:type="first" r:id="rId10"/>
      <w:type w:val="continuous"/>
      <w:pgSz w:w="12242" w:h="15842"/>
      <w:pgMar w:top="1440" w:right="1440" w:bottom="1440" w:left="1440" w:header="1020" w:footer="624" w:gutter="0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BD5FE" w14:textId="77777777" w:rsidR="008A25F2" w:rsidRDefault="008A25F2">
      <w:pPr>
        <w:spacing w:line="240" w:lineRule="auto"/>
      </w:pPr>
      <w:r>
        <w:separator/>
      </w:r>
    </w:p>
  </w:endnote>
  <w:endnote w:type="continuationSeparator" w:id="0">
    <w:p w14:paraId="16DB3149" w14:textId="77777777" w:rsidR="008A25F2" w:rsidRDefault="008A25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nion Pro">
    <w:altName w:val="Times New Roman"/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17862F" w14:textId="77777777" w:rsidR="00437D0A" w:rsidRDefault="00437D0A">
    <w:pPr>
      <w:spacing w:before="240" w:line="100" w:lineRule="exact"/>
      <w:jc w:val="left"/>
      <w:rPr>
        <w:sz w:val="16"/>
        <w:szCs w:val="16"/>
      </w:rPr>
    </w:pPr>
  </w:p>
  <w:tbl>
    <w:tblPr>
      <w:tblW w:w="9361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593"/>
      <w:gridCol w:w="7768"/>
    </w:tblGrid>
    <w:tr w:rsidR="00437D0A" w14:paraId="58178633" w14:textId="77777777">
      <w:trPr>
        <w:trHeight w:hRule="exact" w:val="595"/>
        <w:jc w:val="center"/>
      </w:trPr>
      <w:tc>
        <w:tcPr>
          <w:tcW w:w="1594" w:type="dxa"/>
          <w:vAlign w:val="center"/>
        </w:tcPr>
        <w:p w14:paraId="58178630" w14:textId="77777777" w:rsidR="00437D0A" w:rsidRDefault="007A40F2">
          <w:pPr>
            <w:pStyle w:val="TSP73CopyrightImage"/>
            <w:rPr>
              <w:lang w:bidi="en-US"/>
            </w:rPr>
          </w:pPr>
          <w:r>
            <w:rPr>
              <w:noProof/>
              <w:lang w:bidi="en-US"/>
            </w:rPr>
            <w:drawing>
              <wp:inline distT="0" distB="0" distL="0" distR="0" wp14:anchorId="58178639" wp14:editId="5817863A">
                <wp:extent cx="1000125" cy="361950"/>
                <wp:effectExtent l="0" t="0" r="9525" b="0"/>
                <wp:docPr id="1653046361" name="图片 4" descr="copyRigh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53046361" name="图片 4" descr="copyRigh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012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207" w:type="dxa"/>
          <w:tcMar>
            <w:left w:w="57" w:type="dxa"/>
          </w:tcMar>
          <w:vAlign w:val="center"/>
        </w:tcPr>
        <w:p w14:paraId="58178631" w14:textId="77777777" w:rsidR="00437D0A" w:rsidRDefault="007A40F2">
          <w:pPr>
            <w:pStyle w:val="TSP72Copyright"/>
            <w:rPr>
              <w:lang w:bidi="en-US"/>
            </w:rPr>
          </w:pPr>
          <w:r>
            <w:rPr>
              <w:lang w:bidi="en-US"/>
            </w:rPr>
            <w:t>Copyright © 202</w:t>
          </w:r>
          <w:r>
            <w:rPr>
              <w:rFonts w:eastAsiaTheme="minorEastAsia" w:hint="eastAsia"/>
              <w:lang w:eastAsia="zh-CN" w:bidi="en-US"/>
            </w:rPr>
            <w:t>5</w:t>
          </w:r>
          <w:r>
            <w:rPr>
              <w:lang w:bidi="en-US"/>
            </w:rPr>
            <w:t xml:space="preserve"> The Author(s). Published by Tech Science Press.</w:t>
          </w:r>
        </w:p>
        <w:p w14:paraId="58178632" w14:textId="77777777" w:rsidR="00437D0A" w:rsidRDefault="007A40F2">
          <w:pPr>
            <w:pStyle w:val="TSP72Copyright"/>
            <w:rPr>
              <w:bCs/>
              <w:lang w:bidi="en-US"/>
            </w:rPr>
          </w:pPr>
          <w:r>
            <w:rPr>
              <w:lang w:bidi="en-US"/>
            </w:rPr>
            <w:t>This work is licensed under a Creative Commons Attribution 4.0 International License, which permits unrestricted use, distribution, and reproduction in any medium, provided the original work is properly cited.</w:t>
          </w:r>
        </w:p>
      </w:tc>
    </w:tr>
  </w:tbl>
  <w:p w14:paraId="58178634" w14:textId="77777777" w:rsidR="00437D0A" w:rsidRDefault="00437D0A">
    <w:pPr>
      <w:pStyle w:val="Footer"/>
      <w:spacing w:line="192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D21518" w14:textId="77777777" w:rsidR="008A25F2" w:rsidRDefault="008A25F2">
      <w:pPr>
        <w:spacing w:line="240" w:lineRule="auto"/>
      </w:pPr>
      <w:r>
        <w:separator/>
      </w:r>
    </w:p>
  </w:footnote>
  <w:footnote w:type="continuationSeparator" w:id="0">
    <w:p w14:paraId="04BD1837" w14:textId="77777777" w:rsidR="008A25F2" w:rsidRDefault="008A25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178626" w14:textId="77777777" w:rsidR="00437D0A" w:rsidRDefault="007A40F2">
    <w:pPr>
      <w:pStyle w:val="TSPheader"/>
      <w:rPr>
        <w:rFonts w:eastAsiaTheme="minorEastAsia"/>
        <w:lang w:eastAsia="zh-CN"/>
      </w:rPr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ptab w:relativeTo="margin" w:alignment="right" w:leader="none"/>
    </w:r>
    <w:r>
      <w:t xml:space="preserve">Int J Ment Health </w:t>
    </w:r>
    <w:proofErr w:type="spellStart"/>
    <w:r>
      <w:t>Promot</w:t>
    </w:r>
    <w:proofErr w:type="spellEnd"/>
    <w:r>
      <w:t xml:space="preserve">. </w:t>
    </w:r>
    <w:proofErr w:type="gramStart"/>
    <w:r>
      <w:t>202</w:t>
    </w:r>
    <w:r>
      <w:rPr>
        <w:rFonts w:eastAsiaTheme="minorEastAsia" w:hint="eastAsia"/>
        <w:lang w:eastAsia="zh-CN"/>
      </w:rPr>
      <w:t>5</w:t>
    </w:r>
    <w:r>
      <w:t>;</w:t>
    </w:r>
    <w:r>
      <w:rPr>
        <w:rFonts w:hint="eastAsia"/>
      </w:rPr>
      <w:t>volume</w:t>
    </w:r>
    <w:proofErr w:type="gramEnd"/>
    <w:r>
      <w:rPr>
        <w:rFonts w:hint="eastAsia"/>
      </w:rPr>
      <w:t>(</w:t>
    </w:r>
    <w:r>
      <w:t>issue)</w:t>
    </w:r>
  </w:p>
  <w:p w14:paraId="58178627" w14:textId="77777777" w:rsidR="00437D0A" w:rsidRDefault="00437D0A">
    <w:pPr>
      <w:pStyle w:val="Header"/>
      <w:pBdr>
        <w:bottom w:val="none" w:sz="0" w:space="0" w:color="auto"/>
      </w:pBdr>
      <w:spacing w:after="240" w:line="100" w:lineRule="atLeast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178628" w14:textId="77777777" w:rsidR="00437D0A" w:rsidRDefault="007A40F2">
    <w:pPr>
      <w:pStyle w:val="TSPheader"/>
    </w:pPr>
    <w:r>
      <w:t xml:space="preserve">Int J Ment Health </w:t>
    </w:r>
    <w:proofErr w:type="spellStart"/>
    <w:r>
      <w:t>Promot</w:t>
    </w:r>
    <w:proofErr w:type="spellEnd"/>
    <w:r>
      <w:t xml:space="preserve">. </w:t>
    </w:r>
    <w:proofErr w:type="gramStart"/>
    <w:r>
      <w:t>202</w:t>
    </w:r>
    <w:r>
      <w:rPr>
        <w:rFonts w:eastAsiaTheme="minorEastAsia" w:hint="eastAsia"/>
        <w:lang w:eastAsia="zh-CN"/>
      </w:rPr>
      <w:t>5</w:t>
    </w:r>
    <w:r>
      <w:t>;</w:t>
    </w:r>
    <w:r>
      <w:rPr>
        <w:rFonts w:hint="eastAsia"/>
      </w:rPr>
      <w:t>volume</w:t>
    </w:r>
    <w:proofErr w:type="gramEnd"/>
    <w:r>
      <w:rPr>
        <w:rFonts w:hint="eastAsia"/>
      </w:rPr>
      <w:t>(</w:t>
    </w:r>
    <w:r>
      <w:t>issue)</w:t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t>3</w:t>
    </w:r>
    <w:r>
      <w:fldChar w:fldCharType="end"/>
    </w:r>
  </w:p>
  <w:p w14:paraId="58178629" w14:textId="77777777" w:rsidR="00437D0A" w:rsidRDefault="00437D0A">
    <w:pPr>
      <w:tabs>
        <w:tab w:val="left" w:pos="8335"/>
      </w:tabs>
      <w:spacing w:after="240" w:line="100" w:lineRule="atLeas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pPr w:leftFromText="180" w:rightFromText="180" w:vertAnchor="text" w:tblpY="1"/>
      <w:tblOverlap w:val="never"/>
      <w:tblW w:w="9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368"/>
      <w:gridCol w:w="2763"/>
      <w:gridCol w:w="3230"/>
    </w:tblGrid>
    <w:tr w:rsidR="00437D0A" w14:paraId="5817862D" w14:textId="77777777">
      <w:trPr>
        <w:cantSplit/>
        <w:trHeight w:val="567"/>
      </w:trPr>
      <w:tc>
        <w:tcPr>
          <w:tcW w:w="3591" w:type="dxa"/>
          <w:vAlign w:val="center"/>
        </w:tcPr>
        <w:p w14:paraId="5817862A" w14:textId="77777777" w:rsidR="00437D0A" w:rsidRDefault="007A40F2">
          <w:pPr>
            <w:pStyle w:val="TSPheaderjournallogo"/>
          </w:pPr>
          <w:r>
            <w:rPr>
              <w:b/>
              <w:bCs/>
              <w:i/>
              <w:iCs/>
              <w:noProof/>
            </w:rPr>
            <w:drawing>
              <wp:inline distT="0" distB="0" distL="0" distR="0" wp14:anchorId="58178635" wp14:editId="58178636">
                <wp:extent cx="1667510" cy="414020"/>
                <wp:effectExtent l="0" t="0" r="0" b="5080"/>
                <wp:docPr id="651725412" name="图片 651725412" descr="图形用户界面, 文本, 应用程序&#10;&#10;描述已自动生成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51725412" name="图片 651725412" descr="图形用户界面, 文本, 应用程序&#10;&#10;描述已自动生成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145" t="1" b="3847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9635" cy="4395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91" w:type="dxa"/>
          <w:vAlign w:val="center"/>
        </w:tcPr>
        <w:p w14:paraId="5817862B" w14:textId="77777777" w:rsidR="00437D0A" w:rsidRDefault="00437D0A">
          <w:pPr>
            <w:jc w:val="center"/>
          </w:pPr>
        </w:p>
      </w:tc>
      <w:tc>
        <w:tcPr>
          <w:tcW w:w="3591" w:type="dxa"/>
          <w:vAlign w:val="center"/>
        </w:tcPr>
        <w:p w14:paraId="5817862C" w14:textId="77777777" w:rsidR="00437D0A" w:rsidRDefault="007A40F2">
          <w:pPr>
            <w:pStyle w:val="TSPheadertsplogo"/>
          </w:pPr>
          <w:r>
            <w:rPr>
              <w:noProof/>
            </w:rPr>
            <w:drawing>
              <wp:inline distT="0" distB="0" distL="0" distR="0" wp14:anchorId="58178637" wp14:editId="58178638">
                <wp:extent cx="1287780" cy="187960"/>
                <wp:effectExtent l="0" t="0" r="0" b="2540"/>
                <wp:docPr id="1653046360" name="图片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53046360" name="图片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7780" cy="1883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817862E" w14:textId="77777777" w:rsidR="00437D0A" w:rsidRDefault="00437D0A">
    <w:pPr>
      <w:pStyle w:val="Header"/>
      <w:spacing w:line="60" w:lineRule="exact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C557A4"/>
    <w:multiLevelType w:val="multilevel"/>
    <w:tmpl w:val="11C557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468F5"/>
    <w:multiLevelType w:val="multilevel"/>
    <w:tmpl w:val="18B468F5"/>
    <w:lvl w:ilvl="0">
      <w:start w:val="1"/>
      <w:numFmt w:val="bullet"/>
      <w:pStyle w:val="TSP38bullet"/>
      <w:lvlText w:val=""/>
      <w:lvlJc w:val="left"/>
      <w:pPr>
        <w:ind w:left="425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2085B"/>
    <w:multiLevelType w:val="multilevel"/>
    <w:tmpl w:val="1952085B"/>
    <w:lvl w:ilvl="0">
      <w:start w:val="1"/>
      <w:numFmt w:val="decimal"/>
      <w:pStyle w:val="TSP71FootNotes"/>
      <w:lvlText w:val="%1."/>
      <w:lvlJc w:val="left"/>
      <w:pPr>
        <w:ind w:left="425" w:hanging="425"/>
      </w:pPr>
      <w:rPr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012E46"/>
    <w:multiLevelType w:val="multilevel"/>
    <w:tmpl w:val="70012E46"/>
    <w:lvl w:ilvl="0">
      <w:start w:val="1"/>
      <w:numFmt w:val="decimal"/>
      <w:pStyle w:val="TSP71References"/>
      <w:lvlText w:val="%1."/>
      <w:lvlJc w:val="left"/>
      <w:pPr>
        <w:ind w:left="425" w:hanging="425"/>
      </w:pPr>
      <w:rPr>
        <w:rFonts w:hint="eastAsia"/>
        <w:b w:val="0"/>
        <w:i w:val="0"/>
        <w:sz w:val="1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311A3B"/>
    <w:multiLevelType w:val="multilevel"/>
    <w:tmpl w:val="76311A3B"/>
    <w:lvl w:ilvl="0">
      <w:start w:val="1"/>
      <w:numFmt w:val="decimal"/>
      <w:pStyle w:val="TSP37itemize"/>
      <w:lvlText w:val="%1."/>
      <w:lvlJc w:val="left"/>
      <w:pPr>
        <w:ind w:left="425" w:hanging="425"/>
      </w:pPr>
      <w:rPr>
        <w:rFonts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vertAlign w:val="superscript"/>
      </w:rPr>
    </w:lvl>
    <w:lvl w:ilvl="1">
      <w:start w:val="1"/>
      <w:numFmt w:val="lowerLetter"/>
      <w:lvlText w:val="%2."/>
      <w:lvlJc w:val="left"/>
      <w:pPr>
        <w:ind w:left="4048" w:hanging="360"/>
      </w:pPr>
    </w:lvl>
    <w:lvl w:ilvl="2">
      <w:start w:val="1"/>
      <w:numFmt w:val="lowerRoman"/>
      <w:lvlText w:val="%3."/>
      <w:lvlJc w:val="right"/>
      <w:pPr>
        <w:ind w:left="4768" w:hanging="180"/>
      </w:pPr>
    </w:lvl>
    <w:lvl w:ilvl="3">
      <w:start w:val="1"/>
      <w:numFmt w:val="decimal"/>
      <w:lvlText w:val="%4."/>
      <w:lvlJc w:val="left"/>
      <w:pPr>
        <w:ind w:left="5488" w:hanging="360"/>
      </w:pPr>
    </w:lvl>
    <w:lvl w:ilvl="4">
      <w:start w:val="1"/>
      <w:numFmt w:val="lowerLetter"/>
      <w:lvlText w:val="%5."/>
      <w:lvlJc w:val="left"/>
      <w:pPr>
        <w:ind w:left="6208" w:hanging="360"/>
      </w:pPr>
    </w:lvl>
    <w:lvl w:ilvl="5">
      <w:start w:val="1"/>
      <w:numFmt w:val="lowerRoman"/>
      <w:lvlText w:val="%6."/>
      <w:lvlJc w:val="right"/>
      <w:pPr>
        <w:ind w:left="6928" w:hanging="180"/>
      </w:pPr>
    </w:lvl>
    <w:lvl w:ilvl="6">
      <w:start w:val="1"/>
      <w:numFmt w:val="decimal"/>
      <w:lvlText w:val="%7."/>
      <w:lvlJc w:val="left"/>
      <w:pPr>
        <w:ind w:left="7648" w:hanging="360"/>
      </w:pPr>
    </w:lvl>
    <w:lvl w:ilvl="7">
      <w:start w:val="1"/>
      <w:numFmt w:val="lowerLetter"/>
      <w:lvlText w:val="%8."/>
      <w:lvlJc w:val="left"/>
      <w:pPr>
        <w:ind w:left="8368" w:hanging="360"/>
      </w:pPr>
    </w:lvl>
    <w:lvl w:ilvl="8">
      <w:start w:val="1"/>
      <w:numFmt w:val="lowerRoman"/>
      <w:lvlText w:val="%9."/>
      <w:lvlJc w:val="right"/>
      <w:pPr>
        <w:ind w:left="9088" w:hanging="180"/>
      </w:pPr>
    </w:lvl>
  </w:abstractNum>
  <w:num w:numId="1" w16cid:durableId="1935934648">
    <w:abstractNumId w:val="4"/>
  </w:num>
  <w:num w:numId="2" w16cid:durableId="2092583007">
    <w:abstractNumId w:val="1"/>
  </w:num>
  <w:num w:numId="3" w16cid:durableId="1268662517">
    <w:abstractNumId w:val="2"/>
  </w:num>
  <w:num w:numId="4" w16cid:durableId="1668895799">
    <w:abstractNumId w:val="3"/>
  </w:num>
  <w:num w:numId="5" w16cid:durableId="1231187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10"/>
  <w:autoHyphenation/>
  <w:evenAndOddHeaders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5DC"/>
    <w:rsid w:val="00004813"/>
    <w:rsid w:val="00006A99"/>
    <w:rsid w:val="00010736"/>
    <w:rsid w:val="00027F26"/>
    <w:rsid w:val="000348D8"/>
    <w:rsid w:val="00035BC7"/>
    <w:rsid w:val="00035FC3"/>
    <w:rsid w:val="00042AF8"/>
    <w:rsid w:val="0004400E"/>
    <w:rsid w:val="00044BC6"/>
    <w:rsid w:val="00044C0A"/>
    <w:rsid w:val="00044C5B"/>
    <w:rsid w:val="0004721A"/>
    <w:rsid w:val="00053EBF"/>
    <w:rsid w:val="000547B6"/>
    <w:rsid w:val="00061A52"/>
    <w:rsid w:val="00066035"/>
    <w:rsid w:val="00074D05"/>
    <w:rsid w:val="00074F8A"/>
    <w:rsid w:val="0008634A"/>
    <w:rsid w:val="0009213F"/>
    <w:rsid w:val="00093BF3"/>
    <w:rsid w:val="000A0CF7"/>
    <w:rsid w:val="000A0F93"/>
    <w:rsid w:val="000B1F19"/>
    <w:rsid w:val="000B5171"/>
    <w:rsid w:val="000B74CE"/>
    <w:rsid w:val="000C104A"/>
    <w:rsid w:val="000C151B"/>
    <w:rsid w:val="000C2465"/>
    <w:rsid w:val="000C48A9"/>
    <w:rsid w:val="000C504E"/>
    <w:rsid w:val="000C53B9"/>
    <w:rsid w:val="000D1C00"/>
    <w:rsid w:val="000F16AD"/>
    <w:rsid w:val="000F74CC"/>
    <w:rsid w:val="001079F9"/>
    <w:rsid w:val="00120C0D"/>
    <w:rsid w:val="00123A57"/>
    <w:rsid w:val="001266E5"/>
    <w:rsid w:val="00127184"/>
    <w:rsid w:val="00127D59"/>
    <w:rsid w:val="00131749"/>
    <w:rsid w:val="00135B27"/>
    <w:rsid w:val="00140A44"/>
    <w:rsid w:val="00144467"/>
    <w:rsid w:val="00151DB6"/>
    <w:rsid w:val="001549AA"/>
    <w:rsid w:val="0016006D"/>
    <w:rsid w:val="00167105"/>
    <w:rsid w:val="0017361D"/>
    <w:rsid w:val="00177AF0"/>
    <w:rsid w:val="001836DB"/>
    <w:rsid w:val="001933FC"/>
    <w:rsid w:val="00196249"/>
    <w:rsid w:val="001A0192"/>
    <w:rsid w:val="001A0EAC"/>
    <w:rsid w:val="001A1E76"/>
    <w:rsid w:val="001B16E0"/>
    <w:rsid w:val="001B5097"/>
    <w:rsid w:val="001C75BF"/>
    <w:rsid w:val="001D349C"/>
    <w:rsid w:val="001D38CF"/>
    <w:rsid w:val="001D4D23"/>
    <w:rsid w:val="001E2AEB"/>
    <w:rsid w:val="001E4A07"/>
    <w:rsid w:val="0020081E"/>
    <w:rsid w:val="00201FDD"/>
    <w:rsid w:val="00206E80"/>
    <w:rsid w:val="00211F69"/>
    <w:rsid w:val="0021217E"/>
    <w:rsid w:val="002223FC"/>
    <w:rsid w:val="00222904"/>
    <w:rsid w:val="00240486"/>
    <w:rsid w:val="002432B5"/>
    <w:rsid w:val="00261C08"/>
    <w:rsid w:val="0027638E"/>
    <w:rsid w:val="00286231"/>
    <w:rsid w:val="002915FF"/>
    <w:rsid w:val="002946D9"/>
    <w:rsid w:val="002B6F2D"/>
    <w:rsid w:val="002C6EC8"/>
    <w:rsid w:val="002D1874"/>
    <w:rsid w:val="002D3CBA"/>
    <w:rsid w:val="002D46F3"/>
    <w:rsid w:val="002E255F"/>
    <w:rsid w:val="002F4A79"/>
    <w:rsid w:val="003040E0"/>
    <w:rsid w:val="00305113"/>
    <w:rsid w:val="00317F13"/>
    <w:rsid w:val="00324292"/>
    <w:rsid w:val="00326141"/>
    <w:rsid w:val="00330316"/>
    <w:rsid w:val="00331431"/>
    <w:rsid w:val="00335866"/>
    <w:rsid w:val="00346E58"/>
    <w:rsid w:val="003539E4"/>
    <w:rsid w:val="00357E10"/>
    <w:rsid w:val="00363124"/>
    <w:rsid w:val="00363D7F"/>
    <w:rsid w:val="00364C29"/>
    <w:rsid w:val="00370EC8"/>
    <w:rsid w:val="00371351"/>
    <w:rsid w:val="0037766B"/>
    <w:rsid w:val="00377F4F"/>
    <w:rsid w:val="003817A5"/>
    <w:rsid w:val="0038794D"/>
    <w:rsid w:val="00390656"/>
    <w:rsid w:val="00395796"/>
    <w:rsid w:val="00397AC9"/>
    <w:rsid w:val="003A15E9"/>
    <w:rsid w:val="003A7489"/>
    <w:rsid w:val="003A791E"/>
    <w:rsid w:val="003A7B31"/>
    <w:rsid w:val="003B0775"/>
    <w:rsid w:val="003B5A8A"/>
    <w:rsid w:val="003B7C96"/>
    <w:rsid w:val="003C018B"/>
    <w:rsid w:val="003C241C"/>
    <w:rsid w:val="003C5807"/>
    <w:rsid w:val="003D3232"/>
    <w:rsid w:val="003D7079"/>
    <w:rsid w:val="003E012D"/>
    <w:rsid w:val="003E297E"/>
    <w:rsid w:val="003E3119"/>
    <w:rsid w:val="003F0E95"/>
    <w:rsid w:val="003F1497"/>
    <w:rsid w:val="003F49FF"/>
    <w:rsid w:val="00401D30"/>
    <w:rsid w:val="00401FF4"/>
    <w:rsid w:val="0041581F"/>
    <w:rsid w:val="0042484A"/>
    <w:rsid w:val="00425800"/>
    <w:rsid w:val="00425DAF"/>
    <w:rsid w:val="00433C2B"/>
    <w:rsid w:val="004340C2"/>
    <w:rsid w:val="00437D0A"/>
    <w:rsid w:val="00443AAF"/>
    <w:rsid w:val="004504C9"/>
    <w:rsid w:val="004505CF"/>
    <w:rsid w:val="004669B4"/>
    <w:rsid w:val="0046725B"/>
    <w:rsid w:val="00471F5A"/>
    <w:rsid w:val="00472377"/>
    <w:rsid w:val="00475043"/>
    <w:rsid w:val="0048281A"/>
    <w:rsid w:val="004851D5"/>
    <w:rsid w:val="004A046F"/>
    <w:rsid w:val="004A346F"/>
    <w:rsid w:val="004D3B65"/>
    <w:rsid w:val="00501D0F"/>
    <w:rsid w:val="00506BC0"/>
    <w:rsid w:val="0051378D"/>
    <w:rsid w:val="00513CE0"/>
    <w:rsid w:val="0051540B"/>
    <w:rsid w:val="005242DA"/>
    <w:rsid w:val="0053045D"/>
    <w:rsid w:val="0053256F"/>
    <w:rsid w:val="005332CC"/>
    <w:rsid w:val="00537CC2"/>
    <w:rsid w:val="005429B5"/>
    <w:rsid w:val="005449FA"/>
    <w:rsid w:val="0055177E"/>
    <w:rsid w:val="00555487"/>
    <w:rsid w:val="00557B4B"/>
    <w:rsid w:val="0056195B"/>
    <w:rsid w:val="00562123"/>
    <w:rsid w:val="005664C6"/>
    <w:rsid w:val="0057126C"/>
    <w:rsid w:val="00571C2A"/>
    <w:rsid w:val="00576E52"/>
    <w:rsid w:val="0058605E"/>
    <w:rsid w:val="00595E0C"/>
    <w:rsid w:val="005A6A67"/>
    <w:rsid w:val="005B1F14"/>
    <w:rsid w:val="005B6005"/>
    <w:rsid w:val="005B6322"/>
    <w:rsid w:val="005B7792"/>
    <w:rsid w:val="005C5DE8"/>
    <w:rsid w:val="005C6142"/>
    <w:rsid w:val="005D018E"/>
    <w:rsid w:val="005E078C"/>
    <w:rsid w:val="006017E2"/>
    <w:rsid w:val="00605718"/>
    <w:rsid w:val="00606DEF"/>
    <w:rsid w:val="006205C4"/>
    <w:rsid w:val="006303BF"/>
    <w:rsid w:val="00640712"/>
    <w:rsid w:val="006436CC"/>
    <w:rsid w:val="00644710"/>
    <w:rsid w:val="00645D18"/>
    <w:rsid w:val="00646BFC"/>
    <w:rsid w:val="00653AA5"/>
    <w:rsid w:val="0065560B"/>
    <w:rsid w:val="00655DBF"/>
    <w:rsid w:val="00660934"/>
    <w:rsid w:val="00661353"/>
    <w:rsid w:val="00666C02"/>
    <w:rsid w:val="00671074"/>
    <w:rsid w:val="00673B6B"/>
    <w:rsid w:val="00677910"/>
    <w:rsid w:val="0068381A"/>
    <w:rsid w:val="00686D0C"/>
    <w:rsid w:val="00691777"/>
    <w:rsid w:val="00692393"/>
    <w:rsid w:val="006A0976"/>
    <w:rsid w:val="006A74F9"/>
    <w:rsid w:val="006C4961"/>
    <w:rsid w:val="006C6DB8"/>
    <w:rsid w:val="006D19D9"/>
    <w:rsid w:val="006D7D99"/>
    <w:rsid w:val="006E1066"/>
    <w:rsid w:val="006E2592"/>
    <w:rsid w:val="006E5A4F"/>
    <w:rsid w:val="006E63FE"/>
    <w:rsid w:val="006E68D9"/>
    <w:rsid w:val="006F7353"/>
    <w:rsid w:val="006F797D"/>
    <w:rsid w:val="0071323C"/>
    <w:rsid w:val="0072049B"/>
    <w:rsid w:val="00722347"/>
    <w:rsid w:val="00723873"/>
    <w:rsid w:val="00724867"/>
    <w:rsid w:val="00735CC8"/>
    <w:rsid w:val="00744F06"/>
    <w:rsid w:val="00745CCF"/>
    <w:rsid w:val="00745E9C"/>
    <w:rsid w:val="007471D3"/>
    <w:rsid w:val="00750361"/>
    <w:rsid w:val="00755364"/>
    <w:rsid w:val="00762525"/>
    <w:rsid w:val="007648D8"/>
    <w:rsid w:val="00770081"/>
    <w:rsid w:val="00776E78"/>
    <w:rsid w:val="007852F0"/>
    <w:rsid w:val="00791154"/>
    <w:rsid w:val="00792DC7"/>
    <w:rsid w:val="00793B23"/>
    <w:rsid w:val="00797AB1"/>
    <w:rsid w:val="007A40F2"/>
    <w:rsid w:val="007C021F"/>
    <w:rsid w:val="007D0ABE"/>
    <w:rsid w:val="007D2C2E"/>
    <w:rsid w:val="007D3EBF"/>
    <w:rsid w:val="007E5AC2"/>
    <w:rsid w:val="007F1339"/>
    <w:rsid w:val="00804595"/>
    <w:rsid w:val="008051C5"/>
    <w:rsid w:val="008125DC"/>
    <w:rsid w:val="0081414C"/>
    <w:rsid w:val="008145DC"/>
    <w:rsid w:val="00814FF4"/>
    <w:rsid w:val="00815D1E"/>
    <w:rsid w:val="0082500C"/>
    <w:rsid w:val="00831CCB"/>
    <w:rsid w:val="00843AAF"/>
    <w:rsid w:val="008474ED"/>
    <w:rsid w:val="00862B31"/>
    <w:rsid w:val="008664E2"/>
    <w:rsid w:val="008669FB"/>
    <w:rsid w:val="00874C4E"/>
    <w:rsid w:val="008806A1"/>
    <w:rsid w:val="00882134"/>
    <w:rsid w:val="00896B04"/>
    <w:rsid w:val="008A25F2"/>
    <w:rsid w:val="008A3D4D"/>
    <w:rsid w:val="008B029E"/>
    <w:rsid w:val="008B1AA0"/>
    <w:rsid w:val="008B6A2E"/>
    <w:rsid w:val="008C1897"/>
    <w:rsid w:val="008C3573"/>
    <w:rsid w:val="008C6695"/>
    <w:rsid w:val="008D2E69"/>
    <w:rsid w:val="008D4556"/>
    <w:rsid w:val="008D62D4"/>
    <w:rsid w:val="008D69AF"/>
    <w:rsid w:val="008E0ED6"/>
    <w:rsid w:val="008E11C2"/>
    <w:rsid w:val="008E342E"/>
    <w:rsid w:val="008F2594"/>
    <w:rsid w:val="008F751B"/>
    <w:rsid w:val="00911F22"/>
    <w:rsid w:val="00915235"/>
    <w:rsid w:val="009161FF"/>
    <w:rsid w:val="00933256"/>
    <w:rsid w:val="00951142"/>
    <w:rsid w:val="009627D6"/>
    <w:rsid w:val="00970FF1"/>
    <w:rsid w:val="00992853"/>
    <w:rsid w:val="00993114"/>
    <w:rsid w:val="00993C64"/>
    <w:rsid w:val="009A4FA5"/>
    <w:rsid w:val="009A7262"/>
    <w:rsid w:val="009B3954"/>
    <w:rsid w:val="009B54F4"/>
    <w:rsid w:val="009B551E"/>
    <w:rsid w:val="009C1F04"/>
    <w:rsid w:val="009C68C8"/>
    <w:rsid w:val="009F2076"/>
    <w:rsid w:val="009F560D"/>
    <w:rsid w:val="009F5C65"/>
    <w:rsid w:val="009F70E6"/>
    <w:rsid w:val="00A05C45"/>
    <w:rsid w:val="00A112C9"/>
    <w:rsid w:val="00A15FF4"/>
    <w:rsid w:val="00A1712D"/>
    <w:rsid w:val="00A21D8A"/>
    <w:rsid w:val="00A24869"/>
    <w:rsid w:val="00A261BE"/>
    <w:rsid w:val="00A40647"/>
    <w:rsid w:val="00A419B0"/>
    <w:rsid w:val="00A44F1D"/>
    <w:rsid w:val="00A5062B"/>
    <w:rsid w:val="00A563F4"/>
    <w:rsid w:val="00A56FF8"/>
    <w:rsid w:val="00A62565"/>
    <w:rsid w:val="00A63B49"/>
    <w:rsid w:val="00A648E2"/>
    <w:rsid w:val="00A65FB0"/>
    <w:rsid w:val="00A70C73"/>
    <w:rsid w:val="00A75E63"/>
    <w:rsid w:val="00A77469"/>
    <w:rsid w:val="00A8104C"/>
    <w:rsid w:val="00A81423"/>
    <w:rsid w:val="00A852BC"/>
    <w:rsid w:val="00A96DFF"/>
    <w:rsid w:val="00AA03F5"/>
    <w:rsid w:val="00AA1BD0"/>
    <w:rsid w:val="00AA3497"/>
    <w:rsid w:val="00AB5AEE"/>
    <w:rsid w:val="00AC0491"/>
    <w:rsid w:val="00AD3215"/>
    <w:rsid w:val="00AD3F77"/>
    <w:rsid w:val="00AD4C85"/>
    <w:rsid w:val="00AD7138"/>
    <w:rsid w:val="00AD7B01"/>
    <w:rsid w:val="00AE238E"/>
    <w:rsid w:val="00AF2374"/>
    <w:rsid w:val="00AF6BDF"/>
    <w:rsid w:val="00AF78DE"/>
    <w:rsid w:val="00B05206"/>
    <w:rsid w:val="00B06860"/>
    <w:rsid w:val="00B13AFB"/>
    <w:rsid w:val="00B14F66"/>
    <w:rsid w:val="00B1511C"/>
    <w:rsid w:val="00B22E26"/>
    <w:rsid w:val="00B3058C"/>
    <w:rsid w:val="00B37458"/>
    <w:rsid w:val="00B377C4"/>
    <w:rsid w:val="00B43C46"/>
    <w:rsid w:val="00B46F24"/>
    <w:rsid w:val="00B4719F"/>
    <w:rsid w:val="00B47634"/>
    <w:rsid w:val="00B60928"/>
    <w:rsid w:val="00B622F2"/>
    <w:rsid w:val="00B63D38"/>
    <w:rsid w:val="00B71516"/>
    <w:rsid w:val="00B718C5"/>
    <w:rsid w:val="00B72696"/>
    <w:rsid w:val="00B75C9A"/>
    <w:rsid w:val="00B83BCC"/>
    <w:rsid w:val="00B87A81"/>
    <w:rsid w:val="00B93109"/>
    <w:rsid w:val="00B94757"/>
    <w:rsid w:val="00B94D10"/>
    <w:rsid w:val="00BA586B"/>
    <w:rsid w:val="00BA6D88"/>
    <w:rsid w:val="00BA722F"/>
    <w:rsid w:val="00BC74C5"/>
    <w:rsid w:val="00BD0D11"/>
    <w:rsid w:val="00BD3BA2"/>
    <w:rsid w:val="00BE2474"/>
    <w:rsid w:val="00BF1BC8"/>
    <w:rsid w:val="00BF28B4"/>
    <w:rsid w:val="00C03FCF"/>
    <w:rsid w:val="00C07B12"/>
    <w:rsid w:val="00C16DD7"/>
    <w:rsid w:val="00C2375A"/>
    <w:rsid w:val="00C34E4B"/>
    <w:rsid w:val="00C51C1A"/>
    <w:rsid w:val="00C569D5"/>
    <w:rsid w:val="00C818EC"/>
    <w:rsid w:val="00C86F84"/>
    <w:rsid w:val="00C9704E"/>
    <w:rsid w:val="00CB2BB0"/>
    <w:rsid w:val="00CC2000"/>
    <w:rsid w:val="00CC7AAB"/>
    <w:rsid w:val="00CD18E3"/>
    <w:rsid w:val="00CD39CE"/>
    <w:rsid w:val="00CD54D3"/>
    <w:rsid w:val="00CD5906"/>
    <w:rsid w:val="00CD683D"/>
    <w:rsid w:val="00CE3CA3"/>
    <w:rsid w:val="00CE4114"/>
    <w:rsid w:val="00CE4479"/>
    <w:rsid w:val="00CF0BE9"/>
    <w:rsid w:val="00D073F2"/>
    <w:rsid w:val="00D1423C"/>
    <w:rsid w:val="00D15FD7"/>
    <w:rsid w:val="00D20D10"/>
    <w:rsid w:val="00D22155"/>
    <w:rsid w:val="00D22B76"/>
    <w:rsid w:val="00D25A6A"/>
    <w:rsid w:val="00D328A0"/>
    <w:rsid w:val="00D35922"/>
    <w:rsid w:val="00D5407A"/>
    <w:rsid w:val="00D81E19"/>
    <w:rsid w:val="00D86142"/>
    <w:rsid w:val="00D90F0E"/>
    <w:rsid w:val="00DA071E"/>
    <w:rsid w:val="00DA2C30"/>
    <w:rsid w:val="00DA6AE2"/>
    <w:rsid w:val="00DA7729"/>
    <w:rsid w:val="00DC2492"/>
    <w:rsid w:val="00DE07DE"/>
    <w:rsid w:val="00DE228F"/>
    <w:rsid w:val="00DE619D"/>
    <w:rsid w:val="00E03F44"/>
    <w:rsid w:val="00E07BF9"/>
    <w:rsid w:val="00E14912"/>
    <w:rsid w:val="00E14AE8"/>
    <w:rsid w:val="00E17581"/>
    <w:rsid w:val="00E20009"/>
    <w:rsid w:val="00E257FA"/>
    <w:rsid w:val="00E26A84"/>
    <w:rsid w:val="00E35AC7"/>
    <w:rsid w:val="00E36CE4"/>
    <w:rsid w:val="00E415B7"/>
    <w:rsid w:val="00E445B7"/>
    <w:rsid w:val="00E52B82"/>
    <w:rsid w:val="00E52E54"/>
    <w:rsid w:val="00E53385"/>
    <w:rsid w:val="00E5344B"/>
    <w:rsid w:val="00E81963"/>
    <w:rsid w:val="00E82717"/>
    <w:rsid w:val="00E82DCF"/>
    <w:rsid w:val="00E8311E"/>
    <w:rsid w:val="00E90D80"/>
    <w:rsid w:val="00E972A4"/>
    <w:rsid w:val="00EA591D"/>
    <w:rsid w:val="00EA6902"/>
    <w:rsid w:val="00EA77C5"/>
    <w:rsid w:val="00EC09EC"/>
    <w:rsid w:val="00EC23EC"/>
    <w:rsid w:val="00ED2E2A"/>
    <w:rsid w:val="00ED2E8C"/>
    <w:rsid w:val="00ED4753"/>
    <w:rsid w:val="00EE0B74"/>
    <w:rsid w:val="00EE3F08"/>
    <w:rsid w:val="00F01885"/>
    <w:rsid w:val="00F029EA"/>
    <w:rsid w:val="00F05B9C"/>
    <w:rsid w:val="00F1193E"/>
    <w:rsid w:val="00F1450C"/>
    <w:rsid w:val="00F14FB5"/>
    <w:rsid w:val="00F21875"/>
    <w:rsid w:val="00F2662C"/>
    <w:rsid w:val="00F34FD6"/>
    <w:rsid w:val="00F374B1"/>
    <w:rsid w:val="00F42807"/>
    <w:rsid w:val="00F42C8A"/>
    <w:rsid w:val="00F53D4C"/>
    <w:rsid w:val="00F54E21"/>
    <w:rsid w:val="00F57FA0"/>
    <w:rsid w:val="00F654F2"/>
    <w:rsid w:val="00F76C58"/>
    <w:rsid w:val="00F8065D"/>
    <w:rsid w:val="00F879E4"/>
    <w:rsid w:val="00F91974"/>
    <w:rsid w:val="00F91C19"/>
    <w:rsid w:val="00FA5A50"/>
    <w:rsid w:val="00FC3455"/>
    <w:rsid w:val="00FC39AC"/>
    <w:rsid w:val="00FC7435"/>
    <w:rsid w:val="00FD3A5F"/>
    <w:rsid w:val="00FD58BA"/>
    <w:rsid w:val="00FD5CF1"/>
    <w:rsid w:val="00FD698E"/>
    <w:rsid w:val="00FE2338"/>
    <w:rsid w:val="00FE7072"/>
    <w:rsid w:val="00FF5DF8"/>
    <w:rsid w:val="42B573BC"/>
    <w:rsid w:val="4F24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81782C4"/>
  <w15:docId w15:val="{F0182FC3-E05A-4D61-AAF6-E0ACB6A9C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uiPriority="0" w:qFormat="1"/>
    <w:lsdException w:name="header" w:qFormat="1"/>
    <w:lsdException w:name="footer" w:qFormat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/>
    <w:lsdException w:name="line number" w:qFormat="1"/>
    <w:lsdException w:name="page number" w:uiPriority="0" w:qFormat="1"/>
    <w:lsdException w:name="endnote reference" w:uiPriority="0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60" w:lineRule="atLeast"/>
      <w:jc w:val="both"/>
    </w:pPr>
    <w:rPr>
      <w:rFonts w:ascii="Minion Pro" w:hAnsi="Minion Pro"/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widowControl w:val="0"/>
      <w:spacing w:before="80" w:after="40" w:line="240" w:lineRule="auto"/>
      <w:outlineLvl w:val="3"/>
    </w:pPr>
    <w:rPr>
      <w:rFonts w:ascii="Times New Roman" w:hAnsi="Times New Roman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widowControl w:val="0"/>
      <w:spacing w:before="80" w:after="40" w:line="240" w:lineRule="auto"/>
      <w:outlineLvl w:val="4"/>
    </w:pPr>
    <w:rPr>
      <w:rFonts w:ascii="Times New Roman" w:hAnsi="Times New Roman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widowControl w:val="0"/>
      <w:spacing w:before="40" w:line="240" w:lineRule="auto"/>
      <w:outlineLvl w:val="5"/>
    </w:pPr>
    <w:rPr>
      <w:rFonts w:ascii="Times New Roman" w:hAnsi="Times New Roman" w:cstheme="majorBidi"/>
      <w:b/>
      <w:bCs/>
      <w:color w:val="2F5496" w:themeColor="accent1" w:themeShade="BF"/>
      <w:kern w:val="2"/>
      <w:sz w:val="22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widowControl w:val="0"/>
      <w:spacing w:before="40" w:line="240" w:lineRule="auto"/>
      <w:outlineLvl w:val="6"/>
    </w:pPr>
    <w:rPr>
      <w:rFonts w:ascii="Times New Roman" w:hAnsi="Times New Roman" w:cstheme="majorBidi"/>
      <w:b/>
      <w:bCs/>
      <w:color w:val="595959" w:themeColor="text1" w:themeTint="A6"/>
      <w:kern w:val="2"/>
      <w:sz w:val="22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widowControl w:val="0"/>
      <w:spacing w:line="240" w:lineRule="auto"/>
      <w:outlineLvl w:val="7"/>
    </w:pPr>
    <w:rPr>
      <w:rFonts w:ascii="Times New Roman" w:hAnsi="Times New Roman" w:cstheme="majorBidi"/>
      <w:color w:val="595959" w:themeColor="text1" w:themeTint="A6"/>
      <w:kern w:val="2"/>
      <w:sz w:val="22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widowControl w:val="0"/>
      <w:spacing w:line="240" w:lineRule="auto"/>
      <w:outlineLvl w:val="8"/>
    </w:pPr>
    <w:rPr>
      <w:rFonts w:ascii="Times New Roman" w:eastAsiaTheme="majorEastAsia" w:hAnsi="Times New Roman" w:cstheme="majorBidi"/>
      <w:color w:val="595959" w:themeColor="text1" w:themeTint="A6"/>
      <w:kern w:val="2"/>
      <w:sz w:val="22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qFormat/>
    <w:rPr>
      <w:rFonts w:cs="Tahoma"/>
      <w:szCs w:val="18"/>
    </w:rPr>
  </w:style>
  <w:style w:type="paragraph" w:styleId="BodyText">
    <w:name w:val="Body Text"/>
    <w:link w:val="BodyTextChar"/>
    <w:qFormat/>
    <w:pPr>
      <w:spacing w:after="120" w:line="340" w:lineRule="atLeast"/>
      <w:jc w:val="both"/>
    </w:pPr>
    <w:rPr>
      <w:rFonts w:ascii="Minion Pro" w:hAnsi="Minion Pro"/>
      <w:color w:val="000000"/>
      <w:sz w:val="24"/>
      <w:lang w:eastAsia="de-DE"/>
    </w:rPr>
  </w:style>
  <w:style w:type="paragraph" w:styleId="Caption">
    <w:name w:val="caption"/>
    <w:basedOn w:val="Normal"/>
    <w:next w:val="Normal"/>
    <w:uiPriority w:val="35"/>
    <w:qFormat/>
    <w:pPr>
      <w:keepNext/>
      <w:spacing w:before="120" w:after="120"/>
      <w:jc w:val="center"/>
    </w:pPr>
    <w:rPr>
      <w:rFonts w:ascii="Palatino Linotype" w:eastAsiaTheme="minorEastAsia" w:hAnsi="Palatino Linotype"/>
      <w:b/>
      <w:kern w:val="2"/>
      <w14:ligatures w14:val="standardContextual"/>
    </w:rPr>
  </w:style>
  <w:style w:type="character" w:styleId="CommentReference">
    <w:name w:val="annotation reference"/>
    <w:rPr>
      <w:sz w:val="21"/>
      <w:szCs w:val="21"/>
    </w:rPr>
  </w:style>
  <w:style w:type="paragraph" w:styleId="CommentText">
    <w:name w:val="annotation text"/>
    <w:basedOn w:val="Normal"/>
    <w:link w:val="CommentTextChar"/>
    <w:qFormat/>
  </w:style>
  <w:style w:type="paragraph" w:styleId="CommentSubject">
    <w:name w:val="annotation subject"/>
    <w:basedOn w:val="CommentText"/>
    <w:next w:val="CommentText"/>
    <w:link w:val="CommentSubjectChar"/>
    <w:qFormat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qFormat/>
    <w:pPr>
      <w:widowControl w:val="0"/>
      <w:spacing w:line="240" w:lineRule="auto"/>
      <w:ind w:leftChars="2500" w:left="100"/>
    </w:pPr>
    <w:rPr>
      <w:rFonts w:ascii="Times New Roman" w:hAnsi="Times New Roman" w:cstheme="minorBidi"/>
      <w:color w:val="auto"/>
      <w:kern w:val="2"/>
      <w:sz w:val="22"/>
      <w:szCs w:val="24"/>
      <w14:ligatures w14:val="standardContextual"/>
    </w:rPr>
  </w:style>
  <w:style w:type="character" w:styleId="EndnoteReference">
    <w:name w:val="endnote reference"/>
    <w:qFormat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qFormat/>
    <w:pPr>
      <w:spacing w:line="240" w:lineRule="auto"/>
    </w:pPr>
  </w:style>
  <w:style w:type="character" w:styleId="FollowedHyperlink">
    <w:name w:val="FollowedHyperlink"/>
    <w:uiPriority w:val="99"/>
    <w:rPr>
      <w:color w:val="954F72"/>
      <w:u w:val="single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Cs w:val="18"/>
    </w:rPr>
  </w:style>
  <w:style w:type="paragraph" w:styleId="FootnoteText">
    <w:name w:val="footnote text"/>
    <w:basedOn w:val="Normal"/>
    <w:link w:val="FootnoteTextChar"/>
    <w:semiHidden/>
    <w:unhideWhenUsed/>
    <w:qFormat/>
    <w:pPr>
      <w:spacing w:line="240" w:lineRule="auto"/>
    </w:pPr>
  </w:style>
  <w:style w:type="paragraph" w:styleId="Header">
    <w:name w:val="header"/>
    <w:basedOn w:val="Normal"/>
    <w:link w:val="HeaderChar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styleId="Hyperlink">
    <w:name w:val="Hyperlink"/>
    <w:uiPriority w:val="99"/>
    <w:qFormat/>
    <w:rPr>
      <w:color w:val="2F5496" w:themeColor="accent1" w:themeShade="BF"/>
      <w:u w:val="single"/>
    </w:rPr>
  </w:style>
  <w:style w:type="character" w:styleId="LineNumber">
    <w:name w:val="line number"/>
    <w:uiPriority w:val="99"/>
    <w:qFormat/>
    <w:rPr>
      <w:rFonts w:ascii="Minion Pro" w:hAnsi="Minion Pro"/>
      <w:sz w:val="16"/>
    </w:rPr>
  </w:style>
  <w:style w:type="paragraph" w:styleId="NormalWeb">
    <w:name w:val="Normal (Web)"/>
    <w:basedOn w:val="Normal"/>
    <w:uiPriority w:val="99"/>
    <w:qFormat/>
    <w:rPr>
      <w:szCs w:val="24"/>
    </w:rPr>
  </w:style>
  <w:style w:type="character" w:styleId="PageNumber">
    <w:name w:val="page number"/>
    <w:qFormat/>
    <w:rPr>
      <w:rFonts w:ascii="Minion Pro" w:hAnsi="Minion Pro"/>
    </w:rPr>
  </w:style>
  <w:style w:type="paragraph" w:styleId="Subtitle">
    <w:name w:val="Subtitle"/>
    <w:basedOn w:val="Normal"/>
    <w:next w:val="Normal"/>
    <w:link w:val="SubtitleChar"/>
    <w:uiPriority w:val="11"/>
    <w:qFormat/>
    <w:pPr>
      <w:widowControl w:val="0"/>
      <w:spacing w:line="240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table" w:styleId="TableGrid">
    <w:name w:val="Table Grid"/>
    <w:basedOn w:val="TableNormal"/>
    <w:uiPriority w:val="59"/>
    <w:qFormat/>
    <w:pPr>
      <w:spacing w:line="260" w:lineRule="atLeast"/>
      <w:jc w:val="both"/>
    </w:pPr>
    <w:rPr>
      <w:rFonts w:ascii="Minion Pro" w:hAnsi="Minion Pro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widowControl w:val="0"/>
      <w:spacing w:line="240" w:lineRule="auto"/>
      <w:contextualSpacing/>
      <w:jc w:val="center"/>
    </w:pPr>
    <w:rPr>
      <w:rFonts w:ascii="Times New Roman" w:hAnsi="Times New Roman" w:cstheme="majorBidi"/>
      <w:color w:val="auto"/>
      <w:kern w:val="28"/>
      <w:sz w:val="22"/>
      <w:szCs w:val="56"/>
      <w14:ligatures w14:val="standardContextual"/>
    </w:rPr>
  </w:style>
  <w:style w:type="paragraph" w:customStyle="1" w:styleId="TSP11articletype">
    <w:name w:val="TSP_1.1_article_type"/>
    <w:next w:val="Normal"/>
    <w:qFormat/>
    <w:pPr>
      <w:adjustRightInd w:val="0"/>
      <w:snapToGrid w:val="0"/>
      <w:spacing w:before="240" w:line="240" w:lineRule="atLeast"/>
    </w:pPr>
    <w:rPr>
      <w:rFonts w:ascii="Minion Pro" w:eastAsia="Times New Roman" w:hAnsi="Minion Pro"/>
      <w:b/>
      <w:caps/>
      <w:snapToGrid w:val="0"/>
      <w:color w:val="000000"/>
      <w:sz w:val="18"/>
      <w:szCs w:val="22"/>
      <w:u w:val="single"/>
      <w:lang w:eastAsia="de-DE" w:bidi="en-US"/>
    </w:rPr>
  </w:style>
  <w:style w:type="paragraph" w:customStyle="1" w:styleId="TSP110doinum">
    <w:name w:val="TSP_1.10_doinum"/>
    <w:basedOn w:val="Normal"/>
    <w:qFormat/>
    <w:pPr>
      <w:spacing w:after="240" w:line="60" w:lineRule="atLeast"/>
      <w:jc w:val="left"/>
    </w:pPr>
    <w:rPr>
      <w:rFonts w:eastAsiaTheme="minorEastAsia"/>
      <w:kern w:val="2"/>
      <w:sz w:val="14"/>
      <w14:ligatures w14:val="standardContextual"/>
    </w:rPr>
  </w:style>
  <w:style w:type="paragraph" w:customStyle="1" w:styleId="TSP12title">
    <w:name w:val="TSP_1.2_title"/>
    <w:next w:val="Normal"/>
    <w:qFormat/>
    <w:pPr>
      <w:adjustRightInd w:val="0"/>
      <w:snapToGrid w:val="0"/>
      <w:spacing w:before="240" w:after="240" w:line="240" w:lineRule="atLeast"/>
    </w:pPr>
    <w:rPr>
      <w:rFonts w:ascii="Minion Pro" w:eastAsia="Times New Roman" w:hAnsi="Minion Pro"/>
      <w:b/>
      <w:snapToGrid w:val="0"/>
      <w:color w:val="000000"/>
      <w:sz w:val="28"/>
      <w:lang w:eastAsia="de-DE" w:bidi="en-US"/>
    </w:rPr>
  </w:style>
  <w:style w:type="paragraph" w:customStyle="1" w:styleId="TSP13authornames">
    <w:name w:val="TSP_1.3_authornames"/>
    <w:next w:val="Normal"/>
    <w:qFormat/>
    <w:pPr>
      <w:adjustRightInd w:val="0"/>
      <w:snapToGrid w:val="0"/>
      <w:spacing w:before="240" w:after="240" w:line="240" w:lineRule="atLeast"/>
    </w:pPr>
    <w:rPr>
      <w:rFonts w:ascii="Minion Pro" w:eastAsia="Times New Roman" w:hAnsi="Minion Pro"/>
      <w:b/>
      <w:color w:val="000000"/>
      <w:sz w:val="22"/>
      <w:szCs w:val="22"/>
      <w:lang w:eastAsia="de-DE" w:bidi="en-US"/>
    </w:rPr>
  </w:style>
  <w:style w:type="paragraph" w:customStyle="1" w:styleId="TSP14history">
    <w:name w:val="TSP_1.4_history"/>
    <w:basedOn w:val="Normal"/>
    <w:next w:val="Normal"/>
    <w:autoRedefine/>
    <w:qFormat/>
    <w:pPr>
      <w:adjustRightInd w:val="0"/>
      <w:snapToGrid w:val="0"/>
      <w:spacing w:before="60" w:after="240" w:line="240" w:lineRule="atLeast"/>
      <w:jc w:val="left"/>
    </w:pPr>
    <w:rPr>
      <w:rFonts w:eastAsia="Times New Roman"/>
      <w:sz w:val="18"/>
      <w:lang w:eastAsia="de-DE" w:bidi="en-US"/>
    </w:rPr>
  </w:style>
  <w:style w:type="paragraph" w:customStyle="1" w:styleId="TSP15academiceditor">
    <w:name w:val="TSP_1.5_academic_editor"/>
    <w:qFormat/>
    <w:pPr>
      <w:adjustRightInd w:val="0"/>
      <w:snapToGrid w:val="0"/>
      <w:spacing w:before="120" w:after="120" w:line="240" w:lineRule="atLeast"/>
    </w:pPr>
    <w:rPr>
      <w:rFonts w:ascii="Minion Pro" w:eastAsia="Times New Roman" w:hAnsi="Minion Pro"/>
      <w:color w:val="000000"/>
      <w:sz w:val="18"/>
      <w:szCs w:val="22"/>
      <w:lang w:eastAsia="de-DE" w:bidi="en-US"/>
    </w:rPr>
  </w:style>
  <w:style w:type="paragraph" w:customStyle="1" w:styleId="TSP16affiliation">
    <w:name w:val="TSP_1.6_affiliation"/>
    <w:qFormat/>
    <w:pPr>
      <w:adjustRightInd w:val="0"/>
      <w:snapToGrid w:val="0"/>
      <w:spacing w:line="240" w:lineRule="atLeast"/>
      <w:ind w:left="57" w:hanging="57"/>
    </w:pPr>
    <w:rPr>
      <w:rFonts w:ascii="Minion Pro" w:eastAsia="Times New Roman" w:hAnsi="Minion Pro"/>
      <w:color w:val="000000"/>
      <w:sz w:val="18"/>
      <w:szCs w:val="18"/>
      <w:lang w:eastAsia="de-DE" w:bidi="en-US"/>
    </w:rPr>
  </w:style>
  <w:style w:type="paragraph" w:customStyle="1" w:styleId="TSP17abstract">
    <w:name w:val="TSP_1.7_abstract"/>
    <w:next w:val="Normal"/>
    <w:qFormat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/>
      <w:color w:val="000000"/>
      <w:szCs w:val="22"/>
      <w:lang w:eastAsia="de-DE" w:bidi="en-US"/>
    </w:rPr>
  </w:style>
  <w:style w:type="character" w:customStyle="1" w:styleId="FooterChar">
    <w:name w:val="Footer Char"/>
    <w:link w:val="Footer"/>
    <w:uiPriority w:val="99"/>
    <w:qFormat/>
    <w:rPr>
      <w:rFonts w:ascii="Minion Pro" w:hAnsi="Minion Pro"/>
      <w:color w:val="000000"/>
      <w:szCs w:val="18"/>
    </w:rPr>
  </w:style>
  <w:style w:type="character" w:customStyle="1" w:styleId="HeaderChar">
    <w:name w:val="Header Char"/>
    <w:link w:val="Header"/>
    <w:uiPriority w:val="99"/>
    <w:rPr>
      <w:rFonts w:ascii="Minion Pro" w:hAnsi="Minion Pro"/>
      <w:color w:val="000000"/>
      <w:szCs w:val="18"/>
    </w:rPr>
  </w:style>
  <w:style w:type="paragraph" w:customStyle="1" w:styleId="TSP18keywords">
    <w:name w:val="TSP_1.8_keywords"/>
    <w:next w:val="Normal"/>
    <w:qFormat/>
    <w:pPr>
      <w:adjustRightInd w:val="0"/>
      <w:snapToGrid w:val="0"/>
      <w:spacing w:before="240" w:line="240" w:lineRule="atLeast"/>
      <w:jc w:val="both"/>
    </w:pPr>
    <w:rPr>
      <w:rFonts w:ascii="Minion Pro" w:eastAsia="Times New Roman" w:hAnsi="Minion Pro"/>
      <w:snapToGrid w:val="0"/>
      <w:color w:val="000000"/>
      <w:szCs w:val="22"/>
      <w:lang w:eastAsia="de-DE" w:bidi="en-US"/>
    </w:rPr>
  </w:style>
  <w:style w:type="paragraph" w:customStyle="1" w:styleId="TSP19classification">
    <w:name w:val="TSP_1.9_classification"/>
    <w:qFormat/>
    <w:pPr>
      <w:spacing w:before="240" w:line="240" w:lineRule="atLeast"/>
      <w:jc w:val="both"/>
    </w:pPr>
    <w:rPr>
      <w:rFonts w:ascii="Minion Pro" w:eastAsia="Times New Roman" w:hAnsi="Minion Pro"/>
      <w:b/>
      <w:color w:val="000000"/>
      <w:szCs w:val="22"/>
      <w:lang w:eastAsia="de-DE" w:bidi="en-US"/>
    </w:rPr>
  </w:style>
  <w:style w:type="paragraph" w:customStyle="1" w:styleId="TSP19line">
    <w:name w:val="TSP_1.9_line"/>
    <w:qFormat/>
    <w:pPr>
      <w:pBdr>
        <w:bottom w:val="single" w:sz="6" w:space="1" w:color="auto"/>
      </w:pBdr>
      <w:adjustRightInd w:val="0"/>
      <w:snapToGrid w:val="0"/>
      <w:spacing w:after="480" w:line="240" w:lineRule="atLeast"/>
      <w:jc w:val="both"/>
    </w:pPr>
    <w:rPr>
      <w:rFonts w:ascii="Minion Pro" w:eastAsia="Times New Roman" w:hAnsi="Minion Pro" w:cs="Cordia New"/>
      <w:color w:val="000000"/>
      <w:szCs w:val="24"/>
      <w:lang w:eastAsia="de-DE" w:bidi="en-US"/>
    </w:rPr>
  </w:style>
  <w:style w:type="paragraph" w:customStyle="1" w:styleId="TSP21heading1">
    <w:name w:val="TSP_2.1_heading1"/>
    <w:qFormat/>
    <w:pPr>
      <w:adjustRightInd w:val="0"/>
      <w:snapToGrid w:val="0"/>
      <w:spacing w:before="240" w:after="60" w:line="240" w:lineRule="atLeast"/>
      <w:outlineLvl w:val="0"/>
    </w:pPr>
    <w:rPr>
      <w:rFonts w:ascii="Minion Pro" w:eastAsia="Times New Roman" w:hAnsi="Minion Pro"/>
      <w:b/>
      <w:snapToGrid w:val="0"/>
      <w:color w:val="000000"/>
      <w:sz w:val="22"/>
      <w:szCs w:val="22"/>
      <w:lang w:eastAsia="de-DE" w:bidi="en-US"/>
    </w:rPr>
  </w:style>
  <w:style w:type="paragraph" w:customStyle="1" w:styleId="TSP22heading2">
    <w:name w:val="TSP_2.2_heading2"/>
    <w:qFormat/>
    <w:pPr>
      <w:adjustRightInd w:val="0"/>
      <w:snapToGrid w:val="0"/>
      <w:spacing w:before="60" w:after="60" w:line="240" w:lineRule="atLeast"/>
      <w:outlineLvl w:val="1"/>
    </w:pPr>
    <w:rPr>
      <w:rFonts w:ascii="Minion Pro" w:eastAsia="Times New Roman" w:hAnsi="Minion Pro"/>
      <w:b/>
      <w:i/>
      <w:snapToGrid w:val="0"/>
      <w:color w:val="000000"/>
      <w:sz w:val="22"/>
      <w:szCs w:val="22"/>
      <w:lang w:eastAsia="de-DE" w:bidi="en-US"/>
    </w:rPr>
  </w:style>
  <w:style w:type="paragraph" w:customStyle="1" w:styleId="TSP23heading3">
    <w:name w:val="TSP_2.3_heading3"/>
    <w:qFormat/>
    <w:pPr>
      <w:adjustRightInd w:val="0"/>
      <w:snapToGrid w:val="0"/>
      <w:spacing w:before="60" w:after="60" w:line="240" w:lineRule="atLeast"/>
      <w:outlineLvl w:val="2"/>
    </w:pPr>
    <w:rPr>
      <w:rFonts w:ascii="Minion Pro" w:eastAsia="Times New Roman" w:hAnsi="Minion Pro"/>
      <w:i/>
      <w:snapToGrid w:val="0"/>
      <w:color w:val="000000"/>
      <w:sz w:val="22"/>
      <w:szCs w:val="22"/>
      <w:lang w:eastAsia="de-DE" w:bidi="en-US"/>
    </w:rPr>
  </w:style>
  <w:style w:type="paragraph" w:customStyle="1" w:styleId="TSP31text">
    <w:name w:val="TSP_3.1_text"/>
    <w:qFormat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2textnoindent">
    <w:name w:val="TSP_3.2_text_no_indent"/>
    <w:basedOn w:val="TSP31text"/>
    <w:qFormat/>
    <w:pPr>
      <w:ind w:firstLine="0"/>
    </w:pPr>
  </w:style>
  <w:style w:type="paragraph" w:customStyle="1" w:styleId="TSP33textspaceafter">
    <w:name w:val="TSP_3.3_text_space_after"/>
    <w:qFormat/>
    <w:pPr>
      <w:adjustRightInd w:val="0"/>
      <w:snapToGrid w:val="0"/>
      <w:spacing w:after="24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4textspacebefore">
    <w:name w:val="TSP_3.4_text_space_before"/>
    <w:qFormat/>
    <w:pPr>
      <w:adjustRightInd w:val="0"/>
      <w:snapToGrid w:val="0"/>
      <w:spacing w:before="24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5textbeforelist">
    <w:name w:val="TSP_3.5_text_before_list"/>
    <w:qFormat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6textafterlist">
    <w:name w:val="TSP_3.6_text_after_list"/>
    <w:qFormat/>
    <w:pPr>
      <w:adjustRightInd w:val="0"/>
      <w:snapToGrid w:val="0"/>
      <w:spacing w:before="6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7itemize">
    <w:name w:val="TSP_3.7_itemize"/>
    <w:qFormat/>
    <w:pPr>
      <w:numPr>
        <w:numId w:val="1"/>
      </w:numPr>
      <w:adjustRightInd w:val="0"/>
      <w:snapToGrid w:val="0"/>
      <w:spacing w:line="228" w:lineRule="auto"/>
      <w:jc w:val="both"/>
    </w:pPr>
    <w:rPr>
      <w:rFonts w:ascii="Minion Pro" w:eastAsia="Times New Roman" w:hAnsi="Minion Pro"/>
      <w:color w:val="000000"/>
      <w:sz w:val="22"/>
      <w:szCs w:val="22"/>
      <w:lang w:eastAsia="de-DE" w:bidi="en-US"/>
    </w:rPr>
  </w:style>
  <w:style w:type="paragraph" w:customStyle="1" w:styleId="TSP38bullet">
    <w:name w:val="TSP_3.8_bullet"/>
    <w:qFormat/>
    <w:pPr>
      <w:numPr>
        <w:numId w:val="2"/>
      </w:numPr>
      <w:adjustRightInd w:val="0"/>
      <w:snapToGrid w:val="0"/>
      <w:spacing w:line="228" w:lineRule="auto"/>
      <w:jc w:val="both"/>
    </w:pPr>
    <w:rPr>
      <w:rFonts w:ascii="Minion Pro" w:eastAsia="Times New Roman" w:hAnsi="Minion Pro"/>
      <w:color w:val="000000"/>
      <w:sz w:val="22"/>
      <w:szCs w:val="22"/>
      <w:lang w:eastAsia="de-DE" w:bidi="en-US"/>
    </w:rPr>
  </w:style>
  <w:style w:type="paragraph" w:customStyle="1" w:styleId="TSP39equation">
    <w:name w:val="TSP_3.9_equation"/>
    <w:qFormat/>
    <w:pPr>
      <w:adjustRightInd w:val="0"/>
      <w:snapToGrid w:val="0"/>
      <w:spacing w:before="120" w:after="120" w:line="240" w:lineRule="atLeast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aequationnumber">
    <w:name w:val="TSP_3.a_equation_number"/>
    <w:qFormat/>
    <w:pPr>
      <w:spacing w:before="120" w:after="120" w:line="240" w:lineRule="atLeast"/>
      <w:jc w:val="right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411onetablecaption">
    <w:name w:val="TSP_4.1.1_one_table_caption"/>
    <w:qFormat/>
    <w:pPr>
      <w:adjustRightInd w:val="0"/>
      <w:snapToGrid w:val="0"/>
      <w:spacing w:before="240" w:after="120" w:line="240" w:lineRule="atLeast"/>
      <w:jc w:val="center"/>
    </w:pPr>
    <w:rPr>
      <w:rFonts w:ascii="Minion Pro" w:hAnsi="Minion Pro" w:cs="Cordia New"/>
      <w:color w:val="000000"/>
      <w:szCs w:val="22"/>
      <w:lang w:bidi="en-US"/>
    </w:rPr>
  </w:style>
  <w:style w:type="paragraph" w:customStyle="1" w:styleId="TSP41tablecaption">
    <w:name w:val="TSP_4.1_table_caption"/>
    <w:qFormat/>
    <w:pPr>
      <w:adjustRightInd w:val="0"/>
      <w:snapToGrid w:val="0"/>
      <w:spacing w:before="240" w:after="120" w:line="240" w:lineRule="atLeast"/>
      <w:jc w:val="both"/>
    </w:pPr>
    <w:rPr>
      <w:rFonts w:ascii="Minion Pro" w:eastAsia="Times New Roman" w:hAnsi="Minion Pro" w:cs="Cordia New"/>
      <w:color w:val="000000"/>
      <w:szCs w:val="22"/>
      <w:lang w:eastAsia="de-DE" w:bidi="en-US"/>
    </w:rPr>
  </w:style>
  <w:style w:type="paragraph" w:customStyle="1" w:styleId="TSP42tablebody">
    <w:name w:val="TSP_4.2_table_body"/>
    <w:qFormat/>
    <w:pPr>
      <w:adjustRightInd w:val="0"/>
      <w:snapToGrid w:val="0"/>
      <w:spacing w:line="240" w:lineRule="atLeast"/>
      <w:jc w:val="center"/>
    </w:pPr>
    <w:rPr>
      <w:rFonts w:ascii="Minion Pro" w:eastAsia="Times New Roman" w:hAnsi="Minion Pro"/>
      <w:snapToGrid w:val="0"/>
      <w:color w:val="000000"/>
      <w:lang w:eastAsia="de-DE" w:bidi="en-US"/>
    </w:rPr>
  </w:style>
  <w:style w:type="paragraph" w:customStyle="1" w:styleId="TSP43tablefooter">
    <w:name w:val="TSP_4.3_table_footer"/>
    <w:next w:val="TSP31text"/>
    <w:qFormat/>
    <w:pPr>
      <w:adjustRightInd w:val="0"/>
      <w:snapToGrid w:val="0"/>
      <w:spacing w:after="240" w:line="240" w:lineRule="atLeast"/>
      <w:jc w:val="both"/>
    </w:pPr>
    <w:rPr>
      <w:rFonts w:ascii="Minion Pro" w:eastAsia="Times New Roman" w:hAnsi="Minion Pro" w:cs="Cordia New"/>
      <w:color w:val="000000"/>
      <w:szCs w:val="22"/>
      <w:lang w:eastAsia="de-DE" w:bidi="en-US"/>
    </w:rPr>
  </w:style>
  <w:style w:type="paragraph" w:customStyle="1" w:styleId="TSP511onefigurecaption">
    <w:name w:val="TSP_5.1.1_one_figure_caption"/>
    <w:qFormat/>
    <w:pPr>
      <w:adjustRightInd w:val="0"/>
      <w:snapToGrid w:val="0"/>
      <w:spacing w:before="120" w:after="240" w:line="240" w:lineRule="atLeast"/>
      <w:jc w:val="center"/>
    </w:pPr>
    <w:rPr>
      <w:rFonts w:ascii="Minion Pro" w:hAnsi="Minion Pro"/>
      <w:color w:val="000000"/>
      <w:lang w:bidi="en-US"/>
    </w:rPr>
  </w:style>
  <w:style w:type="paragraph" w:customStyle="1" w:styleId="TSP51figurecaption">
    <w:name w:val="TSP_5.1_figure_caption"/>
    <w:qFormat/>
    <w:pPr>
      <w:adjustRightInd w:val="0"/>
      <w:snapToGrid w:val="0"/>
      <w:spacing w:before="120" w:after="240" w:line="240" w:lineRule="atLeast"/>
      <w:jc w:val="both"/>
    </w:pPr>
    <w:rPr>
      <w:rFonts w:ascii="Minion Pro" w:eastAsia="Times New Roman" w:hAnsi="Minion Pro"/>
      <w:color w:val="000000"/>
      <w:lang w:eastAsia="de-DE" w:bidi="en-US"/>
    </w:rPr>
  </w:style>
  <w:style w:type="paragraph" w:customStyle="1" w:styleId="TSP52figure">
    <w:name w:val="TSP_5.2_figure"/>
    <w:qFormat/>
    <w:pPr>
      <w:adjustRightInd w:val="0"/>
      <w:snapToGrid w:val="0"/>
      <w:spacing w:before="240" w:after="120" w:line="240" w:lineRule="atLeast"/>
      <w:jc w:val="center"/>
    </w:pPr>
    <w:rPr>
      <w:rFonts w:ascii="Minion Pro" w:eastAsia="Times New Roman" w:hAnsi="Minion Pro"/>
      <w:snapToGrid w:val="0"/>
      <w:color w:val="000000"/>
      <w:lang w:eastAsia="de-DE" w:bidi="en-US"/>
    </w:rPr>
  </w:style>
  <w:style w:type="character" w:customStyle="1" w:styleId="BalloonTextChar">
    <w:name w:val="Balloon Text Char"/>
    <w:link w:val="BalloonText"/>
    <w:uiPriority w:val="99"/>
    <w:qFormat/>
    <w:rPr>
      <w:rFonts w:ascii="Minion Pro" w:hAnsi="Minion Pro" w:cs="Tahoma"/>
      <w:color w:val="000000"/>
      <w:szCs w:val="18"/>
    </w:rPr>
  </w:style>
  <w:style w:type="paragraph" w:customStyle="1" w:styleId="TSP61Citation">
    <w:name w:val="TSP_6.1_Citation"/>
    <w:qFormat/>
    <w:pPr>
      <w:adjustRightInd w:val="0"/>
      <w:snapToGrid w:val="0"/>
      <w:spacing w:line="240" w:lineRule="atLeast"/>
    </w:pPr>
    <w:rPr>
      <w:rFonts w:ascii="Minion Pro" w:hAnsi="Minion Pro" w:cs="Cordia New"/>
      <w:sz w:val="22"/>
      <w:szCs w:val="22"/>
    </w:rPr>
  </w:style>
  <w:style w:type="character" w:customStyle="1" w:styleId="1">
    <w:name w:val="未处理的提及1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41">
    <w:name w:val="无格式表格 41"/>
    <w:basedOn w:val="TableNormal"/>
    <w:uiPriority w:val="44"/>
    <w:qFormat/>
    <w:tblPr/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TSP62BackMatter">
    <w:name w:val="TSP_6.2_BackMatter"/>
    <w:qFormat/>
    <w:pPr>
      <w:adjustRightInd w:val="0"/>
      <w:snapToGrid w:val="0"/>
      <w:spacing w:before="120" w:after="120" w:line="240" w:lineRule="atLeast"/>
      <w:jc w:val="both"/>
    </w:pPr>
    <w:rPr>
      <w:rFonts w:ascii="Minion Pro" w:eastAsia="Times New Roman" w:hAnsi="Minion Pro"/>
      <w:snapToGrid w:val="0"/>
      <w:color w:val="000000"/>
      <w:lang w:eastAsia="en-US" w:bidi="en-US"/>
    </w:rPr>
  </w:style>
  <w:style w:type="paragraph" w:customStyle="1" w:styleId="TSP63Notes">
    <w:name w:val="TSP_6.3_Notes"/>
    <w:qFormat/>
    <w:pPr>
      <w:adjustRightInd w:val="0"/>
      <w:snapToGrid w:val="0"/>
      <w:spacing w:before="60" w:after="60" w:line="228" w:lineRule="auto"/>
      <w:jc w:val="both"/>
    </w:pPr>
    <w:rPr>
      <w:rFonts w:ascii="Minion Pro" w:hAnsi="Minion Pro"/>
      <w:snapToGrid w:val="0"/>
      <w:color w:val="000000"/>
      <w:sz w:val="18"/>
      <w:lang w:eastAsia="en-US" w:bidi="en-US"/>
    </w:rPr>
  </w:style>
  <w:style w:type="paragraph" w:customStyle="1" w:styleId="TSP71FootNotes">
    <w:name w:val="TSP_7.1_FootNotes"/>
    <w:qFormat/>
    <w:pPr>
      <w:numPr>
        <w:numId w:val="3"/>
      </w:numPr>
      <w:adjustRightInd w:val="0"/>
      <w:snapToGrid w:val="0"/>
      <w:spacing w:before="60" w:after="60" w:line="228" w:lineRule="auto"/>
      <w:jc w:val="both"/>
    </w:pPr>
    <w:rPr>
      <w:rFonts w:ascii="Minion Pro" w:eastAsiaTheme="minorEastAsia" w:hAnsi="Minion Pro"/>
      <w:color w:val="000000"/>
      <w:sz w:val="18"/>
    </w:rPr>
  </w:style>
  <w:style w:type="paragraph" w:customStyle="1" w:styleId="TSP71References">
    <w:name w:val="TSP_7.1_References"/>
    <w:qFormat/>
    <w:pPr>
      <w:numPr>
        <w:numId w:val="4"/>
      </w:numPr>
      <w:adjustRightInd w:val="0"/>
      <w:snapToGrid w:val="0"/>
      <w:spacing w:line="228" w:lineRule="auto"/>
      <w:jc w:val="both"/>
    </w:pPr>
    <w:rPr>
      <w:rFonts w:ascii="Minion Pro" w:eastAsia="等线" w:hAnsi="Minion Pro"/>
      <w:color w:val="000000"/>
      <w:lang w:eastAsia="de-DE" w:bidi="en-US"/>
    </w:rPr>
  </w:style>
  <w:style w:type="paragraph" w:customStyle="1" w:styleId="TSP72Copyright">
    <w:name w:val="TSP_7.2_Copyright"/>
    <w:qFormat/>
    <w:pPr>
      <w:adjustRightInd w:val="0"/>
      <w:snapToGrid w:val="0"/>
      <w:spacing w:line="192" w:lineRule="auto"/>
      <w:jc w:val="both"/>
    </w:pPr>
    <w:rPr>
      <w:rFonts w:ascii="Minion Pro" w:eastAsia="Times New Roman" w:hAnsi="Minion Pro"/>
      <w:snapToGrid w:val="0"/>
      <w:color w:val="000000"/>
      <w:sz w:val="18"/>
      <w:lang w:val="en-GB" w:eastAsia="en-GB"/>
    </w:rPr>
  </w:style>
  <w:style w:type="paragraph" w:customStyle="1" w:styleId="TSP73CopyrightImage">
    <w:name w:val="TSP_7.3_CopyrightImage"/>
    <w:qFormat/>
    <w:pPr>
      <w:adjustRightInd w:val="0"/>
      <w:snapToGrid w:val="0"/>
      <w:spacing w:before="20" w:line="228" w:lineRule="auto"/>
    </w:pPr>
    <w:rPr>
      <w:rFonts w:ascii="Minion Pro" w:eastAsia="Times New Roman" w:hAnsi="Minion Pro"/>
      <w:color w:val="000000"/>
      <w:sz w:val="18"/>
      <w:lang w:eastAsia="de-CH"/>
    </w:rPr>
  </w:style>
  <w:style w:type="paragraph" w:customStyle="1" w:styleId="TSP81theorem">
    <w:name w:val="TSP_8.1_theorem"/>
    <w:qFormat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/>
      <w:i/>
      <w:snapToGrid w:val="0"/>
      <w:color w:val="000000"/>
      <w:sz w:val="22"/>
      <w:szCs w:val="22"/>
      <w:lang w:eastAsia="de-DE" w:bidi="en-US"/>
    </w:rPr>
  </w:style>
  <w:style w:type="paragraph" w:customStyle="1" w:styleId="TSP82proof">
    <w:name w:val="TSP_8.2_proof"/>
    <w:qFormat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equationFram">
    <w:name w:val="TSP_equationFram"/>
    <w:qFormat/>
    <w:pPr>
      <w:adjustRightInd w:val="0"/>
      <w:snapToGrid w:val="0"/>
      <w:spacing w:before="120" w:after="120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footer">
    <w:name w:val="TSP_footer"/>
    <w:qFormat/>
    <w:pPr>
      <w:adjustRightInd w:val="0"/>
      <w:snapToGrid w:val="0"/>
      <w:spacing w:line="228" w:lineRule="auto"/>
      <w:jc w:val="both"/>
    </w:pPr>
    <w:rPr>
      <w:rFonts w:ascii="Minion Pro" w:eastAsia="Times New Roman" w:hAnsi="Minion Pro"/>
      <w:color w:val="000000"/>
      <w:sz w:val="16"/>
      <w:lang w:eastAsia="de-DE"/>
    </w:rPr>
  </w:style>
  <w:style w:type="paragraph" w:customStyle="1" w:styleId="TSPfooterfirstpage">
    <w:name w:val="TSP_footer_firstpage"/>
    <w:qFormat/>
    <w:pPr>
      <w:tabs>
        <w:tab w:val="right" w:pos="8845"/>
      </w:tabs>
      <w:suppressAutoHyphens/>
      <w:snapToGrid w:val="0"/>
      <w:spacing w:line="228" w:lineRule="auto"/>
      <w:jc w:val="both"/>
    </w:pPr>
    <w:rPr>
      <w:rFonts w:ascii="Minion Pro" w:eastAsia="Times New Roman" w:hAnsi="Minion Pro"/>
      <w:color w:val="000000"/>
      <w:sz w:val="16"/>
      <w:lang w:eastAsia="de-DE"/>
    </w:rPr>
  </w:style>
  <w:style w:type="paragraph" w:customStyle="1" w:styleId="TSPheader">
    <w:name w:val="TSP_header"/>
    <w:qFormat/>
    <w:pPr>
      <w:adjustRightInd w:val="0"/>
      <w:snapToGrid w:val="0"/>
      <w:spacing w:line="228" w:lineRule="auto"/>
      <w:jc w:val="both"/>
    </w:pPr>
    <w:rPr>
      <w:rFonts w:ascii="Minion Pro" w:eastAsia="Times New Roman" w:hAnsi="Minion Pro"/>
      <w:iCs/>
      <w:color w:val="000000"/>
      <w:sz w:val="16"/>
      <w:lang w:eastAsia="de-DE"/>
    </w:rPr>
  </w:style>
  <w:style w:type="paragraph" w:customStyle="1" w:styleId="TSPheadercitation">
    <w:name w:val="TSP_header_citation"/>
    <w:qFormat/>
    <w:pPr>
      <w:spacing w:line="228" w:lineRule="auto"/>
    </w:pPr>
    <w:rPr>
      <w:rFonts w:ascii="Minion Pro" w:eastAsia="Times New Roman" w:hAnsi="Minion Pro"/>
      <w:snapToGrid w:val="0"/>
      <w:color w:val="000000"/>
      <w:sz w:val="16"/>
      <w:lang w:eastAsia="de-DE" w:bidi="en-US"/>
    </w:rPr>
  </w:style>
  <w:style w:type="paragraph" w:customStyle="1" w:styleId="TSPheaderjournallogo">
    <w:name w:val="TSP_header_journal_logo"/>
    <w:qFormat/>
    <w:pPr>
      <w:adjustRightInd w:val="0"/>
      <w:snapToGrid w:val="0"/>
      <w:spacing w:line="240" w:lineRule="atLeast"/>
    </w:pPr>
    <w:rPr>
      <w:rFonts w:ascii="Minion Pro" w:eastAsia="Times New Roman" w:hAnsi="Minion Pro"/>
      <w:color w:val="000000"/>
      <w:sz w:val="22"/>
      <w:szCs w:val="22"/>
      <w:lang w:eastAsia="de-CH"/>
    </w:rPr>
  </w:style>
  <w:style w:type="paragraph" w:customStyle="1" w:styleId="TSPheadertsplogo">
    <w:name w:val="TSP_header_tsp_logo"/>
    <w:qFormat/>
    <w:pPr>
      <w:adjustRightInd w:val="0"/>
      <w:snapToGrid w:val="0"/>
      <w:spacing w:line="240" w:lineRule="atLeast"/>
      <w:jc w:val="right"/>
    </w:pPr>
    <w:rPr>
      <w:rFonts w:ascii="Minion Pro" w:eastAsia="Times New Roman" w:hAnsi="Minion Pro"/>
      <w:color w:val="000000"/>
      <w:sz w:val="22"/>
      <w:szCs w:val="22"/>
      <w:lang w:eastAsia="de-CH"/>
    </w:rPr>
  </w:style>
  <w:style w:type="paragraph" w:customStyle="1" w:styleId="TSPtext">
    <w:name w:val="TSP_text"/>
    <w:qFormat/>
    <w:pPr>
      <w:snapToGrid w:val="0"/>
      <w:spacing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title">
    <w:name w:val="TSP_title"/>
    <w:qFormat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/>
      <w:b/>
      <w:snapToGrid w:val="0"/>
      <w:color w:val="000000"/>
      <w:sz w:val="28"/>
      <w:lang w:eastAsia="de-DE" w:bidi="en-US"/>
    </w:rPr>
  </w:style>
  <w:style w:type="character" w:customStyle="1" w:styleId="apple-converted-space">
    <w:name w:val="apple-converted-space"/>
    <w:qFormat/>
  </w:style>
  <w:style w:type="paragraph" w:customStyle="1" w:styleId="10">
    <w:name w:val="书目1"/>
    <w:basedOn w:val="Normal"/>
    <w:next w:val="Normal"/>
    <w:uiPriority w:val="37"/>
    <w:unhideWhenUsed/>
    <w:qFormat/>
  </w:style>
  <w:style w:type="character" w:customStyle="1" w:styleId="BodyTextChar">
    <w:name w:val="Body Text Char"/>
    <w:link w:val="BodyText"/>
    <w:qFormat/>
    <w:rPr>
      <w:rFonts w:ascii="Minion Pro" w:hAnsi="Minion Pro"/>
      <w:color w:val="000000"/>
      <w:sz w:val="24"/>
      <w:lang w:eastAsia="de-DE"/>
    </w:rPr>
  </w:style>
  <w:style w:type="character" w:customStyle="1" w:styleId="CommentTextChar">
    <w:name w:val="Comment Text Char"/>
    <w:link w:val="CommentText"/>
    <w:qFormat/>
    <w:rPr>
      <w:rFonts w:ascii="Minion Pro" w:hAnsi="Minion Pro"/>
      <w:color w:val="000000"/>
    </w:rPr>
  </w:style>
  <w:style w:type="character" w:customStyle="1" w:styleId="CommentSubjectChar">
    <w:name w:val="Comment Subject Char"/>
    <w:link w:val="CommentSubject"/>
    <w:qFormat/>
    <w:rPr>
      <w:rFonts w:ascii="Minion Pro" w:hAnsi="Minion Pro"/>
      <w:b/>
      <w:bCs/>
      <w:color w:val="000000"/>
    </w:rPr>
  </w:style>
  <w:style w:type="character" w:customStyle="1" w:styleId="EndnoteTextChar">
    <w:name w:val="Endnote Text Char"/>
    <w:link w:val="EndnoteText"/>
    <w:semiHidden/>
    <w:qFormat/>
    <w:rPr>
      <w:rFonts w:ascii="Palatino Linotype" w:hAnsi="Palatino Linotype"/>
      <w:color w:val="000000"/>
    </w:rPr>
  </w:style>
  <w:style w:type="character" w:customStyle="1" w:styleId="FootnoteTextChar">
    <w:name w:val="Footnote Text Char"/>
    <w:link w:val="FootnoteText"/>
    <w:semiHidden/>
    <w:qFormat/>
    <w:rPr>
      <w:rFonts w:ascii="Palatino Linotype" w:hAnsi="Palatino Linotype"/>
      <w:color w:val="000000"/>
    </w:rPr>
  </w:style>
  <w:style w:type="paragraph" w:customStyle="1" w:styleId="MsoFootnoteText0">
    <w:name w:val="MsoFootnoteText"/>
    <w:basedOn w:val="NormalWeb"/>
    <w:qFormat/>
  </w:style>
  <w:style w:type="character" w:styleId="PlaceholderText">
    <w:name w:val="Placeholder Text"/>
    <w:uiPriority w:val="99"/>
    <w:semiHidden/>
    <w:qFormat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qFormat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keyword">
    <w:name w:val="keyword"/>
    <w:basedOn w:val="Normal"/>
    <w:qFormat/>
    <w:pPr>
      <w:spacing w:before="280"/>
    </w:pPr>
    <w:rPr>
      <w:rFonts w:ascii="Palatino Linotype" w:eastAsiaTheme="minorEastAsia" w:hAnsi="Palatino Linotype"/>
      <w:kern w:val="2"/>
      <w14:ligatures w14:val="standardContextual"/>
    </w:rPr>
  </w:style>
  <w:style w:type="paragraph" w:styleId="ListParagraph">
    <w:name w:val="List Paragraph"/>
    <w:basedOn w:val="Normal"/>
    <w:uiPriority w:val="34"/>
    <w:qFormat/>
    <w:pPr>
      <w:ind w:firstLineChars="200" w:firstLine="420"/>
    </w:pPr>
    <w:rPr>
      <w:rFonts w:ascii="Palatino Linotype" w:eastAsiaTheme="minorEastAsia" w:hAnsi="Palatino Linotype"/>
      <w:kern w:val="2"/>
      <w14:ligatures w14:val="standardContextual"/>
    </w:rPr>
  </w:style>
  <w:style w:type="character" w:customStyle="1" w:styleId="Heading3Char">
    <w:name w:val="Heading 3 Char"/>
    <w:basedOn w:val="DefaultParagraphFont"/>
    <w:link w:val="Heading3"/>
    <w:uiPriority w:val="9"/>
    <w:qFormat/>
    <w:rPr>
      <w:rFonts w:ascii="Minion Pro" w:hAnsi="Minion Pro"/>
      <w:b/>
      <w:bCs/>
      <w:color w:val="000000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Pr>
      <w:rFonts w:ascii="Times New Roman" w:hAnsi="Times New Roman" w:cstheme="majorBidi"/>
      <w:color w:val="2F5496" w:themeColor="accent1" w:themeShade="BF"/>
      <w:kern w:val="2"/>
      <w:sz w:val="28"/>
      <w:szCs w:val="28"/>
      <w14:ligatures w14:val="standardContextual"/>
    </w:rPr>
  </w:style>
  <w:style w:type="character" w:customStyle="1" w:styleId="Heading5Char">
    <w:name w:val="Heading 5 Char"/>
    <w:basedOn w:val="DefaultParagraphFont"/>
    <w:link w:val="Heading5"/>
    <w:uiPriority w:val="9"/>
    <w:semiHidden/>
    <w:qFormat/>
    <w:rPr>
      <w:rFonts w:ascii="Times New Roman" w:hAnsi="Times New Roman" w:cstheme="majorBidi"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Heading6Char">
    <w:name w:val="Heading 6 Char"/>
    <w:basedOn w:val="DefaultParagraphFont"/>
    <w:link w:val="Heading6"/>
    <w:uiPriority w:val="9"/>
    <w:semiHidden/>
    <w:qFormat/>
    <w:rPr>
      <w:rFonts w:ascii="Times New Roman" w:hAnsi="Times New Roman" w:cstheme="majorBidi"/>
      <w:b/>
      <w:bCs/>
      <w:color w:val="2F5496" w:themeColor="accent1" w:themeShade="BF"/>
      <w:kern w:val="2"/>
      <w:sz w:val="22"/>
      <w:szCs w:val="24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Pr>
      <w:rFonts w:ascii="Times New Roman" w:hAnsi="Times New Roman" w:cstheme="majorBidi"/>
      <w:b/>
      <w:bCs/>
      <w:color w:val="595959" w:themeColor="text1" w:themeTint="A6"/>
      <w:kern w:val="2"/>
      <w:sz w:val="22"/>
      <w:szCs w:val="24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Pr>
      <w:rFonts w:ascii="Times New Roman" w:hAnsi="Times New Roman" w:cstheme="majorBidi"/>
      <w:color w:val="595959" w:themeColor="text1" w:themeTint="A6"/>
      <w:kern w:val="2"/>
      <w:sz w:val="22"/>
      <w:szCs w:val="24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Pr>
      <w:rFonts w:ascii="Times New Roman" w:eastAsiaTheme="majorEastAsia" w:hAnsi="Times New Roman" w:cstheme="majorBidi"/>
      <w:color w:val="595959" w:themeColor="text1" w:themeTint="A6"/>
      <w:kern w:val="2"/>
      <w:sz w:val="22"/>
      <w:szCs w:val="24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qFormat/>
    <w:rPr>
      <w:rFonts w:ascii="Times New Roman" w:hAnsi="Times New Roman" w:cstheme="majorBidi"/>
      <w:kern w:val="28"/>
      <w:sz w:val="22"/>
      <w:szCs w:val="56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qFormat/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pPr>
      <w:widowControl w:val="0"/>
      <w:spacing w:before="160" w:line="240" w:lineRule="auto"/>
      <w:jc w:val="center"/>
    </w:pPr>
    <w:rPr>
      <w:rFonts w:ascii="Times New Roman" w:hAnsi="Times New Roman" w:cstheme="minorBidi"/>
      <w:i/>
      <w:iCs/>
      <w:color w:val="404040" w:themeColor="text1" w:themeTint="BF"/>
      <w:kern w:val="2"/>
      <w:sz w:val="22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qFormat/>
    <w:rPr>
      <w:rFonts w:ascii="Times New Roman" w:hAnsi="Times New Roman" w:cstheme="minorBidi"/>
      <w:i/>
      <w:iCs/>
      <w:color w:val="404040" w:themeColor="text1" w:themeTint="BF"/>
      <w:kern w:val="2"/>
      <w:sz w:val="22"/>
      <w:szCs w:val="24"/>
      <w14:ligatures w14:val="standardContextual"/>
    </w:rPr>
  </w:style>
  <w:style w:type="character" w:customStyle="1" w:styleId="11">
    <w:name w:val="明显强调1"/>
    <w:basedOn w:val="DefaultParagraphFont"/>
    <w:uiPriority w:val="21"/>
    <w:qFormat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widowControl w:val="0"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40" w:lineRule="auto"/>
      <w:ind w:left="864" w:right="864"/>
      <w:jc w:val="center"/>
    </w:pPr>
    <w:rPr>
      <w:rFonts w:ascii="Times New Roman" w:hAnsi="Times New Roman" w:cstheme="minorBidi"/>
      <w:i/>
      <w:iCs/>
      <w:color w:val="2F5496" w:themeColor="accent1" w:themeShade="BF"/>
      <w:kern w:val="2"/>
      <w:sz w:val="22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Pr>
      <w:rFonts w:ascii="Times New Roman" w:hAnsi="Times New Roman" w:cstheme="minorBidi"/>
      <w:i/>
      <w:iCs/>
      <w:color w:val="2F5496" w:themeColor="accent1" w:themeShade="BF"/>
      <w:kern w:val="2"/>
      <w:sz w:val="22"/>
      <w:szCs w:val="24"/>
      <w14:ligatures w14:val="standardContextual"/>
    </w:rPr>
  </w:style>
  <w:style w:type="character" w:customStyle="1" w:styleId="12">
    <w:name w:val="明显参考1"/>
    <w:basedOn w:val="DefaultParagraphFont"/>
    <w:uiPriority w:val="32"/>
    <w:qFormat/>
    <w:rPr>
      <w:b/>
      <w:bCs/>
      <w:smallCaps/>
      <w:color w:val="2F5496" w:themeColor="accent1" w:themeShade="BF"/>
      <w:spacing w:val="5"/>
    </w:rPr>
  </w:style>
  <w:style w:type="character" w:customStyle="1" w:styleId="DateChar">
    <w:name w:val="Date Char"/>
    <w:basedOn w:val="DefaultParagraphFont"/>
    <w:link w:val="Date"/>
    <w:uiPriority w:val="99"/>
    <w:semiHidden/>
    <w:qFormat/>
    <w:rPr>
      <w:rFonts w:ascii="Times New Roman" w:hAnsi="Times New Roman" w:cstheme="minorBidi"/>
      <w:kern w:val="2"/>
      <w:sz w:val="22"/>
      <w:szCs w:val="24"/>
      <w14:ligatures w14:val="standardContextual"/>
    </w:rPr>
  </w:style>
  <w:style w:type="paragraph" w:customStyle="1" w:styleId="13">
    <w:name w:val="修订1"/>
    <w:hidden/>
    <w:uiPriority w:val="99"/>
    <w:semiHidden/>
    <w:qFormat/>
    <w:rPr>
      <w:rFonts w:ascii="Times New Roman" w:hAnsi="Times New Roman" w:cstheme="minorBidi"/>
      <w:kern w:val="2"/>
      <w:sz w:val="22"/>
      <w:szCs w:val="24"/>
      <w14:ligatures w14:val="standardContextual"/>
    </w:rPr>
  </w:style>
  <w:style w:type="paragraph" w:customStyle="1" w:styleId="msonormal0">
    <w:name w:val="msonormal"/>
    <w:basedOn w:val="Normal"/>
    <w:qFormat/>
    <w:pPr>
      <w:spacing w:before="100" w:beforeAutospacing="1" w:after="100" w:afterAutospacing="1" w:line="240" w:lineRule="auto"/>
      <w:jc w:val="left"/>
    </w:pPr>
    <w:rPr>
      <w:rFonts w:ascii="宋体" w:hAnsi="宋体" w:cs="宋体"/>
      <w:color w:val="auto"/>
      <w:sz w:val="24"/>
      <w:szCs w:val="24"/>
    </w:rPr>
  </w:style>
  <w:style w:type="paragraph" w:styleId="Revision">
    <w:name w:val="Revision"/>
    <w:hidden/>
    <w:uiPriority w:val="99"/>
    <w:unhideWhenUsed/>
    <w:rsid w:val="00286231"/>
    <w:rPr>
      <w:rFonts w:ascii="Minion Pro" w:hAnsi="Minion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US\Desktop\Word%20templates\TSP_IJMHP_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TSP_IJMHP_template.dot</Template>
  <TotalTime>880</TotalTime>
  <Pages>2</Pages>
  <Words>457</Words>
  <Characters>2611</Characters>
  <Application>Microsoft Office Word</Application>
  <DocSecurity>0</DocSecurity>
  <Lines>21</Lines>
  <Paragraphs>6</Paragraphs>
  <ScaleCrop>false</ScaleCrop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creator>Tech Science</dc:creator>
  <cp:lastModifiedBy>Production Team</cp:lastModifiedBy>
  <cp:revision>153</cp:revision>
  <dcterms:created xsi:type="dcterms:W3CDTF">2025-12-01T01:16:00Z</dcterms:created>
  <dcterms:modified xsi:type="dcterms:W3CDTF">2025-12-22T01:31:00Z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1033-12.2.0.23155</vt:lpwstr>
  </property>
  <property fmtid="{D5CDD505-2E9C-101B-9397-08002B2CF9AE}" pid="4" name="ICV">
    <vt:lpwstr>C60AEF4F80A548959D699BCA8F842DF7_12</vt:lpwstr>
  </property>
</Properties>
</file>